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593" w14:textId="36DECA13" w:rsidR="00B23193" w:rsidRPr="005A37A1" w:rsidRDefault="00B23193" w:rsidP="00B23193">
      <w:pPr>
        <w:pStyle w:val="Nagwek4"/>
        <w:tabs>
          <w:tab w:val="left" w:pos="142"/>
        </w:tabs>
        <w:ind w:left="142" w:hanging="142"/>
        <w:jc w:val="right"/>
        <w:rPr>
          <w:rFonts w:ascii="Calibri" w:hAnsi="Calibri" w:cs="Calibri"/>
          <w:color w:val="auto"/>
        </w:rPr>
      </w:pPr>
      <w:r w:rsidRPr="005A37A1">
        <w:rPr>
          <w:rFonts w:ascii="Calibri" w:hAnsi="Calibri" w:cs="Calibri"/>
          <w:color w:val="auto"/>
        </w:rPr>
        <w:t xml:space="preserve">załącznik nr </w:t>
      </w:r>
      <w:r w:rsidR="00792E26">
        <w:rPr>
          <w:rFonts w:ascii="Calibri" w:hAnsi="Calibri" w:cs="Calibri"/>
          <w:color w:val="auto"/>
        </w:rPr>
        <w:t>1</w:t>
      </w:r>
    </w:p>
    <w:p w14:paraId="09BEA1C1" w14:textId="77777777" w:rsidR="00B23193" w:rsidRPr="005A37A1" w:rsidRDefault="00B23193" w:rsidP="00B23193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DODATKOWY  FORMULARZ</w:t>
      </w:r>
    </w:p>
    <w:tbl>
      <w:tblPr>
        <w:tblW w:w="99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804"/>
      </w:tblGrid>
      <w:tr w:rsidR="00B23193" w:rsidRPr="005A37A1" w14:paraId="548ECAB2" w14:textId="77777777" w:rsidTr="00EA2308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502B6C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</w:pPr>
            <w:r w:rsidRPr="005A37A1">
              <w:rPr>
                <w:b/>
                <w:bCs/>
              </w:rPr>
              <w:t>PRZEDMIOT  ZAMÓWIENIA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C4EC" w14:textId="77777777" w:rsidR="00B23193" w:rsidRPr="002C34E8" w:rsidRDefault="00B23193" w:rsidP="00B23193">
            <w:pPr>
              <w:spacing w:line="276" w:lineRule="auto"/>
              <w:ind w:left="142" w:hanging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34E8">
              <w:rPr>
                <w:rFonts w:asciiTheme="minorHAnsi" w:hAnsiTheme="minorHAnsi" w:cstheme="minorHAnsi"/>
                <w:b/>
                <w:bCs/>
              </w:rPr>
              <w:t>Organizacja kolonii z programami: rekreacyjnym, z zakresu profilaktyki rozwiązywania problemów uzależnień dla dzieci i młodzieży – mieszkańców Gminy Wielka Nieszawka</w:t>
            </w:r>
          </w:p>
          <w:p w14:paraId="04F560CA" w14:textId="77777777" w:rsidR="00B23193" w:rsidRPr="005A37A1" w:rsidRDefault="00B23193" w:rsidP="00EA2308">
            <w:pPr>
              <w:shd w:val="clear" w:color="auto" w:fill="FFFFFF"/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23193" w:rsidRPr="005A37A1" w14:paraId="5AE4E35C" w14:textId="77777777" w:rsidTr="00EA2308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2FA0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5E3F1045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</w:pPr>
            <w:r w:rsidRPr="005A37A1">
              <w:rPr>
                <w:b/>
                <w:bCs/>
              </w:rPr>
              <w:t>ZAMAWIAJĄCY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2193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A37A1">
              <w:rPr>
                <w:rFonts w:ascii="Calibri" w:eastAsia="Times New Roman" w:hAnsi="Calibri" w:cs="Arial"/>
                <w:b/>
                <w:bCs/>
              </w:rPr>
              <w:t>GMINA WIELKA NIESZAWKA</w:t>
            </w:r>
          </w:p>
          <w:p w14:paraId="66F4DD91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/>
                <w:iCs/>
              </w:rPr>
            </w:pPr>
            <w:r w:rsidRPr="005A37A1">
              <w:rPr>
                <w:rFonts w:cs="Arial"/>
                <w:b/>
                <w:bCs/>
              </w:rPr>
              <w:t>ul. Toruńska 12, 87-165 Cierpice</w:t>
            </w:r>
          </w:p>
        </w:tc>
      </w:tr>
      <w:tr w:rsidR="00B23193" w:rsidRPr="005A37A1" w14:paraId="3A71AA40" w14:textId="77777777" w:rsidTr="00EA2308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3188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WYKONAWCA</w:t>
            </w:r>
          </w:p>
          <w:p w14:paraId="1E0130F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t xml:space="preserve">( wpisać wszystkich członków Konsorcjum – jeśli Wykonawca ubiega się o zamówienie w trybie art. 23 ustawy ) </w:t>
            </w:r>
            <w:r w:rsidRPr="005A37A1">
              <w:rPr>
                <w:bCs/>
              </w:rPr>
              <w:t xml:space="preserve">Adres,  NIP,   Regon,  Numer   telefonu / fax              Internet  http: // e-mail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1EF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1CEE23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………………………………………………………………………</w:t>
            </w:r>
          </w:p>
          <w:p w14:paraId="38CA5AE9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60E762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…………………………………………………………………………</w:t>
            </w:r>
          </w:p>
          <w:p w14:paraId="33D8C53D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sz w:val="17"/>
                <w:szCs w:val="17"/>
                <w:lang w:eastAsia="pl-PL"/>
              </w:rPr>
            </w:pPr>
          </w:p>
          <w:p w14:paraId="1E1378AC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  <w:lang w:eastAsia="pl-PL"/>
              </w:rPr>
            </w:pPr>
            <w:r w:rsidRPr="005A37A1">
              <w:rPr>
                <w:rFonts w:ascii="Calibri" w:hAnsi="Calibri" w:cs="Calibri"/>
                <w:sz w:val="17"/>
                <w:szCs w:val="17"/>
                <w:lang w:eastAsia="pl-PL"/>
              </w:rPr>
              <w:t xml:space="preserve">Wykonawca jest małym/średnim przedsiębiorcą:  </w:t>
            </w:r>
            <w:r w:rsidRPr="005A37A1"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  <w:lang w:eastAsia="pl-PL"/>
              </w:rPr>
              <w:t>(zaznacz właściwe)</w:t>
            </w:r>
          </w:p>
          <w:p w14:paraId="6C092B35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lang w:eastAsia="pl-PL"/>
              </w:rPr>
            </w:pPr>
            <w:r w:rsidRPr="005A37A1">
              <w:rPr>
                <w:rFonts w:ascii="Calibri" w:hAnsi="Calibri" w:cs="Calibri"/>
                <w:sz w:val="17"/>
                <w:szCs w:val="17"/>
                <w:lang w:eastAsia="pl-PL"/>
              </w:rPr>
              <w:t xml:space="preserve">tak </w:t>
            </w:r>
            <w:r w:rsidRPr="005A37A1">
              <w:rPr>
                <w:rFonts w:ascii="Calibri" w:hAnsi="Calibri" w:cs="Calibri"/>
                <w:lang w:eastAsia="pl-PL"/>
              </w:rPr>
              <w:t>□</w:t>
            </w:r>
          </w:p>
          <w:p w14:paraId="36CB9075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lang w:val="de-DE"/>
              </w:rPr>
            </w:pPr>
            <w:r w:rsidRPr="005A37A1">
              <w:rPr>
                <w:kern w:val="0"/>
                <w:sz w:val="17"/>
                <w:szCs w:val="17"/>
                <w:lang w:eastAsia="pl-PL"/>
              </w:rPr>
              <w:t xml:space="preserve">nie </w:t>
            </w:r>
            <w:r w:rsidRPr="005A37A1">
              <w:rPr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B23193" w:rsidRPr="005A37A1" w14:paraId="6BB7DFC6" w14:textId="77777777" w:rsidTr="00EA2308">
        <w:trPr>
          <w:cantSplit/>
          <w:trHeight w:val="927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59D399C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jc w:val="center"/>
              <w:rPr>
                <w:rFonts w:ascii="Calibri" w:hAnsi="Calibri" w:cs="Calibri"/>
                <w:color w:val="000000"/>
              </w:rPr>
            </w:pPr>
            <w:r w:rsidRPr="005A37A1">
              <w:rPr>
                <w:rFonts w:ascii="Calibri" w:hAnsi="Calibri" w:cs="Calibri"/>
                <w:color w:val="000000"/>
              </w:rPr>
              <w:t xml:space="preserve">Oświadczam, że zapoznałem się z treścią pkt  </w:t>
            </w:r>
            <w:r w:rsidRPr="00E83EAC">
              <w:rPr>
                <w:rFonts w:ascii="Calibri" w:hAnsi="Calibri" w:cs="Calibri"/>
                <w:color w:val="000000" w:themeColor="text1"/>
              </w:rPr>
              <w:t>24 SWZ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5A37A1">
              <w:rPr>
                <w:rFonts w:ascii="Calibri" w:hAnsi="Calibri" w:cs="Calibri"/>
                <w:color w:val="000000"/>
              </w:rPr>
              <w:t xml:space="preserve">i wypełniłem obowiązki informacyjne przewidziane w art. 13 lub art. 14 RODO wobec osób fizycznych, </w:t>
            </w:r>
            <w:r w:rsidRPr="005A37A1">
              <w:rPr>
                <w:rFonts w:ascii="Calibri" w:hAnsi="Calibri" w:cs="Calibri"/>
              </w:rPr>
              <w:t xml:space="preserve">od których dane osobowe bezpośrednio lub pośrednio pozyskałem </w:t>
            </w:r>
            <w:r w:rsidRPr="005A37A1">
              <w:rPr>
                <w:rFonts w:ascii="Calibri" w:hAnsi="Calibri" w:cs="Calibri"/>
                <w:color w:val="000000"/>
              </w:rPr>
              <w:t xml:space="preserve">w celu ubiegania się o udzielenie zamówienia publicznego </w:t>
            </w:r>
            <w:r w:rsidRPr="005A37A1">
              <w:rPr>
                <w:rFonts w:ascii="Calibri" w:hAnsi="Calibri" w:cs="Calibri"/>
                <w:color w:val="000000"/>
              </w:rPr>
              <w:br/>
              <w:t>w niniejszym postępowaniu</w:t>
            </w:r>
            <w:r w:rsidRPr="005A37A1">
              <w:rPr>
                <w:rFonts w:ascii="Calibri" w:hAnsi="Calibri" w:cs="Calibri"/>
              </w:rPr>
              <w:t>.</w:t>
            </w:r>
          </w:p>
        </w:tc>
      </w:tr>
      <w:tr w:rsidR="00B23193" w:rsidRPr="005A37A1" w14:paraId="6136835A" w14:textId="77777777" w:rsidTr="00EA2308">
        <w:trPr>
          <w:cantSplit/>
          <w:trHeight w:val="43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0A16D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center"/>
              <w:rPr>
                <w:rFonts w:ascii="Calibri" w:eastAsia="Times New Roman" w:hAnsi="Calibri" w:cs="Calibri"/>
                <w:b/>
                <w:u w:val="single"/>
              </w:rPr>
            </w:pPr>
            <w:r w:rsidRPr="005A37A1">
              <w:rPr>
                <w:rFonts w:ascii="Calibri" w:eastAsia="Times New Roman" w:hAnsi="Calibri" w:cs="Calibri"/>
              </w:rPr>
              <w:t>Informacja wykonawcy,  że wybór jego oferty będzie prowadził do powstania u zamawiającego obowiązku podatkowego</w:t>
            </w:r>
            <w:r w:rsidRPr="005A37A1">
              <w:rPr>
                <w:rFonts w:ascii="Calibri" w:eastAsia="Times New Roman" w:hAnsi="Calibri" w:cs="Calibri"/>
                <w:b/>
                <w:u w:val="single"/>
              </w:rPr>
              <w:t>(o ile dotyczy)</w:t>
            </w:r>
          </w:p>
          <w:p w14:paraId="010D74B2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7C427693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2. wartości towaru lub usługi objętego obowiązkiem podatkowym zamawiającego, bez kwoty podatku:</w:t>
            </w:r>
          </w:p>
          <w:p w14:paraId="1CCBE229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……………………………………………………………………………………………………………………..</w:t>
            </w:r>
          </w:p>
          <w:p w14:paraId="54B00E8B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3. stawka podatku od towarów i usług, która zgodnie z wiedzą wykonawcy, będzie miała zastosowanie:</w:t>
            </w:r>
          </w:p>
          <w:p w14:paraId="012AC790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5A37A1">
              <w:rPr>
                <w:rFonts w:ascii="Calibri" w:eastAsia="Times New Roman" w:hAnsi="Calibri" w:cs="Calibri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23193" w:rsidRPr="005A37A1" w14:paraId="33D966DF" w14:textId="77777777" w:rsidTr="00EA2308">
        <w:trPr>
          <w:cantSplit/>
          <w:trHeight w:val="43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B23193" w:rsidRPr="005A37A1" w14:paraId="2E19C577" w14:textId="77777777" w:rsidTr="00EA2308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359FBB3" w14:textId="77777777" w:rsidR="00B23193" w:rsidRPr="005A37A1" w:rsidRDefault="00B23193" w:rsidP="00EA2308">
                  <w:pPr>
                    <w:tabs>
                      <w:tab w:val="left" w:pos="142"/>
                    </w:tabs>
                    <w:autoSpaceDE w:val="0"/>
                    <w:adjustRightInd w:val="0"/>
                    <w:spacing w:line="276" w:lineRule="auto"/>
                    <w:ind w:left="142" w:hanging="142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5A37A1">
                    <w:rPr>
                      <w:rFonts w:ascii="Calibri" w:hAnsi="Calibri" w:cs="Calibri"/>
                      <w:bCs/>
                    </w:rPr>
                    <w:t>Wykonawca o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wiadcza, iż zapoznał si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 xml:space="preserve">ę </w:t>
                  </w:r>
                  <w:r w:rsidRPr="005A37A1">
                    <w:rPr>
                      <w:rFonts w:ascii="Calibri" w:hAnsi="Calibri" w:cs="Calibri"/>
                      <w:bCs/>
                    </w:rPr>
                    <w:t>z tre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ci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 xml:space="preserve">ą </w:t>
                  </w:r>
                  <w:r w:rsidRPr="005A37A1">
                    <w:rPr>
                      <w:rFonts w:ascii="Calibri" w:hAnsi="Calibri" w:cs="Calibri"/>
                      <w:bCs/>
                    </w:rPr>
                    <w:t>wzoru umowy i akceptuje go w cało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ci.</w:t>
                  </w:r>
                </w:p>
              </w:tc>
            </w:tr>
          </w:tbl>
          <w:p w14:paraId="2DB92BFD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rPr>
                <w:rFonts w:ascii="Calibri" w:hAnsi="Calibri" w:cs="Calibri"/>
              </w:rPr>
            </w:pPr>
          </w:p>
        </w:tc>
      </w:tr>
      <w:tr w:rsidR="00B23193" w:rsidRPr="005A37A1" w14:paraId="03B56556" w14:textId="77777777" w:rsidTr="00EA2308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C4A4F" w14:textId="77777777" w:rsidR="00B23193" w:rsidRPr="005A37A1" w:rsidRDefault="00B23193" w:rsidP="00EA2308">
            <w:pPr>
              <w:pStyle w:val="Nagwek9"/>
              <w:tabs>
                <w:tab w:val="left" w:pos="142"/>
              </w:tabs>
              <w:ind w:left="142" w:hanging="142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A37A1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  <w:p w14:paraId="27CB959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8376481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101772B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</w:rPr>
            </w:pPr>
            <w:r w:rsidRPr="005A37A1">
              <w:rPr>
                <w:b/>
              </w:rPr>
              <w:t>Podpis</w:t>
            </w:r>
          </w:p>
          <w:p w14:paraId="6E99C09B" w14:textId="77777777" w:rsidR="00B23193" w:rsidRPr="005A37A1" w:rsidRDefault="00B23193" w:rsidP="00EA2308">
            <w:pPr>
              <w:tabs>
                <w:tab w:val="left" w:pos="142"/>
              </w:tabs>
              <w:autoSpaceDE w:val="0"/>
              <w:ind w:left="142" w:hanging="142"/>
              <w:jc w:val="both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(</w:t>
            </w:r>
            <w:r w:rsidRPr="005A37A1">
              <w:rPr>
                <w:rFonts w:ascii="Calibri" w:hAnsi="Calibri" w:cs="Calibri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F57E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709CADE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45C93E0E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545E7AB9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4796EAA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</w:tc>
      </w:tr>
    </w:tbl>
    <w:p w14:paraId="60FD4518" w14:textId="77777777" w:rsidR="00B23193" w:rsidRPr="005A37A1" w:rsidRDefault="00B23193" w:rsidP="00B23193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6F50940A" w14:textId="77777777" w:rsidR="00880E01" w:rsidRDefault="00880E01"/>
    <w:sectPr w:rsidR="00880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C191" w14:textId="77777777" w:rsidR="00217A84" w:rsidRDefault="00217A84" w:rsidP="00B23193">
      <w:r>
        <w:separator/>
      </w:r>
    </w:p>
  </w:endnote>
  <w:endnote w:type="continuationSeparator" w:id="0">
    <w:p w14:paraId="4A22BB0F" w14:textId="77777777" w:rsidR="00217A84" w:rsidRDefault="00217A84" w:rsidP="00B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CC59" w14:textId="77777777" w:rsidR="00217A84" w:rsidRDefault="00217A84" w:rsidP="00B23193">
      <w:r>
        <w:separator/>
      </w:r>
    </w:p>
  </w:footnote>
  <w:footnote w:type="continuationSeparator" w:id="0">
    <w:p w14:paraId="60B36B46" w14:textId="77777777" w:rsidR="00217A84" w:rsidRDefault="00217A84" w:rsidP="00B2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687F" w14:textId="6D407D24" w:rsidR="00B23193" w:rsidRPr="00061A91" w:rsidRDefault="00061A91" w:rsidP="00061A91">
    <w:pPr>
      <w:pStyle w:val="Nagwek"/>
      <w:rPr>
        <w:rFonts w:asciiTheme="minorHAnsi" w:hAnsiTheme="minorHAnsi" w:cstheme="minorHAnsi"/>
        <w:sz w:val="22"/>
        <w:u w:val="single"/>
      </w:rPr>
    </w:pPr>
    <w:r w:rsidRPr="00061A91">
      <w:rPr>
        <w:noProof/>
        <w:u w:val="single"/>
        <w:lang w:eastAsia="pl-PL"/>
      </w:rPr>
      <w:drawing>
        <wp:inline distT="0" distB="0" distL="0" distR="0" wp14:anchorId="1BFEC9CE" wp14:editId="1890A181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1A91">
      <w:rPr>
        <w:rFonts w:asciiTheme="minorHAnsi" w:hAnsiTheme="minorHAnsi" w:cstheme="minorHAnsi"/>
        <w:sz w:val="22"/>
        <w:u w:val="single"/>
      </w:rPr>
      <w:t xml:space="preserve">                         </w:t>
    </w:r>
    <w:r w:rsidRPr="00061A91">
      <w:rPr>
        <w:rFonts w:asciiTheme="minorHAnsi" w:hAnsiTheme="minorHAnsi" w:cstheme="minorHAnsi"/>
        <w:sz w:val="22"/>
        <w:u w:val="single"/>
      </w:rPr>
      <w:tab/>
    </w:r>
    <w:r w:rsidRPr="00061A91">
      <w:rPr>
        <w:rFonts w:asciiTheme="minorHAnsi" w:hAnsiTheme="minorHAnsi" w:cstheme="minorHAnsi"/>
        <w:sz w:val="22"/>
        <w:u w:val="single"/>
      </w:rPr>
      <w:tab/>
    </w:r>
    <w:r w:rsidR="00B23193" w:rsidRPr="00061A91">
      <w:rPr>
        <w:rFonts w:asciiTheme="minorHAnsi" w:hAnsiTheme="minorHAnsi" w:cstheme="minorHAnsi"/>
        <w:sz w:val="22"/>
        <w:u w:val="single"/>
      </w:rPr>
      <w:t>RIT.271.2.</w:t>
    </w:r>
    <w:r w:rsidR="008314DA">
      <w:rPr>
        <w:rFonts w:asciiTheme="minorHAnsi" w:hAnsiTheme="minorHAnsi" w:cstheme="minorHAnsi"/>
        <w:sz w:val="22"/>
        <w:u w:val="single"/>
      </w:rPr>
      <w:t>6</w:t>
    </w:r>
    <w:r w:rsidR="00B23193" w:rsidRPr="00061A91">
      <w:rPr>
        <w:rFonts w:asciiTheme="minorHAnsi" w:hAnsiTheme="minorHAnsi" w:cstheme="minorHAnsi"/>
        <w:sz w:val="22"/>
        <w:u w:val="single"/>
      </w:rPr>
      <w:t>.202</w:t>
    </w:r>
    <w:r w:rsidR="008314DA">
      <w:rPr>
        <w:rFonts w:asciiTheme="minorHAnsi" w:hAnsiTheme="minorHAnsi" w:cstheme="minorHAnsi"/>
        <w:sz w:val="22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3"/>
    <w:rsid w:val="00061A91"/>
    <w:rsid w:val="00217A84"/>
    <w:rsid w:val="002C34E8"/>
    <w:rsid w:val="006D3F3E"/>
    <w:rsid w:val="00792E26"/>
    <w:rsid w:val="008314DA"/>
    <w:rsid w:val="00880E01"/>
    <w:rsid w:val="00986700"/>
    <w:rsid w:val="00B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BD0"/>
  <w15:docId w15:val="{2EB6448A-4784-4955-9641-26F8A1B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1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B2319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B2319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3193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23193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WW-Domy3flnie">
    <w:name w:val="WW-Domyś3flnie"/>
    <w:uiPriority w:val="99"/>
    <w:qFormat/>
    <w:rsid w:val="00B23193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CharStyle14">
    <w:name w:val="Char Style 14"/>
    <w:link w:val="Style13"/>
    <w:uiPriority w:val="99"/>
    <w:rsid w:val="00B23193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B23193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1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3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3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A9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2024-02-20T08:35:00Z</dcterms:created>
  <dcterms:modified xsi:type="dcterms:W3CDTF">2024-02-20T08:35:00Z</dcterms:modified>
</cp:coreProperties>
</file>