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4734" w:rsidRPr="00CD30F7" w:rsidRDefault="00F44734" w:rsidP="00F40C3B">
      <w:pPr>
        <w:pStyle w:val="Tekstpodstawowy"/>
        <w:spacing w:after="0" w:line="276" w:lineRule="auto"/>
        <w:jc w:val="center"/>
        <w:rPr>
          <w:rFonts w:ascii="Calibri" w:eastAsia="Times New Roman" w:hAnsi="Calibri" w:cs="Calibri"/>
        </w:rPr>
      </w:pPr>
      <w:r w:rsidRPr="00CD30F7">
        <w:rPr>
          <w:rFonts w:ascii="Calibri" w:eastAsia="Times New Roman" w:hAnsi="Calibri" w:cs="Calibri"/>
          <w:b/>
        </w:rPr>
        <w:t>SPECYFIKACJA WARUNKÓW ZAMÓWIENIA</w:t>
      </w:r>
    </w:p>
    <w:p w:rsidR="007D3A5E" w:rsidRPr="00C53447" w:rsidRDefault="007D3A5E" w:rsidP="00F40C3B">
      <w:pPr>
        <w:spacing w:line="276" w:lineRule="auto"/>
        <w:jc w:val="center"/>
        <w:rPr>
          <w:rFonts w:ascii="Calibri" w:eastAsia="Times New Roman" w:hAnsi="Calibri" w:cs="Calibri"/>
          <w:color w:val="000000"/>
        </w:rPr>
      </w:pP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Zgodnie z przepisami ustawy z dnia 11 września 2019 r. – Prawo zamówień Publicznych</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(Dz.U. z 202</w:t>
      </w:r>
      <w:r w:rsidR="006316E6">
        <w:rPr>
          <w:rFonts w:ascii="Calibri" w:hAnsi="Calibri" w:cs="Calibri"/>
        </w:rPr>
        <w:t>3</w:t>
      </w:r>
      <w:r w:rsidRPr="00C53447">
        <w:rPr>
          <w:rFonts w:ascii="Calibri" w:hAnsi="Calibri" w:cs="Calibri"/>
        </w:rPr>
        <w:t xml:space="preserve"> r., poz. </w:t>
      </w:r>
      <w:r w:rsidR="006316E6">
        <w:rPr>
          <w:rFonts w:ascii="Calibri" w:hAnsi="Calibri" w:cs="Calibri"/>
        </w:rPr>
        <w:t>1605</w:t>
      </w:r>
      <w:r w:rsidRPr="00C53447">
        <w:rPr>
          <w:rFonts w:ascii="Calibri" w:hAnsi="Calibri" w:cs="Calibri"/>
        </w:rPr>
        <w:t xml:space="preserve">.) </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Zamawiający – Gmina Wielka Nieszawka, ul. Toruńska 12, 87-165 Cierpice,</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NIP: 8792593680, REGON: 871118750</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adres strony internetowej: https://www.wielkanieszawka.pl/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Biuletyn Informacji Publicznej: https://bip.wielkanieszawka.pl/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E-mail: sekretariat@wielkanieszawka.pl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 xml:space="preserve">zaprasza do wzięcia udziału w postępowaniu o udzielenie zamówienia publicznego </w:t>
      </w:r>
    </w:p>
    <w:p w:rsidR="007D3A5E" w:rsidRPr="00C53447" w:rsidRDefault="007D3A5E" w:rsidP="00F40C3B">
      <w:pPr>
        <w:spacing w:line="276" w:lineRule="auto"/>
        <w:jc w:val="center"/>
        <w:rPr>
          <w:rFonts w:ascii="Calibri" w:eastAsia="Times New Roman" w:hAnsi="Calibri" w:cs="Calibri"/>
          <w:color w:val="000000"/>
        </w:rPr>
      </w:pPr>
      <w:r w:rsidRPr="00C53447">
        <w:rPr>
          <w:rFonts w:ascii="Calibri" w:eastAsia="Times New Roman" w:hAnsi="Calibri" w:cs="Calibri"/>
          <w:color w:val="000000"/>
        </w:rPr>
        <w:t xml:space="preserve">obejmującego: </w:t>
      </w:r>
    </w:p>
    <w:p w:rsidR="00944B75" w:rsidRDefault="00F44734" w:rsidP="00944B75">
      <w:pPr>
        <w:spacing w:before="20"/>
        <w:jc w:val="center"/>
        <w:rPr>
          <w:rFonts w:ascii="Calibri" w:eastAsia="Times New Roman" w:hAnsi="Calibri" w:cs="Calibri"/>
          <w:b/>
          <w:lang w:eastAsia="pl-PL"/>
        </w:rPr>
      </w:pPr>
      <w:r w:rsidRPr="00CD30F7">
        <w:rPr>
          <w:rFonts w:ascii="Calibri" w:eastAsia="Times New Roman" w:hAnsi="Calibri" w:cs="Calibri"/>
          <w:b/>
          <w:bCs/>
          <w:color w:val="000000"/>
          <w:highlight w:val="yellow"/>
        </w:rPr>
        <w:br/>
      </w:r>
      <w:r w:rsidR="00944B75">
        <w:rPr>
          <w:rFonts w:ascii="Calibri" w:eastAsia="Times New Roman" w:hAnsi="Calibri" w:cs="Calibri"/>
          <w:b/>
          <w:lang w:eastAsia="pl-PL"/>
        </w:rPr>
        <w:t>O</w:t>
      </w:r>
      <w:r w:rsidR="00944B75" w:rsidRPr="00963F2E">
        <w:rPr>
          <w:rFonts w:ascii="Calibri" w:eastAsia="Times New Roman" w:hAnsi="Calibri" w:cs="Calibri"/>
          <w:b/>
          <w:lang w:eastAsia="pl-PL"/>
        </w:rPr>
        <w:t>dbiór</w:t>
      </w:r>
      <w:r w:rsidR="00944B75">
        <w:rPr>
          <w:rFonts w:ascii="Calibri" w:eastAsia="Times New Roman" w:hAnsi="Calibri" w:cs="Calibri"/>
          <w:b/>
          <w:lang w:eastAsia="pl-PL"/>
        </w:rPr>
        <w:t>,</w:t>
      </w:r>
      <w:r w:rsidR="00944B75" w:rsidRPr="00963F2E">
        <w:rPr>
          <w:rFonts w:ascii="Calibri" w:eastAsia="Times New Roman" w:hAnsi="Calibri" w:cs="Calibri"/>
          <w:b/>
          <w:lang w:eastAsia="pl-PL"/>
        </w:rPr>
        <w:t xml:space="preserve"> transporti</w:t>
      </w:r>
      <w:r w:rsidR="00944B75" w:rsidRPr="00A85A61">
        <w:rPr>
          <w:rFonts w:ascii="Calibri" w:eastAsia="Times New Roman" w:hAnsi="Calibri" w:cs="Calibri"/>
          <w:b/>
          <w:lang w:eastAsia="pl-PL"/>
        </w:rPr>
        <w:t>przekazanie do wskazanej przez Zamawiającego</w:t>
      </w:r>
    </w:p>
    <w:p w:rsidR="00944B75" w:rsidRPr="00963F2E" w:rsidRDefault="00944B75" w:rsidP="00944B75">
      <w:pPr>
        <w:spacing w:before="20"/>
        <w:jc w:val="center"/>
        <w:rPr>
          <w:rFonts w:ascii="Calibri" w:eastAsia="Times New Roman" w:hAnsi="Calibri" w:cs="Calibri"/>
          <w:b/>
          <w:lang w:eastAsia="pl-PL"/>
        </w:rPr>
      </w:pPr>
      <w:r w:rsidRPr="00A85A61">
        <w:rPr>
          <w:rFonts w:ascii="Calibri" w:eastAsia="Times New Roman" w:hAnsi="Calibri" w:cs="Calibri"/>
          <w:b/>
          <w:lang w:eastAsia="pl-PL"/>
        </w:rPr>
        <w:t xml:space="preserve">Instalacji Komunalnej odebranych odpadów komunalnych </w:t>
      </w:r>
      <w:r>
        <w:rPr>
          <w:rFonts w:ascii="Calibri" w:eastAsia="Times New Roman" w:hAnsi="Calibri" w:cs="Calibri"/>
          <w:b/>
          <w:lang w:eastAsia="pl-PL"/>
        </w:rPr>
        <w:t>z nieruchomości zamieszkałych oraz</w:t>
      </w:r>
      <w:r w:rsidRPr="00963F2E">
        <w:rPr>
          <w:rFonts w:ascii="Calibri" w:eastAsia="Times New Roman" w:hAnsi="Calibri" w:cs="Calibri"/>
          <w:b/>
          <w:lang w:eastAsia="pl-PL"/>
        </w:rPr>
        <w:t> niezamieszkałych</w:t>
      </w:r>
      <w:r>
        <w:rPr>
          <w:rFonts w:ascii="Calibri" w:eastAsia="Times New Roman" w:hAnsi="Calibri" w:cs="Calibri"/>
          <w:b/>
          <w:lang w:eastAsia="pl-PL"/>
        </w:rPr>
        <w:t xml:space="preserve">, </w:t>
      </w:r>
      <w:r w:rsidRPr="00963F2E">
        <w:rPr>
          <w:rFonts w:ascii="Calibri" w:eastAsia="Times New Roman" w:hAnsi="Calibri" w:cs="Calibri"/>
          <w:b/>
          <w:lang w:eastAsia="pl-PL"/>
        </w:rPr>
        <w:t>położonych na terenie Gminy Wielka Nieszawka</w:t>
      </w:r>
    </w:p>
    <w:p w:rsidR="00F44734" w:rsidRPr="00CD30F7" w:rsidRDefault="00F44734" w:rsidP="00944B75">
      <w:pPr>
        <w:spacing w:line="276" w:lineRule="auto"/>
        <w:rPr>
          <w:rFonts w:ascii="Calibri" w:eastAsia="Times New Roman" w:hAnsi="Calibri" w:cs="Arial"/>
          <w:b/>
          <w:highlight w:val="yellow"/>
        </w:rPr>
      </w:pPr>
    </w:p>
    <w:p w:rsidR="00F44734" w:rsidRPr="00CD30F7" w:rsidRDefault="00F44734" w:rsidP="00F40C3B">
      <w:pPr>
        <w:spacing w:line="276" w:lineRule="auto"/>
        <w:rPr>
          <w:rFonts w:ascii="Calibri" w:eastAsia="Times New Roman" w:hAnsi="Calibri" w:cs="Calibri"/>
          <w:color w:val="000000"/>
        </w:rPr>
      </w:pPr>
      <w:r w:rsidRPr="00CD30F7">
        <w:rPr>
          <w:rFonts w:ascii="Calibri" w:eastAsia="Times New Roman" w:hAnsi="Calibri" w:cs="Calibri"/>
          <w:color w:val="000000"/>
        </w:rPr>
        <w:t>Wspólny słownik zamówień CPV:</w:t>
      </w:r>
    </w:p>
    <w:p w:rsidR="00B20D28" w:rsidRPr="00CD30F7" w:rsidRDefault="00B20D28" w:rsidP="00F40C3B">
      <w:pPr>
        <w:spacing w:line="276" w:lineRule="auto"/>
        <w:rPr>
          <w:rFonts w:ascii="Calibri" w:hAnsi="Calibri" w:cs="EUAlbertina"/>
        </w:rPr>
      </w:pPr>
      <w:r w:rsidRPr="00CD30F7">
        <w:rPr>
          <w:rFonts w:ascii="Calibri" w:hAnsi="Calibri" w:cs="EUAlbertina"/>
        </w:rPr>
        <w:t>Główny przedmiot:</w:t>
      </w:r>
    </w:p>
    <w:p w:rsidR="00B20D28" w:rsidRPr="00CD30F7" w:rsidRDefault="00B20D28" w:rsidP="00F40C3B">
      <w:pPr>
        <w:spacing w:line="276" w:lineRule="auto"/>
        <w:rPr>
          <w:rFonts w:ascii="Calibri" w:hAnsi="Calibri" w:cs="EUAlbertina"/>
        </w:rPr>
      </w:pPr>
      <w:r w:rsidRPr="00CD30F7">
        <w:rPr>
          <w:rFonts w:ascii="Calibri" w:hAnsi="Calibri" w:cs="EUAlbertina"/>
          <w:b/>
        </w:rPr>
        <w:t>90500000-2</w:t>
      </w:r>
      <w:r w:rsidRPr="00CD30F7">
        <w:rPr>
          <w:rFonts w:ascii="Calibri" w:hAnsi="Calibri" w:cs="EUAlbertina"/>
        </w:rPr>
        <w:t xml:space="preserve"> -Usługi związane z odpadami</w:t>
      </w:r>
    </w:p>
    <w:p w:rsidR="007D3A5E" w:rsidRDefault="007D3A5E" w:rsidP="00F40C3B">
      <w:pPr>
        <w:spacing w:line="276" w:lineRule="auto"/>
        <w:rPr>
          <w:rFonts w:ascii="Calibri" w:hAnsi="Calibri" w:cs="EUAlbertina"/>
        </w:rPr>
      </w:pPr>
    </w:p>
    <w:p w:rsidR="003F5877" w:rsidRPr="003F5877" w:rsidRDefault="003F5877" w:rsidP="003F5877">
      <w:pPr>
        <w:pStyle w:val="Bezodstpw"/>
        <w:spacing w:line="276" w:lineRule="auto"/>
        <w:jc w:val="center"/>
        <w:rPr>
          <w:rFonts w:asciiTheme="minorHAnsi" w:hAnsiTheme="minorHAnsi" w:cstheme="minorHAnsi"/>
        </w:rPr>
      </w:pPr>
      <w:r w:rsidRPr="003F5877">
        <w:rPr>
          <w:rFonts w:asciiTheme="minorHAnsi" w:hAnsiTheme="minorHAnsi" w:cstheme="minorHAnsi"/>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rsidR="003F5877" w:rsidRPr="00CD30F7" w:rsidRDefault="003F5877" w:rsidP="00F40C3B">
      <w:pPr>
        <w:spacing w:line="276" w:lineRule="auto"/>
        <w:rPr>
          <w:rFonts w:ascii="Calibri" w:hAnsi="Calibri" w:cs="EUAlbertina"/>
        </w:rPr>
      </w:pPr>
    </w:p>
    <w:p w:rsidR="007D3A5E" w:rsidRPr="00CD30F7" w:rsidRDefault="007D3A5E" w:rsidP="00F40C3B">
      <w:pPr>
        <w:spacing w:line="276" w:lineRule="auto"/>
        <w:rPr>
          <w:rFonts w:ascii="Calibri" w:hAnsi="Calibri" w:cs="EUAlbertina"/>
          <w:b/>
          <w:bCs/>
        </w:rPr>
      </w:pPr>
      <w:r w:rsidRPr="00CD30F7">
        <w:rPr>
          <w:rFonts w:ascii="Calibri" w:hAnsi="Calibri" w:cs="EUAlbertina"/>
          <w:b/>
          <w:bCs/>
        </w:rPr>
        <w:t xml:space="preserve">Niniejsze postępowanie prowadzone jest w trybie przetargu nieograniczonego na podstawie art. 132 ustawy z dnia 11 września </w:t>
      </w:r>
      <w:r w:rsidR="00CB29F2" w:rsidRPr="00CD30F7">
        <w:rPr>
          <w:rFonts w:ascii="Calibri" w:hAnsi="Calibri" w:cs="EUAlbertina"/>
          <w:b/>
          <w:bCs/>
        </w:rPr>
        <w:t>2019 r. Prawo zamówień publicznych (Dz.U. z 202</w:t>
      </w:r>
      <w:r w:rsidR="005B1326">
        <w:rPr>
          <w:rFonts w:ascii="Calibri" w:hAnsi="Calibri" w:cs="EUAlbertina"/>
          <w:b/>
          <w:bCs/>
        </w:rPr>
        <w:t>3</w:t>
      </w:r>
      <w:r w:rsidR="00CB29F2" w:rsidRPr="00CD30F7">
        <w:rPr>
          <w:rFonts w:ascii="Calibri" w:hAnsi="Calibri" w:cs="EUAlbertina"/>
          <w:b/>
          <w:bCs/>
        </w:rPr>
        <w:t xml:space="preserve"> r., poz. </w:t>
      </w:r>
      <w:r w:rsidR="005B1326">
        <w:rPr>
          <w:rFonts w:ascii="Calibri" w:hAnsi="Calibri" w:cs="EUAlbertina"/>
          <w:b/>
          <w:bCs/>
        </w:rPr>
        <w:t>1605</w:t>
      </w:r>
      <w:r w:rsidR="00481958">
        <w:rPr>
          <w:rFonts w:ascii="Calibri" w:hAnsi="Calibri" w:cs="EUAlbertina"/>
          <w:b/>
          <w:bCs/>
        </w:rPr>
        <w:t>.</w:t>
      </w:r>
      <w:r w:rsidR="00CB29F2" w:rsidRPr="00CD30F7">
        <w:rPr>
          <w:rFonts w:ascii="Calibri" w:hAnsi="Calibri" w:cs="EUAlbertina"/>
          <w:b/>
          <w:bCs/>
        </w:rPr>
        <w:t>)</w:t>
      </w:r>
      <w:r w:rsidR="0055328E">
        <w:rPr>
          <w:rFonts w:ascii="Calibri" w:hAnsi="Calibri" w:cs="EUAlbertina"/>
          <w:b/>
          <w:bCs/>
        </w:rPr>
        <w:t>.</w:t>
      </w:r>
    </w:p>
    <w:p w:rsidR="00CB29F2" w:rsidRPr="00CD30F7" w:rsidRDefault="00CB29F2" w:rsidP="00F40C3B">
      <w:pPr>
        <w:spacing w:line="276" w:lineRule="auto"/>
        <w:rPr>
          <w:rFonts w:ascii="Calibri" w:hAnsi="Calibri" w:cs="EUAlbertina"/>
          <w:b/>
          <w:bCs/>
          <w:highlight w:val="yellow"/>
        </w:rPr>
      </w:pPr>
      <w:r w:rsidRPr="00CD30F7">
        <w:rPr>
          <w:rFonts w:ascii="Calibri" w:hAnsi="Calibri" w:cs="EUAlbertina"/>
          <w:b/>
          <w:bCs/>
        </w:rPr>
        <w:t>Szacunkowa wartość zamówienia przekracza kwotę określoną w obwieszczeniu Prezesa Urzędu Zamówień Publicznych wydanym na podstawie art.3 ust.2 ustawy Pzp.</w:t>
      </w:r>
    </w:p>
    <w:p w:rsidR="00481958" w:rsidRDefault="00481958">
      <w:pPr>
        <w:widowControl/>
        <w:suppressAutoHyphens w:val="0"/>
        <w:rPr>
          <w:rFonts w:ascii="Calibri" w:eastAsia="Times New Roman" w:hAnsi="Calibri"/>
          <w:b/>
        </w:rPr>
      </w:pPr>
    </w:p>
    <w:p w:rsidR="003F7C4B" w:rsidRPr="00CD30F7" w:rsidRDefault="003F7C4B" w:rsidP="00F40C3B">
      <w:pPr>
        <w:spacing w:line="276" w:lineRule="auto"/>
        <w:jc w:val="both"/>
        <w:rPr>
          <w:rFonts w:ascii="Calibri" w:eastAsia="Times New Roman" w:hAnsi="Calibri"/>
          <w:b/>
        </w:rPr>
      </w:pPr>
      <w:r w:rsidRPr="00CD30F7">
        <w:rPr>
          <w:rFonts w:ascii="Calibri" w:eastAsia="Times New Roman" w:hAnsi="Calibri"/>
          <w:b/>
        </w:rPr>
        <w:t>I</w:t>
      </w:r>
      <w:r w:rsidR="00D42A8E">
        <w:rPr>
          <w:rFonts w:ascii="Calibri" w:eastAsia="Times New Roman" w:hAnsi="Calibri"/>
          <w:b/>
        </w:rPr>
        <w:t xml:space="preserve"> </w:t>
      </w:r>
      <w:r w:rsidRPr="00CD30F7">
        <w:rPr>
          <w:rFonts w:ascii="Calibri" w:eastAsia="Times New Roman" w:hAnsi="Calibri"/>
          <w:b/>
        </w:rPr>
        <w:t>PRZEDMIOT ZAMÓWIENIA</w:t>
      </w:r>
    </w:p>
    <w:p w:rsidR="0061759A" w:rsidRPr="0061759A" w:rsidRDefault="0061759A" w:rsidP="0061759A">
      <w:pPr>
        <w:pStyle w:val="Akapitzlist"/>
        <w:numPr>
          <w:ilvl w:val="0"/>
          <w:numId w:val="15"/>
        </w:numPr>
        <w:jc w:val="both"/>
        <w:rPr>
          <w:rFonts w:asciiTheme="minorHAnsi" w:hAnsiTheme="minorHAnsi" w:cstheme="minorHAnsi"/>
          <w:sz w:val="24"/>
          <w:szCs w:val="24"/>
        </w:rPr>
      </w:pPr>
      <w:r w:rsidRPr="0061759A">
        <w:rPr>
          <w:rFonts w:asciiTheme="minorHAnsi" w:hAnsiTheme="minorHAnsi" w:cstheme="minorHAnsi"/>
          <w:sz w:val="24"/>
          <w:szCs w:val="24"/>
        </w:rPr>
        <w:t xml:space="preserve">Przedmiotem zamówienia jest świadczenie usług polegających na odbiorze, transporcie i przekazaniu do wskazanej przez Zamawiającego Instalacji Komunalnej odebranych odpadów komunalnych z nieruchomości zamieszkałych oraz niezamieszkałych, położonych na terenie Gminy Wielka Nieszawka  związanych z utrzymaniem czystości i porządku na </w:t>
      </w:r>
      <w:r w:rsidRPr="0061759A">
        <w:rPr>
          <w:rFonts w:asciiTheme="minorHAnsi" w:hAnsiTheme="minorHAnsi" w:cstheme="minorHAnsi"/>
          <w:sz w:val="24"/>
          <w:szCs w:val="24"/>
        </w:rPr>
        <w:lastRenderedPageBreak/>
        <w:t>obszarze Gminy w okresie od 1 stycznia do 31 grudnia 2024 roku. Zakres przedmiotu zamówienia obejmuje:</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1) świadczenie usługi polegającej na odbiorze, transporcie i przekazaniu odebranych odpadów komunalnych do wskazanej przez Zamawiającego Instalacji Komunalnej od właścicieli nieruchomości, na których zamieszkują mieszkańcy, położonych na terenie Gminy Wielka Nieszawka oraz prowadzenie działań edukacyjnych w zakresie gospodarowania odpadami komunalnymi przez mieszkańców. Zakres zamówienia dotyczy nieruchomości zamieszkałych i niezamieszkałych, położonych na terenie Gminy Wielka Nieszawka, zgodnie z wymogami określonymi w niniejszym opisie oraz we Wzorze Umowy stanowiącym Załącznik nr 8 .do SWZ, usługa obejmuje również zapewnienie przez Wykonawcę dojazdu do punktów trudno dostępnych (w szczególności zimą) poprzez zorganizowanie środków transportu, które umożliwiają odbiór odpadów z punktów adresowych o utrudnionej lokalizacji;</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2) świadczenie usługi polegającej na odbiorze, transporcie i przekazaniu odebranych odpadów komunalnych do wskazanej przez Zamawiającego Instalacji Komunalnej odpadów komunalnych z Punktu Selektywnej Zbiórki Odpadów Komunalnych (PSZOK) zgodnie z wymogami określonymi w niniejszym opisie oraz we Wzorze Umowy stanowiącym Załącznik nr 8 do SWZ;</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3) świadczenie usługi polegającej na odbiorze, transporcie i przekazaniu odebranych odpadów komunalnych do wskazanej przez Zamawiającego Instalacji Komunalnej odpadów z punktów zbiórki przeterminowanych leków oraz punktów zbiórki zużytych baterii zgodnie z wymogami określonymi w niniejszym opisie oraz we Wzorze Umowy stanowiącym Załącznik nr 8 do SWZ;</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4) dostarczanie właścicielom nieruchomości zamieszkałych i niezamieszkałych pojemników oraz worków przeznaczonych do zbierania poszczególnych rodzajów odpadów, posiadających kolorystykę i oznakowanie zgodnie z wymogami określonymi w przepisach szczególnych, w niniejszym opisie oraz we Wzorze Umowy stanowiącym Załącznik nr 8 do SWZ oraz świadczenie usług, związanych z utrzymaniem ich w odpowiednim stanie porządkowym i technicznym. Zamawiający zastrzega, że w okresie realizacji umowy ilość pojemników może ulec zmianie – w granicach nie przekraczających 100 szt. W przypadku wystąpienia opisanej sytuacji, wynagrodzenie Wykonawcy pozostaje na niezmienionympoziomie.</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 xml:space="preserve">5) wyposażenie Punktu Selektywnej Zbiórki Odpadów Komunalnych w Małej Nieszawce zlokalizowanego na działce 26/17 obok Gminnej Oczyszczalni ścieków w kontenery/pojemniki do oddzielnego gromadzenia wyselekcjonowanych odpadów oraz świadczenie usług, związanych z utrzymaniem ich w odpowiednim stanie sanitarnym, </w:t>
      </w:r>
      <w:r w:rsidRPr="0061759A">
        <w:rPr>
          <w:rFonts w:asciiTheme="minorHAnsi" w:hAnsiTheme="minorHAnsi" w:cstheme="minorHAnsi"/>
          <w:sz w:val="24"/>
          <w:szCs w:val="24"/>
        </w:rPr>
        <w:lastRenderedPageBreak/>
        <w:t>porządkowym i technicznym, zgodnie z wymogami określonymi w niniejszym opisie oraz we Wzorze Umowy stanowiącym Załącznik nr 8 do SWZ;</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6) dostarczenie pojemników do wskazanych aptek i sklepów oraz budynków użyteczności publicznej oraz świadczenie usług, związanych z utrzymaniem ich w odpowiednim stanie sanitarnym, porządkowym i technicznym;</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7) prowadzenie różnych form działań edukujących w zakresie gospodarowania odpadami komunalnymi w szczególności, w zakresie selektywnego zbierania odpadów komunalnych i zapewnienie obsługi technicznej podczas imprez ekologicznych, odbywających się na terenie Gminy Wielka Nieszawka;</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8) przeprowadzanie kontroli realizacji, przez właściciela nieruchomości, obowiązku w zakresie selektywnego zbierania odpadów, zgodnie z wymogami określonymi w niniejszym opisie oraz we Wzorze Umowy stanowiącym Załącznik nr 8 do SWZ;</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9) opracowanie i dostarczenie harmonogramu wykonywanych usług objętych Przedmiotem zamówienia dla właścicieli nieruchomości zamieszkałych i niezamieszkałych, położonych na terenie Gminy Wielka Nieszawka.</w:t>
      </w:r>
    </w:p>
    <w:p w:rsidR="0061759A" w:rsidRPr="0061759A" w:rsidRDefault="0061759A" w:rsidP="0061759A">
      <w:pPr>
        <w:pStyle w:val="Akapitzlist"/>
        <w:jc w:val="both"/>
        <w:rPr>
          <w:rFonts w:asciiTheme="minorHAnsi" w:hAnsiTheme="minorHAnsi" w:cstheme="minorHAnsi"/>
          <w:sz w:val="24"/>
          <w:szCs w:val="24"/>
        </w:rPr>
      </w:pPr>
      <w:r w:rsidRPr="0061759A">
        <w:rPr>
          <w:rFonts w:asciiTheme="minorHAnsi" w:hAnsiTheme="minorHAnsi" w:cstheme="minorHAnsi"/>
          <w:sz w:val="24"/>
          <w:szCs w:val="24"/>
        </w:rPr>
        <w:t>10) prowadzenie dokumentacji związanej z działalnością objętą Przedmiotem zamówienia – opisane szczegółowo w §5 projektu umowy.</w:t>
      </w:r>
    </w:p>
    <w:p w:rsidR="0061759A" w:rsidRPr="0061759A" w:rsidRDefault="0061759A" w:rsidP="0061759A">
      <w:pPr>
        <w:pStyle w:val="Akapitzlist"/>
        <w:jc w:val="both"/>
        <w:rPr>
          <w:rFonts w:asciiTheme="minorHAnsi" w:eastAsia="Times New Roman" w:hAnsiTheme="minorHAnsi" w:cstheme="minorHAnsi"/>
          <w:bCs/>
          <w:sz w:val="24"/>
          <w:szCs w:val="24"/>
          <w:lang w:eastAsia="pl-PL"/>
        </w:rPr>
      </w:pPr>
      <w:r w:rsidRPr="0061759A">
        <w:rPr>
          <w:rFonts w:asciiTheme="minorHAnsi" w:hAnsiTheme="minorHAnsi" w:cstheme="minorHAnsi"/>
          <w:sz w:val="24"/>
          <w:szCs w:val="24"/>
        </w:rPr>
        <w:t>11) jednokrotne w ciągu roku, mycie pojemników ustawionych na/przy nieruchomościach, służących do gromadzenia odpadów. Termin mycia (dzień, miesiąc) w konkretnych miejscowościach Wykonawca zamieści w harmonogramie wywozu odpadów komunalnych</w:t>
      </w:r>
    </w:p>
    <w:p w:rsidR="007D3A5E" w:rsidRPr="00C869D2" w:rsidRDefault="007D3A5E" w:rsidP="0061759A">
      <w:pPr>
        <w:pStyle w:val="Akapitzlist"/>
        <w:numPr>
          <w:ilvl w:val="0"/>
          <w:numId w:val="15"/>
        </w:numPr>
        <w:jc w:val="both"/>
        <w:rPr>
          <w:rFonts w:asciiTheme="minorHAnsi" w:eastAsia="Times New Roman" w:hAnsiTheme="minorHAnsi" w:cstheme="minorHAnsi"/>
          <w:bCs/>
          <w:sz w:val="24"/>
          <w:szCs w:val="24"/>
          <w:lang w:eastAsia="pl-PL"/>
        </w:rPr>
      </w:pPr>
      <w:r w:rsidRPr="00C869D2">
        <w:rPr>
          <w:rFonts w:asciiTheme="minorHAnsi" w:eastAsia="Times New Roman" w:hAnsiTheme="minorHAnsi" w:cstheme="minorHAnsi"/>
          <w:bCs/>
          <w:sz w:val="24"/>
          <w:szCs w:val="24"/>
          <w:lang w:eastAsia="pl-PL"/>
        </w:rPr>
        <w:t xml:space="preserve">Szczegółowo zakres przedmiotu zamówienia określa Załącznik nr </w:t>
      </w:r>
      <w:r w:rsidR="00F40C3B" w:rsidRPr="00C869D2">
        <w:rPr>
          <w:rFonts w:asciiTheme="minorHAnsi" w:eastAsia="Times New Roman" w:hAnsiTheme="minorHAnsi" w:cstheme="minorHAnsi"/>
          <w:bCs/>
          <w:sz w:val="24"/>
          <w:szCs w:val="24"/>
          <w:lang w:eastAsia="pl-PL"/>
        </w:rPr>
        <w:t>1</w:t>
      </w:r>
      <w:r w:rsidRPr="00C869D2">
        <w:rPr>
          <w:rFonts w:asciiTheme="minorHAnsi" w:eastAsia="Times New Roman" w:hAnsiTheme="minorHAnsi" w:cstheme="minorHAnsi"/>
          <w:bCs/>
          <w:sz w:val="24"/>
          <w:szCs w:val="24"/>
          <w:lang w:eastAsia="pl-PL"/>
        </w:rPr>
        <w:t xml:space="preserve"> - Opis przedmiotu zamówienia</w:t>
      </w:r>
      <w:r w:rsidR="00C869D2" w:rsidRPr="00C869D2">
        <w:rPr>
          <w:rFonts w:asciiTheme="minorHAnsi" w:eastAsia="Times New Roman" w:hAnsiTheme="minorHAnsi" w:cstheme="minorHAnsi"/>
          <w:bCs/>
          <w:sz w:val="24"/>
          <w:szCs w:val="24"/>
          <w:lang w:eastAsia="pl-PL"/>
        </w:rPr>
        <w:t>.</w:t>
      </w:r>
    </w:p>
    <w:p w:rsidR="00C869D2" w:rsidRPr="00C869D2" w:rsidRDefault="00C869D2" w:rsidP="00C869D2">
      <w:pPr>
        <w:jc w:val="both"/>
        <w:rPr>
          <w:color w:val="262626"/>
        </w:rPr>
      </w:pPr>
    </w:p>
    <w:p w:rsidR="003F7C4B" w:rsidRPr="00CD30F7" w:rsidRDefault="00CB29F2" w:rsidP="00F40C3B">
      <w:pPr>
        <w:spacing w:line="276" w:lineRule="auto"/>
        <w:rPr>
          <w:rFonts w:ascii="Calibri" w:hAnsi="Calibri"/>
          <w:b/>
          <w:bCs/>
          <w:color w:val="000000"/>
        </w:rPr>
      </w:pPr>
      <w:r w:rsidRPr="00CD30F7">
        <w:rPr>
          <w:rFonts w:ascii="Calibri" w:hAnsi="Calibri"/>
          <w:b/>
          <w:bCs/>
          <w:color w:val="000000"/>
        </w:rPr>
        <w:t>II           ZAMAWIAJĄCY NIE DOPUSZCZA SKŁADANIA OFERT CZĘŚCIOWYCH</w:t>
      </w:r>
    </w:p>
    <w:p w:rsidR="00CB29F2" w:rsidRPr="00CD30F7" w:rsidRDefault="00CB29F2" w:rsidP="00F40C3B">
      <w:pPr>
        <w:spacing w:line="276" w:lineRule="auto"/>
        <w:rPr>
          <w:rFonts w:ascii="Calibri" w:hAnsi="Calibri"/>
          <w:b/>
          <w:bCs/>
          <w:color w:val="000000"/>
        </w:rPr>
      </w:pPr>
      <w:r w:rsidRPr="00CD30F7">
        <w:rPr>
          <w:rFonts w:ascii="Calibri" w:hAnsi="Calibri"/>
          <w:b/>
          <w:bCs/>
          <w:color w:val="000000"/>
        </w:rPr>
        <w:t>III          ZAMAWIAJĄCY NIE DOPUSZCZA MOŻLIWOŚCI SKŁADANIA OFERT WARIANTOWYCH</w:t>
      </w:r>
    </w:p>
    <w:p w:rsidR="00E91E07" w:rsidRPr="00CD30F7" w:rsidRDefault="00E91E07" w:rsidP="00F40C3B">
      <w:pPr>
        <w:spacing w:line="276" w:lineRule="auto"/>
        <w:rPr>
          <w:rFonts w:ascii="Calibri" w:hAnsi="Calibri"/>
          <w:b/>
          <w:bCs/>
          <w:color w:val="000000"/>
        </w:rPr>
      </w:pPr>
      <w:r w:rsidRPr="00CD30F7">
        <w:rPr>
          <w:rFonts w:ascii="Calibri" w:hAnsi="Calibri"/>
          <w:b/>
          <w:bCs/>
          <w:color w:val="000000"/>
        </w:rPr>
        <w:t xml:space="preserve">IV          WYMAGANIA W ZAKRESIE ZATRUDNIENIA PRZEZ WYKONAWCĘ LUB PODYWKONAWCĘ OSÓB NA PODSTAWIE STOSUNKU PRACY  </w:t>
      </w:r>
    </w:p>
    <w:p w:rsidR="00E91E07" w:rsidRPr="00CD30F7" w:rsidRDefault="00E91E07" w:rsidP="00F40C3B">
      <w:pPr>
        <w:spacing w:line="276" w:lineRule="auto"/>
        <w:jc w:val="both"/>
        <w:rPr>
          <w:rFonts w:ascii="Calibri" w:hAnsi="Calibri"/>
          <w:color w:val="000000"/>
        </w:rPr>
      </w:pPr>
      <w:r w:rsidRPr="00CD30F7">
        <w:rPr>
          <w:rFonts w:ascii="Calibri" w:hAnsi="Calibri"/>
          <w:b/>
          <w:bCs/>
          <w:color w:val="000000"/>
        </w:rPr>
        <w:tab/>
      </w:r>
      <w:r w:rsidRPr="00CD30F7">
        <w:rPr>
          <w:rFonts w:ascii="Calibri" w:hAnsi="Calibri"/>
          <w:color w:val="000000"/>
        </w:rPr>
        <w:t xml:space="preserve">Zamawiający wymaga na podstawie art.95 ustawy Pzp, zatrudnienia na podstawie </w:t>
      </w:r>
      <w:r w:rsidR="00260E50" w:rsidRPr="00CD30F7">
        <w:rPr>
          <w:rFonts w:ascii="Calibri" w:hAnsi="Calibri"/>
          <w:color w:val="000000"/>
        </w:rPr>
        <w:t>stosunku pracy</w:t>
      </w:r>
      <w:r w:rsidRPr="00CD30F7">
        <w:rPr>
          <w:rFonts w:ascii="Calibri" w:hAnsi="Calibri"/>
          <w:color w:val="000000"/>
        </w:rPr>
        <w:t xml:space="preserve"> przez Wykonawcę lu</w:t>
      </w:r>
      <w:r w:rsidR="00EC1A85" w:rsidRPr="00CD30F7">
        <w:rPr>
          <w:rFonts w:ascii="Calibri" w:hAnsi="Calibri"/>
          <w:color w:val="000000"/>
        </w:rPr>
        <w:t>b</w:t>
      </w:r>
      <w:r w:rsidRPr="00CD30F7">
        <w:rPr>
          <w:rFonts w:ascii="Calibri" w:hAnsi="Calibri"/>
          <w:color w:val="000000"/>
        </w:rPr>
        <w:t xml:space="preserve"> podwykonawcę, przez okres </w:t>
      </w:r>
      <w:r w:rsidR="00EC1A85" w:rsidRPr="00CD30F7">
        <w:rPr>
          <w:rFonts w:ascii="Calibri" w:hAnsi="Calibri"/>
          <w:color w:val="000000"/>
        </w:rPr>
        <w:t>realizacji przedmiotu zamówienia, osób wykonujących poniższe czynności związane z realizacją przedmiotu zamówienia:</w:t>
      </w:r>
    </w:p>
    <w:p w:rsidR="00EC1A85" w:rsidRPr="00CD30F7" w:rsidRDefault="00EC1A85" w:rsidP="00EE69F1">
      <w:pPr>
        <w:numPr>
          <w:ilvl w:val="0"/>
          <w:numId w:val="6"/>
        </w:numPr>
        <w:spacing w:line="276" w:lineRule="auto"/>
        <w:jc w:val="both"/>
        <w:rPr>
          <w:rFonts w:ascii="Calibri" w:hAnsi="Calibri"/>
          <w:color w:val="000000"/>
        </w:rPr>
      </w:pPr>
      <w:r w:rsidRPr="00CD30F7">
        <w:rPr>
          <w:rFonts w:ascii="Calibri" w:hAnsi="Calibri"/>
          <w:color w:val="000000"/>
        </w:rPr>
        <w:t>czynności pracowników obsługujących pojazdy przystosowane  do odbierania odpadów komunalnych</w:t>
      </w:r>
      <w:r w:rsidR="00260E50" w:rsidRPr="00CD30F7">
        <w:rPr>
          <w:rFonts w:ascii="Calibri" w:hAnsi="Calibri"/>
          <w:color w:val="000000"/>
        </w:rPr>
        <w:t>tj.</w:t>
      </w:r>
      <w:r w:rsidRPr="00CD30F7">
        <w:rPr>
          <w:rFonts w:ascii="Calibri" w:hAnsi="Calibri"/>
          <w:color w:val="000000"/>
        </w:rPr>
        <w:t>kierowców, operatorów oraz pracowników fizycznych, którzy bezpośrednio będą obsługiwać pojazd/sprzęt – świadczyć usługi tj. osób wykonujących czynności w realizacji zamówienia polegające na wykonaniu pracy w sposób określony w art.  22 § 1 ustawy z dnia 26 czerwca 1974 r. – Kodeks pracy (</w:t>
      </w:r>
      <w:r w:rsidR="005B1326" w:rsidRPr="005B1326">
        <w:rPr>
          <w:rFonts w:ascii="Calibri" w:hAnsi="Calibri"/>
          <w:color w:val="000000"/>
        </w:rPr>
        <w:t>Dz. U. z 2023 r. poz. 1465</w:t>
      </w:r>
      <w:r w:rsidRPr="00CD30F7">
        <w:rPr>
          <w:rFonts w:ascii="Calibri" w:hAnsi="Calibri"/>
          <w:color w:val="000000"/>
        </w:rPr>
        <w:t xml:space="preserve">), </w:t>
      </w:r>
    </w:p>
    <w:p w:rsidR="00EC1A85" w:rsidRPr="00CD30F7" w:rsidRDefault="00DD4782" w:rsidP="00F40C3B">
      <w:pPr>
        <w:spacing w:line="276" w:lineRule="auto"/>
        <w:jc w:val="both"/>
        <w:rPr>
          <w:rFonts w:ascii="Calibri" w:hAnsi="Calibri"/>
          <w:color w:val="000000"/>
        </w:rPr>
      </w:pPr>
      <w:r w:rsidRPr="00CD30F7">
        <w:rPr>
          <w:rFonts w:ascii="Calibri" w:hAnsi="Calibri"/>
          <w:color w:val="000000"/>
        </w:rPr>
        <w:t xml:space="preserve">W trakcie realizacji umowy Zamawiający jest uprawniony do wykonywania czynności kontrolnych wobec Wykonawcy odnośnie spełnienia przez Wykonawcę lub Podwykonawcę wymogu </w:t>
      </w:r>
      <w:r w:rsidRPr="00CD30F7">
        <w:rPr>
          <w:rFonts w:ascii="Calibri" w:hAnsi="Calibri"/>
          <w:color w:val="000000"/>
        </w:rPr>
        <w:lastRenderedPageBreak/>
        <w:t>zatrudnienia na podstawie umowy o pracę osób wykonujących wskazane powyżej czynności. Zamawiający uprawniony jest w szczególności do:</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oświadczeń i dokumentów w zakresie potwierdzenia spełniania ww. wymogów i dokonywania ich oceny;</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wyjaśnień w przypadku wątpliwości w zakresie potwierdzenia spełniania ww. wymogów;</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Szczegółowe zasady dokumentowania zatrudnienia osób, o których mowa w art.95 ustawy Pzp, uprawnienia Zamawiającego w zakresie kontroli wykonywania tego obowiązku oraz sankcje z tytułu jego niewykonania określone zostały we Wzorze umowy stanowiącym Załącznik nr 8 do SWZ.</w:t>
      </w:r>
    </w:p>
    <w:p w:rsidR="001F63A0" w:rsidRPr="00CD30F7" w:rsidRDefault="001F63A0" w:rsidP="00F40C3B">
      <w:pPr>
        <w:spacing w:line="276" w:lineRule="auto"/>
        <w:rPr>
          <w:rFonts w:ascii="Calibri" w:hAnsi="Calibri"/>
          <w:b/>
          <w:bCs/>
          <w:color w:val="000000"/>
        </w:rPr>
      </w:pPr>
      <w:r w:rsidRPr="00CD30F7">
        <w:rPr>
          <w:rFonts w:ascii="Calibri" w:hAnsi="Calibri"/>
          <w:b/>
          <w:bCs/>
          <w:color w:val="000000"/>
        </w:rPr>
        <w:t>V           INFORMACJA O UPRZEDNIEJ OCENIE OFERT, ZGODNIE Z ART.139</w:t>
      </w:r>
    </w:p>
    <w:p w:rsidR="001F63A0" w:rsidRPr="009D680C" w:rsidRDefault="001F63A0" w:rsidP="00EE69F1">
      <w:pPr>
        <w:numPr>
          <w:ilvl w:val="3"/>
          <w:numId w:val="5"/>
        </w:numPr>
        <w:spacing w:line="276" w:lineRule="auto"/>
        <w:ind w:left="709" w:hanging="709"/>
        <w:jc w:val="both"/>
        <w:rPr>
          <w:rFonts w:ascii="Calibri" w:hAnsi="Calibri"/>
          <w:color w:val="000000"/>
        </w:rPr>
      </w:pPr>
      <w:r w:rsidRPr="009D680C">
        <w:rPr>
          <w:rFonts w:ascii="Calibri" w:hAnsi="Calibri"/>
          <w:color w:val="000000"/>
        </w:rPr>
        <w:t>Zamawiający w pierwszej kolejności dokona  oceny złożonych ofert.</w:t>
      </w:r>
    </w:p>
    <w:p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Zamawiający wezwie wykonawcę, którego oferta została najwyżej oceniona do dostarczenia formularza JEDZ oraz  podmiotowych środków dowodowych, potwierdzających spełnienie przez Wykonawcę warunków udziału w postępowaniu.</w:t>
      </w:r>
    </w:p>
    <w:p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Jeżeli Wykonawca, o którym mowa w ust.2 nie będzie spełniał warunków udziału w postępowaniu określonych w SWZ lub będą zachodziły w stosunku do niego podstawy wykluczenia, jego oferta zostanie odrzucona, natomiast Zamawiający dokona  ponownego badania i oceny ofert pozostałych, a nast</w:t>
      </w:r>
      <w:r w:rsidR="004D757E" w:rsidRPr="00CD30F7">
        <w:rPr>
          <w:rFonts w:ascii="Calibri" w:hAnsi="Calibri"/>
          <w:color w:val="000000"/>
        </w:rPr>
        <w:t>ępnie skieruje wezwanie, o którym mowa w ust.2 do wykonawcy najwyżej ocenionego spośród pozostałych ofert.</w:t>
      </w:r>
    </w:p>
    <w:p w:rsidR="003F7C4B" w:rsidRPr="00CD30F7" w:rsidRDefault="003F7C4B" w:rsidP="00F40C3B">
      <w:pPr>
        <w:shd w:val="clear" w:color="auto" w:fill="FFFFFF"/>
        <w:spacing w:line="276" w:lineRule="auto"/>
        <w:rPr>
          <w:rFonts w:ascii="Calibri" w:hAnsi="Calibri"/>
          <w:b/>
        </w:rPr>
      </w:pPr>
      <w:r w:rsidRPr="00CD30F7">
        <w:rPr>
          <w:rFonts w:ascii="Calibri" w:hAnsi="Calibri"/>
          <w:b/>
        </w:rPr>
        <w:t>V</w:t>
      </w:r>
      <w:r w:rsidR="006437EF" w:rsidRPr="00CD30F7">
        <w:rPr>
          <w:rFonts w:ascii="Calibri" w:hAnsi="Calibri"/>
          <w:b/>
        </w:rPr>
        <w:t>I</w:t>
      </w:r>
      <w:r w:rsidRPr="00CD30F7">
        <w:rPr>
          <w:rFonts w:ascii="Calibri" w:hAnsi="Calibri"/>
          <w:b/>
        </w:rPr>
        <w:tab/>
        <w:t>TERMIN WYKONANIA ZAMÓWIENIA</w:t>
      </w:r>
    </w:p>
    <w:p w:rsidR="009B2BE8" w:rsidRPr="00C869D2" w:rsidRDefault="004D757E" w:rsidP="00C869D2">
      <w:pPr>
        <w:spacing w:line="276" w:lineRule="auto"/>
        <w:rPr>
          <w:rFonts w:ascii="Calibri" w:hAnsi="Calibri" w:cs="Calibri"/>
          <w:bCs/>
          <w:shd w:val="clear" w:color="auto" w:fill="FFFFFF"/>
        </w:rPr>
      </w:pPr>
      <w:r w:rsidRPr="00CD30F7">
        <w:rPr>
          <w:rFonts w:ascii="Calibri" w:hAnsi="Calibri" w:cs="Calibri"/>
          <w:bCs/>
          <w:shd w:val="clear" w:color="auto" w:fill="FFFFFF"/>
        </w:rPr>
        <w:t>Umowa w sprawie realizacji przedmiotu zamówienia zostanie zawarta na czas oznaczony</w:t>
      </w:r>
      <w:r w:rsidR="00260E50" w:rsidRPr="00CD30F7">
        <w:rPr>
          <w:rFonts w:ascii="Calibri" w:hAnsi="Calibri" w:cs="Calibri"/>
          <w:bCs/>
          <w:color w:val="000000"/>
          <w:shd w:val="clear" w:color="auto" w:fill="FFFFFF"/>
        </w:rPr>
        <w:t xml:space="preserve">na okres od </w:t>
      </w:r>
      <w:r w:rsidR="00C869D2">
        <w:rPr>
          <w:rFonts w:ascii="Calibri" w:hAnsi="Calibri" w:cs="Calibri"/>
          <w:bCs/>
          <w:color w:val="000000"/>
          <w:shd w:val="clear" w:color="auto" w:fill="FFFFFF"/>
        </w:rPr>
        <w:t>01.0</w:t>
      </w:r>
      <w:r w:rsidR="005B1326">
        <w:rPr>
          <w:rFonts w:ascii="Calibri" w:hAnsi="Calibri" w:cs="Calibri"/>
          <w:bCs/>
          <w:color w:val="000000"/>
          <w:shd w:val="clear" w:color="auto" w:fill="FFFFFF"/>
        </w:rPr>
        <w:t>1</w:t>
      </w:r>
      <w:r w:rsidR="00C869D2">
        <w:rPr>
          <w:rFonts w:ascii="Calibri" w:hAnsi="Calibri" w:cs="Calibri"/>
          <w:bCs/>
          <w:color w:val="000000"/>
          <w:shd w:val="clear" w:color="auto" w:fill="FFFFFF"/>
        </w:rPr>
        <w:t>.202</w:t>
      </w:r>
      <w:r w:rsidR="005B1326">
        <w:rPr>
          <w:rFonts w:ascii="Calibri" w:hAnsi="Calibri" w:cs="Calibri"/>
          <w:bCs/>
          <w:color w:val="000000"/>
          <w:shd w:val="clear" w:color="auto" w:fill="FFFFFF"/>
        </w:rPr>
        <w:t>4</w:t>
      </w:r>
      <w:r w:rsidR="00C869D2">
        <w:rPr>
          <w:rFonts w:ascii="Calibri" w:hAnsi="Calibri" w:cs="Calibri"/>
          <w:bCs/>
          <w:color w:val="000000"/>
          <w:shd w:val="clear" w:color="auto" w:fill="FFFFFF"/>
        </w:rPr>
        <w:t xml:space="preserve"> r.</w:t>
      </w:r>
      <w:r w:rsidR="00260E50" w:rsidRPr="00CD30F7">
        <w:rPr>
          <w:rFonts w:ascii="Calibri" w:hAnsi="Calibri" w:cs="Calibri"/>
          <w:bCs/>
          <w:color w:val="000000"/>
          <w:shd w:val="clear" w:color="auto" w:fill="FFFFFF"/>
        </w:rPr>
        <w:t xml:space="preserve"> do 31.12.202</w:t>
      </w:r>
      <w:r w:rsidR="005B1326">
        <w:rPr>
          <w:rFonts w:ascii="Calibri" w:hAnsi="Calibri" w:cs="Calibri"/>
          <w:bCs/>
          <w:color w:val="000000"/>
          <w:shd w:val="clear" w:color="auto" w:fill="FFFFFF"/>
        </w:rPr>
        <w:t>4</w:t>
      </w:r>
      <w:r w:rsidR="00260E50" w:rsidRPr="00CD30F7">
        <w:rPr>
          <w:rFonts w:ascii="Calibri" w:hAnsi="Calibri" w:cs="Calibri"/>
          <w:bCs/>
          <w:color w:val="000000"/>
          <w:shd w:val="clear" w:color="auto" w:fill="FFFFFF"/>
        </w:rPr>
        <w:t xml:space="preserve"> r. </w:t>
      </w:r>
    </w:p>
    <w:p w:rsidR="00C869D2" w:rsidRPr="00C869D2" w:rsidRDefault="00C869D2" w:rsidP="00C869D2">
      <w:pPr>
        <w:spacing w:line="276" w:lineRule="auto"/>
        <w:ind w:left="709"/>
        <w:rPr>
          <w:rFonts w:ascii="Calibri" w:hAnsi="Calibri" w:cs="Calibri"/>
          <w:bCs/>
          <w:shd w:val="clear" w:color="auto" w:fill="FFFFFF"/>
        </w:rPr>
      </w:pPr>
    </w:p>
    <w:p w:rsidR="006437EF" w:rsidRPr="00253B23" w:rsidRDefault="006437EF" w:rsidP="00F40C3B">
      <w:pPr>
        <w:spacing w:line="276" w:lineRule="auto"/>
        <w:rPr>
          <w:rFonts w:ascii="Calibri" w:hAnsi="Calibri"/>
          <w:b/>
          <w:bCs/>
        </w:rPr>
      </w:pPr>
      <w:r w:rsidRPr="00253B23">
        <w:rPr>
          <w:rFonts w:ascii="Calibri" w:hAnsi="Calibri"/>
          <w:b/>
          <w:bCs/>
        </w:rPr>
        <w:t>VII        PODSTAWY WYKLUCZENIA, O KTÓRYCH MOWA W ART.108 I 109.</w:t>
      </w:r>
    </w:p>
    <w:p w:rsidR="006437EF" w:rsidRPr="00253B23" w:rsidRDefault="006437EF" w:rsidP="00EE69F1">
      <w:pPr>
        <w:numPr>
          <w:ilvl w:val="0"/>
          <w:numId w:val="7"/>
        </w:numPr>
        <w:spacing w:line="276" w:lineRule="auto"/>
        <w:ind w:left="0" w:firstLine="0"/>
        <w:rPr>
          <w:rFonts w:ascii="Calibri" w:hAnsi="Calibri"/>
        </w:rPr>
      </w:pPr>
      <w:r w:rsidRPr="00253B23">
        <w:rPr>
          <w:rFonts w:ascii="Calibri" w:hAnsi="Calibri"/>
        </w:rPr>
        <w:t>O udzielenie zamówienia mogą się ubiegać Wykonawcy, którzy nie podlegają wykluczeniu, o którym mowa w art.108 ust.1 ustawy Pzp.</w:t>
      </w:r>
    </w:p>
    <w:p w:rsidR="006437EF" w:rsidRPr="00253B23" w:rsidRDefault="006437EF" w:rsidP="00F40C3B">
      <w:pPr>
        <w:spacing w:line="276" w:lineRule="auto"/>
        <w:rPr>
          <w:rFonts w:ascii="Calibri" w:hAnsi="Calibri"/>
        </w:rPr>
      </w:pPr>
      <w:r w:rsidRPr="00253B23">
        <w:rPr>
          <w:rFonts w:ascii="Calibri" w:hAnsi="Calibri"/>
        </w:rPr>
        <w:t>Z postępowania o udzielenie zamówienia wyklucza się wykonawcę:</w:t>
      </w:r>
    </w:p>
    <w:p w:rsidR="006437EF" w:rsidRPr="00253B23" w:rsidRDefault="006437EF" w:rsidP="00EE69F1">
      <w:pPr>
        <w:numPr>
          <w:ilvl w:val="0"/>
          <w:numId w:val="8"/>
        </w:numPr>
        <w:spacing w:line="276" w:lineRule="auto"/>
        <w:rPr>
          <w:rFonts w:ascii="Calibri" w:hAnsi="Calibri"/>
        </w:rPr>
      </w:pPr>
      <w:r w:rsidRPr="00253B23">
        <w:rPr>
          <w:rFonts w:ascii="Calibri" w:hAnsi="Calibri"/>
        </w:rPr>
        <w:t xml:space="preserve">będącego osobą  fizyczną, którego prawomocnie skazano za </w:t>
      </w:r>
      <w:r w:rsidR="00D64F42" w:rsidRPr="00253B23">
        <w:rPr>
          <w:rFonts w:ascii="Calibri" w:hAnsi="Calibri"/>
        </w:rPr>
        <w:t>przestępstwo: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udziału w zorganizowanej grupie przestępczej albo związku mającym na celu popełnienie przestępstwa lub  przestępstwa skarbowego, o którym mowa a art.258 Kodeksu karnego;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handlu ludźmi, o którym mowa a art.189a Kodeksu karnego;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o którym mowa w art.  228-230a, art.250a Kodeksu karnego lub art.46 lub art.48 ustawy z dnia</w:t>
      </w:r>
      <w:r w:rsidR="006B27ED" w:rsidRPr="00253B23">
        <w:rPr>
          <w:rFonts w:ascii="Calibri" w:hAnsi="Calibri"/>
        </w:rPr>
        <w:t xml:space="preserve"> 25 czerwca 2010 r. o sporcie;</w:t>
      </w:r>
    </w:p>
    <w:p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finansowania przestępstwa o charakterze terrorystycznym, o którym mowa w art. 165a Kodeksu karnego lub przestępstwo udaremniania lub utrudniania stwierdzenia przestępnego pochodzenia pieniędzy lub ukrywania lub pochodzenia, w którym mowa w art. 299 Kodeksu karnego;</w:t>
      </w:r>
    </w:p>
    <w:p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lastRenderedPageBreak/>
        <w:t>o charakterze terrorystycznym, o którym mowa w art</w:t>
      </w:r>
      <w:r w:rsidRPr="00253B23">
        <w:rPr>
          <w:rFonts w:ascii="Calibri" w:hAnsi="Calibri"/>
          <w:color w:val="000000"/>
        </w:rPr>
        <w:t>. 1</w:t>
      </w:r>
      <w:r w:rsidR="000F6A8A" w:rsidRPr="00253B23">
        <w:rPr>
          <w:rFonts w:ascii="Calibri" w:hAnsi="Calibri"/>
          <w:color w:val="000000"/>
        </w:rPr>
        <w:t>1</w:t>
      </w:r>
      <w:r w:rsidRPr="00253B23">
        <w:rPr>
          <w:rFonts w:ascii="Calibri" w:hAnsi="Calibri"/>
          <w:color w:val="000000"/>
        </w:rPr>
        <w:t>5§</w:t>
      </w:r>
      <w:r w:rsidRPr="00253B23">
        <w:rPr>
          <w:rFonts w:ascii="Calibri" w:hAnsi="Calibri"/>
        </w:rPr>
        <w:t>20 Kodeksu karnego lub mające na celu popełnienie tego przestępstwa;</w:t>
      </w:r>
    </w:p>
    <w:p w:rsidR="006B27ED" w:rsidRPr="00253B23" w:rsidRDefault="000F6A8A" w:rsidP="00EE69F1">
      <w:pPr>
        <w:numPr>
          <w:ilvl w:val="7"/>
          <w:numId w:val="5"/>
        </w:numPr>
        <w:spacing w:line="276" w:lineRule="auto"/>
        <w:ind w:left="284" w:firstLine="0"/>
        <w:jc w:val="both"/>
        <w:rPr>
          <w:rFonts w:ascii="Calibri" w:hAnsi="Calibri"/>
        </w:rPr>
      </w:pPr>
      <w:r w:rsidRPr="00253B23">
        <w:rPr>
          <w:rFonts w:ascii="Calibri" w:hAnsi="Calibri"/>
          <w:color w:val="000000"/>
        </w:rPr>
        <w:t xml:space="preserve">powierzenia </w:t>
      </w:r>
      <w:r w:rsidR="006B27ED" w:rsidRPr="00253B23">
        <w:rPr>
          <w:rFonts w:ascii="Calibri" w:hAnsi="Calibri"/>
        </w:rPr>
        <w:t>pracy małoletni</w:t>
      </w:r>
      <w:r w:rsidRPr="00253B23">
        <w:rPr>
          <w:rFonts w:ascii="Calibri" w:hAnsi="Calibri"/>
        </w:rPr>
        <w:t>emu</w:t>
      </w:r>
      <w:r w:rsidR="006B27ED" w:rsidRPr="00253B23">
        <w:rPr>
          <w:rFonts w:ascii="Calibri" w:hAnsi="Calibri"/>
        </w:rPr>
        <w:t xml:space="preserve"> cudzoziemc</w:t>
      </w:r>
      <w:r w:rsidRPr="00253B23">
        <w:rPr>
          <w:rFonts w:ascii="Calibri" w:hAnsi="Calibri"/>
        </w:rPr>
        <w:t>owi</w:t>
      </w:r>
      <w:r w:rsidR="006B27ED" w:rsidRPr="00253B23">
        <w:rPr>
          <w:rFonts w:ascii="Calibri" w:hAnsi="Calibri"/>
        </w:rPr>
        <w:t>, o którym mowa w art.9 ust.2 ustawy</w:t>
      </w:r>
      <w:r w:rsidRPr="00253B23">
        <w:rPr>
          <w:rFonts w:ascii="Calibri" w:hAnsi="Calibri"/>
        </w:rPr>
        <w:br/>
      </w:r>
      <w:r w:rsidR="006B27ED" w:rsidRPr="00253B23">
        <w:rPr>
          <w:rFonts w:ascii="Calibri" w:hAnsi="Calibri"/>
        </w:rPr>
        <w:t>z dnia 15 czerwca 2012 r. o skutkach powierzenia wykonywania pracy cudzoziemcom przebywającym wbrew przepisom na terytorium Rzeczypospolitej Polskiej</w:t>
      </w:r>
      <w:r w:rsidR="009B2BE8" w:rsidRPr="00253B23">
        <w:rPr>
          <w:rFonts w:ascii="Calibri" w:hAnsi="Calibri"/>
        </w:rPr>
        <w:t xml:space="preserve"> (Dz.U. poz. 769)</w:t>
      </w:r>
    </w:p>
    <w:p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t>przeciwko obrotowi gospodarczemu, o którym mowa w art.296-307 Kodeksu karnego, przestępstwo oszustwa, o którym mowa w art. 286 Kodeksu karnego</w:t>
      </w:r>
      <w:r w:rsidR="000F6A8A" w:rsidRPr="00253B23">
        <w:rPr>
          <w:rFonts w:ascii="Calibri" w:hAnsi="Calibri"/>
        </w:rPr>
        <w:t>,</w:t>
      </w:r>
      <w:r w:rsidRPr="00253B23">
        <w:rPr>
          <w:rFonts w:ascii="Calibri" w:hAnsi="Calibri"/>
        </w:rPr>
        <w:t xml:space="preserve"> przeciwko wiarygodności dokumentów o których mowa w art.270 – 277d Kodeksu karnego lub przestępstwo skarbowe</w:t>
      </w:r>
    </w:p>
    <w:p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t>o który</w:t>
      </w:r>
      <w:r w:rsidR="000F6A8A" w:rsidRPr="00253B23">
        <w:rPr>
          <w:rFonts w:ascii="Calibri" w:hAnsi="Calibri"/>
        </w:rPr>
        <w:t>m</w:t>
      </w:r>
      <w:r w:rsidRPr="00253B23">
        <w:rPr>
          <w:rFonts w:ascii="Calibri" w:hAnsi="Calibri"/>
        </w:rPr>
        <w:t xml:space="preserve"> mowa w art.9 </w:t>
      </w:r>
      <w:r w:rsidR="006242AD" w:rsidRPr="00253B23">
        <w:rPr>
          <w:rFonts w:ascii="Calibri" w:hAnsi="Calibri"/>
        </w:rPr>
        <w:t>ust 1 i 3 lub art. 10 ustawy  z dnia 15 czerwca 2012 r o skutkach powierzenia  wykonywania pracy cudzoziemcom przebywającym wbrew  przepisom na terytorium Rzeczypospolitej Polskiej</w:t>
      </w:r>
    </w:p>
    <w:p w:rsidR="006B27ED" w:rsidRPr="00253B23" w:rsidRDefault="006B27ED" w:rsidP="00F40C3B">
      <w:pPr>
        <w:spacing w:line="276" w:lineRule="auto"/>
        <w:ind w:left="284"/>
        <w:jc w:val="both"/>
        <w:rPr>
          <w:rFonts w:ascii="Calibri" w:hAnsi="Calibri"/>
        </w:rPr>
      </w:pPr>
      <w:r w:rsidRPr="00253B23">
        <w:rPr>
          <w:rFonts w:ascii="Calibri" w:hAnsi="Calibri"/>
        </w:rPr>
        <w:t>- lub za  odpowiedni czyn zabroniony określony w przepisach prawa obcego;</w:t>
      </w:r>
    </w:p>
    <w:p w:rsidR="006B27ED" w:rsidRPr="00253B23" w:rsidRDefault="006B27ED" w:rsidP="00F40C3B">
      <w:pPr>
        <w:spacing w:line="276" w:lineRule="auto"/>
        <w:ind w:left="284"/>
        <w:jc w:val="both"/>
        <w:rPr>
          <w:rFonts w:ascii="Calibri" w:hAnsi="Calibri"/>
        </w:rPr>
      </w:pPr>
      <w:r w:rsidRPr="00253B23">
        <w:rPr>
          <w:rFonts w:ascii="Calibri" w:hAnsi="Calibri"/>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AB0689" w:rsidRPr="00253B23">
        <w:rPr>
          <w:rFonts w:ascii="Calibri" w:hAnsi="Calibri"/>
        </w:rPr>
        <w:t>, o którym mowa w pkt.1;</w:t>
      </w:r>
    </w:p>
    <w:p w:rsidR="00AB0689" w:rsidRPr="00253B23" w:rsidRDefault="00AB0689" w:rsidP="00F40C3B">
      <w:pPr>
        <w:spacing w:line="276" w:lineRule="auto"/>
        <w:ind w:left="284"/>
        <w:jc w:val="both"/>
        <w:rPr>
          <w:rFonts w:ascii="Calibri" w:hAnsi="Calibri"/>
        </w:rPr>
      </w:pPr>
      <w:r w:rsidRPr="00253B23">
        <w:rPr>
          <w:rFonts w:ascii="Calibri" w:hAnsi="Calibri"/>
        </w:rPr>
        <w:t>3) wobec którego wydano prawomocny wyrok sądu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0689" w:rsidRPr="00253B23" w:rsidRDefault="00AB0689" w:rsidP="00F40C3B">
      <w:pPr>
        <w:spacing w:line="276" w:lineRule="auto"/>
        <w:ind w:left="284"/>
        <w:jc w:val="both"/>
        <w:rPr>
          <w:rFonts w:ascii="Calibri" w:hAnsi="Calibri"/>
        </w:rPr>
      </w:pPr>
      <w:r w:rsidRPr="00253B23">
        <w:rPr>
          <w:rFonts w:ascii="Calibri" w:hAnsi="Calibri"/>
        </w:rPr>
        <w:t>4) wobec, którego orzeczono zakaz ubiegania się o zamówienia publiczne;</w:t>
      </w:r>
    </w:p>
    <w:p w:rsidR="00AB0689" w:rsidRPr="00253B23" w:rsidRDefault="00AB0689" w:rsidP="00F40C3B">
      <w:pPr>
        <w:spacing w:line="276" w:lineRule="auto"/>
        <w:ind w:left="284"/>
        <w:jc w:val="both"/>
        <w:rPr>
          <w:rFonts w:ascii="Calibri" w:hAnsi="Calibri"/>
        </w:rPr>
      </w:pPr>
      <w:r w:rsidRPr="00253B23">
        <w:rPr>
          <w:rFonts w:ascii="Calibri" w:hAnsi="Calibr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niezależne od siebie;</w:t>
      </w:r>
    </w:p>
    <w:p w:rsidR="00AB0689" w:rsidRPr="00253B23" w:rsidRDefault="00AB0689" w:rsidP="00F40C3B">
      <w:pPr>
        <w:spacing w:line="276" w:lineRule="auto"/>
        <w:ind w:left="284"/>
        <w:jc w:val="both"/>
        <w:rPr>
          <w:rFonts w:ascii="Calibri" w:hAnsi="Calibri"/>
        </w:rPr>
      </w:pPr>
      <w:r w:rsidRPr="00253B23">
        <w:rPr>
          <w:rFonts w:ascii="Calibri" w:hAnsi="Calibri"/>
        </w:rPr>
        <w:t>6) jeżeli, w przypadkach, o których mowa w art.85 ust. 1, doszło do zakłócenia konkurencji wynikającego z wcześniejszego zaangażowania tego wykonawcy lub podmiotu, który należy z wykonawcą do tej samej grupy kapitałowej w rozumieniu ustawy z dnia 16 lutego 2007 r. o ochronie konkurenci i konsumentów, chyba</w:t>
      </w:r>
      <w:r w:rsidR="006242AD" w:rsidRPr="00253B23">
        <w:rPr>
          <w:rFonts w:ascii="Calibri" w:hAnsi="Calibri"/>
        </w:rPr>
        <w:t>, że spowodowane tym zakłócenie konkurencji może być wyeliminowane w inny sposób niż przez wykluczenie wykonawcy z udziału w postepowaniu o udzielenie zamówienia.</w:t>
      </w:r>
    </w:p>
    <w:p w:rsidR="006421AC" w:rsidRPr="00253B23" w:rsidRDefault="006421AC" w:rsidP="006421AC">
      <w:pPr>
        <w:spacing w:line="276" w:lineRule="auto"/>
        <w:ind w:left="284"/>
        <w:jc w:val="both"/>
        <w:rPr>
          <w:rFonts w:ascii="Calibri" w:hAnsi="Calibri"/>
        </w:rPr>
      </w:pPr>
      <w:r w:rsidRPr="006421AC">
        <w:rPr>
          <w:rFonts w:ascii="Calibri" w:hAnsi="Calibri"/>
        </w:rPr>
        <w:t xml:space="preserve">7) w przypadku o którym mowa w art.7 ust. 1 ustawy z dnia 13.04.2022 r. o szczególnych rozwiązaniach w zakresie przeciwdziałania wspieraniu agresji na Ukrainę oraz służących </w:t>
      </w:r>
      <w:r w:rsidRPr="006421AC">
        <w:rPr>
          <w:rFonts w:ascii="Calibri" w:hAnsi="Calibri"/>
        </w:rPr>
        <w:lastRenderedPageBreak/>
        <w:t>ochronie (Dz.U. z 2022 r. poz. 835)</w:t>
      </w:r>
    </w:p>
    <w:p w:rsidR="006242AD" w:rsidRPr="006421AC" w:rsidRDefault="006242AD" w:rsidP="00F40C3B">
      <w:pPr>
        <w:spacing w:line="276" w:lineRule="auto"/>
        <w:ind w:left="284"/>
        <w:jc w:val="both"/>
        <w:rPr>
          <w:rFonts w:ascii="Calibri" w:hAnsi="Calibri"/>
        </w:rPr>
      </w:pPr>
      <w:r w:rsidRPr="006421AC">
        <w:rPr>
          <w:rFonts w:ascii="Calibri" w:hAnsi="Calibri"/>
        </w:rPr>
        <w:t>2. Zamawiający przewiduje dodatkowe wykluczenia wskazane w art. 109 ust.1 pkt 1 ,4,7-10 ustawy Pzp zgodnie z którymi wykluczeniu podlega wykonawca:</w:t>
      </w:r>
    </w:p>
    <w:p w:rsidR="006242AD" w:rsidRPr="006421AC" w:rsidRDefault="006242AD" w:rsidP="00F40C3B">
      <w:pPr>
        <w:spacing w:line="276" w:lineRule="auto"/>
        <w:ind w:left="284"/>
        <w:jc w:val="both"/>
        <w:rPr>
          <w:rFonts w:ascii="Calibri" w:hAnsi="Calibri"/>
        </w:rPr>
      </w:pPr>
      <w:r w:rsidRPr="006421AC">
        <w:rPr>
          <w:rFonts w:ascii="Calibri" w:hAnsi="Calibri"/>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zapłaty tych należności;</w:t>
      </w:r>
    </w:p>
    <w:p w:rsidR="006242AD" w:rsidRPr="006421AC" w:rsidRDefault="006242AD" w:rsidP="00F40C3B">
      <w:pPr>
        <w:spacing w:line="276" w:lineRule="auto"/>
        <w:ind w:left="284"/>
        <w:jc w:val="both"/>
        <w:rPr>
          <w:rFonts w:ascii="Calibri" w:hAnsi="Calibri"/>
        </w:rPr>
      </w:pPr>
      <w:r w:rsidRPr="006421AC">
        <w:rPr>
          <w:rFonts w:ascii="Calibri" w:hAnsi="Calibri"/>
        </w:rPr>
        <w:t>2) w stosunku do którego otwarto likwidację, ogłoszono upadłość, którego aktywami zarządza likwidator</w:t>
      </w:r>
      <w:r w:rsidR="00104FBA" w:rsidRPr="006421AC">
        <w:rPr>
          <w:rFonts w:ascii="Calibri" w:hAnsi="Calibri"/>
        </w:rPr>
        <w:t xml:space="preserve"> lub sąd, zawarł układ z wierzycielami, którego działalność gospodarcza jest zawieszona  albo znajduje się on w innej tego rodzaju sytuacji wynikającej z podobnej procedury przewidzianej w przepisach wszczęcia tej procedury;</w:t>
      </w:r>
    </w:p>
    <w:p w:rsidR="00F4301E" w:rsidRPr="006421AC" w:rsidRDefault="00F4301E" w:rsidP="00F40C3B">
      <w:pPr>
        <w:spacing w:line="276" w:lineRule="auto"/>
        <w:ind w:left="284"/>
        <w:jc w:val="both"/>
        <w:rPr>
          <w:rFonts w:ascii="Calibri" w:hAnsi="Calibri"/>
        </w:rPr>
      </w:pPr>
      <w:r w:rsidRPr="006421AC">
        <w:rPr>
          <w:rFonts w:ascii="Calibri" w:hAnsi="Calibri"/>
        </w:rPr>
        <w:t>3)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4301E" w:rsidRPr="006421AC" w:rsidRDefault="00F4301E" w:rsidP="00F40C3B">
      <w:pPr>
        <w:spacing w:line="276" w:lineRule="auto"/>
        <w:ind w:left="284"/>
        <w:jc w:val="both"/>
        <w:rPr>
          <w:rFonts w:ascii="Calibri" w:hAnsi="Calibri"/>
        </w:rPr>
      </w:pPr>
      <w:r w:rsidRPr="006421AC">
        <w:rPr>
          <w:rFonts w:ascii="Calibri" w:hAnsi="Calibri"/>
        </w:rPr>
        <w:t>4) który w wyniku zamierzonego działania lub rażącego niedbalstwa wprowadził Zamawiającego w błąd przy przedstawianiu informacji, że nie podlega wykluczeniu, spełnia warunki udziału w postępowaniu  o udzielenie zamówienie , lub który zataił te informacje lub nie jest w stanie przedstawić wymaganych podmiotowych środków dowodowych;</w:t>
      </w:r>
    </w:p>
    <w:p w:rsidR="00F4301E" w:rsidRPr="006421AC" w:rsidRDefault="006850C6" w:rsidP="00F40C3B">
      <w:pPr>
        <w:spacing w:line="276" w:lineRule="auto"/>
        <w:ind w:left="284"/>
        <w:jc w:val="both"/>
        <w:rPr>
          <w:rFonts w:ascii="Calibri" w:hAnsi="Calibri"/>
        </w:rPr>
      </w:pPr>
      <w:r w:rsidRPr="006421AC">
        <w:rPr>
          <w:rFonts w:ascii="Calibri" w:hAnsi="Calibri"/>
        </w:rPr>
        <w:t>5) który bezprawnie wpływał lub próbował wpływać na czynności Zamawiającego lub próbował pozyskać lub pozyskał informacje poufne mogące dać mu przewagę w postępowaniu  o udzielenie zamówienia;</w:t>
      </w:r>
    </w:p>
    <w:p w:rsidR="006850C6" w:rsidRPr="006421AC" w:rsidRDefault="006850C6" w:rsidP="00F40C3B">
      <w:pPr>
        <w:spacing w:line="276" w:lineRule="auto"/>
        <w:ind w:left="284"/>
        <w:jc w:val="both"/>
        <w:rPr>
          <w:rFonts w:ascii="Calibri" w:hAnsi="Calibri"/>
        </w:rPr>
      </w:pPr>
      <w:r w:rsidRPr="006421AC">
        <w:rPr>
          <w:rFonts w:ascii="Calibri" w:hAnsi="Calibri"/>
        </w:rPr>
        <w:t>6) który w wyniku lekkomyślności lub niedbalstwa  przed</w:t>
      </w:r>
      <w:r w:rsidR="000A2195" w:rsidRPr="006421AC">
        <w:rPr>
          <w:rFonts w:ascii="Calibri" w:hAnsi="Calibri"/>
        </w:rPr>
        <w:t>stawił informacje wprowadzające w błąd , co mogło mieć istotny wpływ na decyzje podejmowane przez Zamawiającego w postępowaniu o udzielenie zamówienia.</w:t>
      </w:r>
    </w:p>
    <w:p w:rsidR="000A2195" w:rsidRPr="006421AC" w:rsidRDefault="000A2195" w:rsidP="00F40C3B">
      <w:pPr>
        <w:spacing w:line="276" w:lineRule="auto"/>
        <w:ind w:left="284"/>
        <w:jc w:val="both"/>
        <w:rPr>
          <w:rFonts w:ascii="Calibri" w:hAnsi="Calibri"/>
        </w:rPr>
      </w:pPr>
      <w:r w:rsidRPr="006421AC">
        <w:rPr>
          <w:rFonts w:ascii="Calibri" w:hAnsi="Calibri"/>
        </w:rPr>
        <w:t xml:space="preserve">3. Wykonawca </w:t>
      </w:r>
      <w:r w:rsidR="00412F15" w:rsidRPr="006421AC">
        <w:rPr>
          <w:rFonts w:ascii="Calibri" w:hAnsi="Calibri"/>
        </w:rPr>
        <w:t>może zostać wykluczony przez Zamawiającego na każdym etapie postępowania o udzielenie zamówienia.</w:t>
      </w:r>
    </w:p>
    <w:p w:rsidR="00412F15" w:rsidRPr="006421AC" w:rsidRDefault="00412F15" w:rsidP="00F40C3B">
      <w:pPr>
        <w:spacing w:line="276" w:lineRule="auto"/>
        <w:ind w:left="284"/>
        <w:jc w:val="both"/>
        <w:rPr>
          <w:rFonts w:ascii="Calibri" w:hAnsi="Calibri"/>
        </w:rPr>
      </w:pPr>
      <w:r w:rsidRPr="006421AC">
        <w:rPr>
          <w:rFonts w:ascii="Calibri" w:hAnsi="Calibri"/>
        </w:rPr>
        <w:t>4. Wykonawca nie podlega wykluczeniu w okolicznościach określonych w art. 108 ust.1 pkt 1, 2 i 5 lub art. 109 ust.1 pkt 4, 7-10 ustawy Pzp, jeżeli udowodni Zamawiającemu, że spełnił łącznie następujące przesłanki:</w:t>
      </w:r>
    </w:p>
    <w:p w:rsidR="00412F15" w:rsidRPr="006421AC" w:rsidRDefault="00412F15" w:rsidP="00F40C3B">
      <w:pPr>
        <w:spacing w:line="276" w:lineRule="auto"/>
        <w:ind w:left="284"/>
        <w:jc w:val="both"/>
        <w:rPr>
          <w:rFonts w:ascii="Calibri" w:hAnsi="Calibri"/>
        </w:rPr>
      </w:pPr>
      <w:r w:rsidRPr="006421AC">
        <w:rPr>
          <w:rFonts w:ascii="Calibri" w:hAnsi="Calibri"/>
        </w:rPr>
        <w:t xml:space="preserve">1) naprawił lubo zobowiązał się do naprawienia szkody wyrządzonej przestępstwem, wykroczeniem lub swoim nieprawidłowym postępowaniem, w tym poprzez zadośćuczynienie </w:t>
      </w:r>
      <w:r w:rsidRPr="006421AC">
        <w:rPr>
          <w:rFonts w:ascii="Calibri" w:hAnsi="Calibri"/>
        </w:rPr>
        <w:lastRenderedPageBreak/>
        <w:t>pieniężne;</w:t>
      </w:r>
    </w:p>
    <w:p w:rsidR="00412F15" w:rsidRPr="006421AC" w:rsidRDefault="00412F15" w:rsidP="00F40C3B">
      <w:pPr>
        <w:spacing w:line="276" w:lineRule="auto"/>
        <w:ind w:left="284"/>
        <w:jc w:val="both"/>
        <w:rPr>
          <w:rFonts w:ascii="Calibri" w:hAnsi="Calibri"/>
        </w:rPr>
      </w:pPr>
      <w:r w:rsidRPr="006421AC">
        <w:rPr>
          <w:rFonts w:ascii="Calibri" w:hAnsi="Calibri"/>
        </w:rPr>
        <w:t>2) wyczerpująco wyjaśnił fakty i okoliczności związane   z przestępstwem, wykroczeniem lub swoim nieprawidłowym postępowaniem oraz spowod</w:t>
      </w:r>
      <w:r w:rsidR="0008196E" w:rsidRPr="006421AC">
        <w:rPr>
          <w:rFonts w:ascii="Calibri" w:hAnsi="Calibri"/>
        </w:rPr>
        <w:t>owanymi przez nie szkodami, aktywnie współpracując odpowiednio z właściwymi organami, w tym organami ścigania lub  zamawiającym;</w:t>
      </w:r>
    </w:p>
    <w:p w:rsidR="0008196E" w:rsidRPr="006421AC" w:rsidRDefault="0008196E" w:rsidP="00F40C3B">
      <w:pPr>
        <w:spacing w:line="276" w:lineRule="auto"/>
        <w:ind w:left="284"/>
        <w:jc w:val="both"/>
        <w:rPr>
          <w:rFonts w:ascii="Calibri" w:hAnsi="Calibri"/>
        </w:rPr>
      </w:pPr>
      <w:r w:rsidRPr="006421AC">
        <w:rPr>
          <w:rFonts w:ascii="Calibri" w:hAnsi="Calibri"/>
        </w:rPr>
        <w:t>3) podjął konkretne środki techniczne, organizacyjne i kadrowe, odpowiednie dla zapobiegania dalszym przestępstwom, wykroczeniom lub nieprawidłowemu postępowaniu, w szczególności:</w:t>
      </w:r>
    </w:p>
    <w:p w:rsidR="0008196E" w:rsidRPr="006421AC" w:rsidRDefault="0008196E" w:rsidP="00F40C3B">
      <w:pPr>
        <w:spacing w:line="276" w:lineRule="auto"/>
        <w:ind w:left="284"/>
        <w:jc w:val="both"/>
        <w:rPr>
          <w:rFonts w:ascii="Calibri" w:hAnsi="Calibri"/>
        </w:rPr>
      </w:pPr>
      <w:r w:rsidRPr="006421AC">
        <w:rPr>
          <w:rFonts w:ascii="Calibri" w:hAnsi="Calibri"/>
        </w:rPr>
        <w:t>a) zerwał wszystkie powiązania z osobami lub podmiotami odpowiedzialnymi za nieprawidłowe postępowanie Wykonawcy;</w:t>
      </w:r>
    </w:p>
    <w:p w:rsidR="0008196E" w:rsidRPr="006421AC" w:rsidRDefault="0008196E" w:rsidP="00F40C3B">
      <w:pPr>
        <w:spacing w:line="276" w:lineRule="auto"/>
        <w:ind w:left="284"/>
        <w:jc w:val="both"/>
        <w:rPr>
          <w:rFonts w:ascii="Calibri" w:hAnsi="Calibri"/>
        </w:rPr>
      </w:pPr>
      <w:r w:rsidRPr="006421AC">
        <w:rPr>
          <w:rFonts w:ascii="Calibri" w:hAnsi="Calibri"/>
        </w:rPr>
        <w:t>b) zreorganizował personel;</w:t>
      </w:r>
    </w:p>
    <w:p w:rsidR="0008196E" w:rsidRPr="006421AC" w:rsidRDefault="0008196E" w:rsidP="00F40C3B">
      <w:pPr>
        <w:spacing w:line="276" w:lineRule="auto"/>
        <w:ind w:left="284"/>
        <w:jc w:val="both"/>
        <w:rPr>
          <w:rFonts w:ascii="Calibri" w:hAnsi="Calibri"/>
        </w:rPr>
      </w:pPr>
      <w:r w:rsidRPr="006421AC">
        <w:rPr>
          <w:rFonts w:ascii="Calibri" w:hAnsi="Calibri"/>
        </w:rPr>
        <w:t>c) wdrożył system sprawozdawczości i kontroli;</w:t>
      </w:r>
    </w:p>
    <w:p w:rsidR="0008196E" w:rsidRPr="006421AC" w:rsidRDefault="0008196E" w:rsidP="00F40C3B">
      <w:pPr>
        <w:spacing w:line="276" w:lineRule="auto"/>
        <w:ind w:left="284"/>
        <w:jc w:val="both"/>
        <w:rPr>
          <w:rFonts w:ascii="Calibri" w:hAnsi="Calibri"/>
        </w:rPr>
      </w:pPr>
      <w:r w:rsidRPr="006421AC">
        <w:rPr>
          <w:rFonts w:ascii="Calibri" w:hAnsi="Calibri"/>
        </w:rPr>
        <w:t>d) utworzył struktury audytu wewnętrznego do monitorowania i przestrzegania przepisów</w:t>
      </w:r>
      <w:r w:rsidR="00EF468B" w:rsidRPr="006421AC">
        <w:rPr>
          <w:rFonts w:ascii="Calibri" w:hAnsi="Calibri"/>
        </w:rPr>
        <w:t>, wewnętrznych regulacji lub standardów;</w:t>
      </w:r>
    </w:p>
    <w:p w:rsidR="00EF468B" w:rsidRPr="006421AC" w:rsidRDefault="00EF468B" w:rsidP="00F40C3B">
      <w:pPr>
        <w:spacing w:line="276" w:lineRule="auto"/>
        <w:ind w:left="284"/>
        <w:jc w:val="both"/>
        <w:rPr>
          <w:rFonts w:ascii="Calibri" w:hAnsi="Calibri"/>
        </w:rPr>
      </w:pPr>
      <w:r w:rsidRPr="006421AC">
        <w:rPr>
          <w:rFonts w:ascii="Calibri" w:hAnsi="Calibri"/>
        </w:rPr>
        <w:t>e) wprowadził wewnętrzne regulacje dotyczące odpowiedzialności i odszkodowań za nieprzestrzeganie przepisów, wewnętrznych regulacji lub standardów;</w:t>
      </w:r>
    </w:p>
    <w:p w:rsidR="00EF468B" w:rsidRPr="006421AC" w:rsidRDefault="00EF468B" w:rsidP="00F40C3B">
      <w:pPr>
        <w:spacing w:line="276" w:lineRule="auto"/>
        <w:jc w:val="both"/>
        <w:rPr>
          <w:rFonts w:ascii="Calibri" w:hAnsi="Calibri"/>
        </w:rPr>
      </w:pPr>
      <w:r w:rsidRPr="006421AC">
        <w:rPr>
          <w:rFonts w:ascii="Calibri" w:hAnsi="Calibri"/>
        </w:rPr>
        <w:t>5. Zamawiający ocenia, czy podjęte przez wykonawcę czynności wskazane w pkt. 4 są wystarczające do wykazania rzetelności, uwzględniając wagę i szczególne okoliczności czynu wykonawcy. Jeżeli podjęte przez Wykonawcę czynności wskazane w pkt. 4 nie są wystarczające do wykazania jego rzetelności, zamawiający wyklucza Wykonawcę.</w:t>
      </w:r>
    </w:p>
    <w:p w:rsidR="00104FBA" w:rsidRPr="006421AC" w:rsidRDefault="007324A1" w:rsidP="00F40C3B">
      <w:pPr>
        <w:spacing w:line="276" w:lineRule="auto"/>
        <w:jc w:val="both"/>
        <w:rPr>
          <w:rFonts w:ascii="Calibri" w:hAnsi="Calibri"/>
        </w:rPr>
      </w:pPr>
      <w:r w:rsidRPr="006421AC">
        <w:rPr>
          <w:rFonts w:ascii="Calibri" w:hAnsi="Calibri"/>
        </w:rPr>
        <w:t>6. Sposób wykazaniu braku podstaw do wykluczenia wskazano w rozdziale VIII SWZ.</w:t>
      </w:r>
    </w:p>
    <w:p w:rsidR="006437EF" w:rsidRPr="00CD30F7" w:rsidRDefault="006437EF" w:rsidP="00F40C3B">
      <w:pPr>
        <w:tabs>
          <w:tab w:val="left" w:pos="1418"/>
        </w:tabs>
        <w:spacing w:line="276" w:lineRule="auto"/>
        <w:rPr>
          <w:rFonts w:ascii="Calibri" w:hAnsi="Calibri"/>
          <w:highlight w:val="yellow"/>
        </w:rPr>
      </w:pPr>
    </w:p>
    <w:p w:rsidR="00F44734" w:rsidRPr="006C5F23" w:rsidRDefault="00F44734" w:rsidP="00F40C3B">
      <w:pPr>
        <w:spacing w:line="276" w:lineRule="auto"/>
        <w:ind w:right="57"/>
        <w:rPr>
          <w:rFonts w:ascii="Calibri" w:hAnsi="Calibri" w:cs="Calibri"/>
          <w:b/>
          <w:bCs/>
        </w:rPr>
      </w:pPr>
      <w:r w:rsidRPr="006C5F23">
        <w:rPr>
          <w:rFonts w:ascii="Calibri" w:eastAsia="Times New Roman" w:hAnsi="Calibri" w:cs="Calibri"/>
          <w:b/>
        </w:rPr>
        <w:t>V</w:t>
      </w:r>
      <w:r w:rsidR="007324A1" w:rsidRPr="006C5F23">
        <w:rPr>
          <w:rFonts w:ascii="Calibri" w:eastAsia="Times New Roman" w:hAnsi="Calibri" w:cs="Calibri"/>
          <w:b/>
        </w:rPr>
        <w:t>III</w:t>
      </w:r>
      <w:r w:rsidRPr="006C5F23">
        <w:rPr>
          <w:rFonts w:ascii="Calibri" w:eastAsia="Times New Roman" w:hAnsi="Calibri" w:cs="Calibri"/>
          <w:b/>
        </w:rPr>
        <w:t>.</w:t>
      </w:r>
      <w:r w:rsidRPr="006C5F23">
        <w:rPr>
          <w:rFonts w:ascii="Calibri" w:eastAsia="Times New Roman" w:hAnsi="Calibri" w:cs="Calibri"/>
          <w:b/>
        </w:rPr>
        <w:tab/>
      </w:r>
      <w:r w:rsidR="007324A1" w:rsidRPr="006C5F23">
        <w:rPr>
          <w:rFonts w:ascii="Calibri" w:hAnsi="Calibri" w:cs="Calibri"/>
          <w:b/>
          <w:bCs/>
        </w:rPr>
        <w:t>INFORMACJA O WARUNKACH UDZIAŁU W POSTĘPOWANIU O UDZIELENIE ZAMÓWIENIA</w:t>
      </w:r>
      <w:r w:rsidRPr="006C5F23">
        <w:rPr>
          <w:rFonts w:ascii="Calibri" w:hAnsi="Calibri" w:cs="Calibri"/>
          <w:b/>
          <w:bCs/>
        </w:rPr>
        <w:t xml:space="preserve">: </w:t>
      </w:r>
    </w:p>
    <w:p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Zgodnie z art. 57 ustawy Pzp o udzielenie zamówienia mogą ubiegać się Wykonawcy, którzy:</w:t>
      </w:r>
    </w:p>
    <w:p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nie podlegają wykluczeniu;</w:t>
      </w:r>
    </w:p>
    <w:p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spełniają warunki udziału w postępowaniu, określone w ogłoszeniu o zamówieniu oraz niniejszej SWZ</w:t>
      </w:r>
    </w:p>
    <w:p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O udzielenie zamówienia mogą ubiegać się Wykonawcy, którzy spełniają warunki dotyczące:</w:t>
      </w:r>
    </w:p>
    <w:p w:rsidR="00AA39BE" w:rsidRPr="006C5F23" w:rsidRDefault="00AA39BE" w:rsidP="00EE69F1">
      <w:pPr>
        <w:pStyle w:val="Default"/>
        <w:numPr>
          <w:ilvl w:val="0"/>
          <w:numId w:val="11"/>
        </w:numPr>
        <w:spacing w:line="276" w:lineRule="auto"/>
        <w:rPr>
          <w:rFonts w:ascii="Calibri" w:eastAsia="Lucida Sans Unicode" w:hAnsi="Calibri" w:cs="Calibri"/>
          <w:bCs/>
          <w:color w:val="auto"/>
        </w:rPr>
      </w:pPr>
      <w:r w:rsidRPr="006C5F23">
        <w:rPr>
          <w:rFonts w:ascii="Calibri" w:eastAsia="Lucida Sans Unicode" w:hAnsi="Calibri" w:cs="Calibri"/>
          <w:b/>
          <w:color w:val="auto"/>
        </w:rPr>
        <w:t>zdolności do występowania w obrocie gospodarczym</w:t>
      </w:r>
      <w:r w:rsidRPr="006C5F23">
        <w:rPr>
          <w:rFonts w:ascii="Calibri" w:eastAsia="Lucida Sans Unicode" w:hAnsi="Calibri" w:cs="Calibri"/>
          <w:bCs/>
          <w:color w:val="auto"/>
        </w:rPr>
        <w:t xml:space="preserve"> Zamawiający nie stawia warunków w tym zakresie</w:t>
      </w:r>
    </w:p>
    <w:p w:rsidR="00F821DF" w:rsidRPr="007268CE" w:rsidRDefault="00AA39BE" w:rsidP="00F40C3B">
      <w:pPr>
        <w:pStyle w:val="Default"/>
        <w:spacing w:line="276" w:lineRule="auto"/>
        <w:rPr>
          <w:rFonts w:ascii="Calibri" w:eastAsia="Calibri" w:hAnsi="Calibri" w:cs="Calibri"/>
        </w:rPr>
      </w:pPr>
      <w:r w:rsidRPr="007268CE">
        <w:rPr>
          <w:rFonts w:ascii="Calibri" w:eastAsia="Lucida Sans Unicode" w:hAnsi="Calibri" w:cs="Calibri"/>
          <w:bCs/>
          <w:color w:val="auto"/>
        </w:rPr>
        <w:t xml:space="preserve">      2) </w:t>
      </w:r>
      <w:r w:rsidRPr="007268CE">
        <w:rPr>
          <w:rFonts w:ascii="Calibri" w:eastAsia="Lucida Sans Unicode" w:hAnsi="Calibri" w:cs="Calibri"/>
          <w:b/>
          <w:color w:val="auto"/>
        </w:rPr>
        <w:t>uprawnień do prowadzenia określonej działalności gospodarczej lub zawodowej</w:t>
      </w:r>
      <w:r w:rsidRPr="007268CE">
        <w:rPr>
          <w:rFonts w:ascii="Calibri" w:eastAsia="Lucida Sans Unicode" w:hAnsi="Calibri" w:cs="Calibri"/>
          <w:bCs/>
          <w:color w:val="auto"/>
        </w:rPr>
        <w:t xml:space="preserve">, o ile wynika to z odrębnych przepisów: Warunek zostanie spełniony, jeśli Wykonawca wykaże, że posiada uprawnienia dotyczące prowadzenia działalności w zakresie odbierania i zagospodarowania odpadów komunalnych (podmiotowe środki dowodowe): </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Przez cały okres realizacji umowy Wykonawca musi posiadać:</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lastRenderedPageBreak/>
        <w:t>a) ważny wpis do Rejestru Działalności Regulowanej w zakresie odbierania odpadów komunalnych odwłaścicieli nieruchomości zgodnie z Ustawą z dnia 13 września 1996 r. o utrzymaniu czystości i porządku wgminach (</w:t>
      </w:r>
      <w:r w:rsidR="005B1326" w:rsidRPr="005B1326">
        <w:rPr>
          <w:rFonts w:ascii="Calibri" w:eastAsia="Calibri" w:hAnsi="Calibri" w:cs="Calibri"/>
          <w:bCs/>
        </w:rPr>
        <w:t>Dz. U. z 2023 r. poz. 1469</w:t>
      </w:r>
      <w:r w:rsidRPr="0093026F">
        <w:rPr>
          <w:rFonts w:ascii="Calibri" w:eastAsia="Calibri" w:hAnsi="Calibri" w:cs="Calibri"/>
          <w:bCs/>
        </w:rPr>
        <w:t>);</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b) ważną decyzję – zezwolenie na transport odpadów;</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c) ważny wpis do rejestru prowadzonego przez Generalnego Inspektora Ochrony Środowiska jako podmiotzbierający zużyty sprzęt elektryczny i elektroniczny zgodnie z Ustawą z dnia 14 grudnia 2012 r. o odpadach (</w:t>
      </w:r>
      <w:r w:rsidR="005B1326" w:rsidRPr="005B1326">
        <w:rPr>
          <w:rFonts w:ascii="Calibri" w:eastAsia="Calibri" w:hAnsi="Calibri" w:cs="Calibri"/>
          <w:bCs/>
        </w:rPr>
        <w:t>Dz. U. z 2023 r. poz. 1587</w:t>
      </w:r>
      <w:r w:rsidR="005B1326">
        <w:rPr>
          <w:rFonts w:ascii="Calibri" w:eastAsia="Calibri" w:hAnsi="Calibri" w:cs="Calibri"/>
          <w:bCs/>
        </w:rPr>
        <w:t xml:space="preserve"> ze zm</w:t>
      </w:r>
      <w:r w:rsidRPr="0093026F">
        <w:rPr>
          <w:rFonts w:ascii="Calibri" w:eastAsia="Calibri" w:hAnsi="Calibri" w:cs="Calibri"/>
          <w:bCs/>
        </w:rPr>
        <w:t>.) lub ważny wpis do rejestru, o którym mowa w art. 49 Ustawy z dnia 14 grudnia 2012r. o odpadach (</w:t>
      </w:r>
      <w:r w:rsidR="005B1326" w:rsidRPr="005B1326">
        <w:rPr>
          <w:rFonts w:ascii="Calibri" w:eastAsia="Calibri" w:hAnsi="Calibri" w:cs="Calibri"/>
          <w:bCs/>
        </w:rPr>
        <w:t>Dz. U. z 2023 r. poz. 1587 ze zm</w:t>
      </w:r>
      <w:r w:rsidRPr="0093026F">
        <w:rPr>
          <w:rFonts w:ascii="Calibri" w:eastAsia="Calibri" w:hAnsi="Calibri" w:cs="Calibri"/>
          <w:bCs/>
        </w:rPr>
        <w:t>) jako zbierający zużyty sprzęt.</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b/>
          <w:bCs/>
        </w:rPr>
        <w:t xml:space="preserve">3) </w:t>
      </w:r>
      <w:r w:rsidR="00F821DF" w:rsidRPr="006C5F23">
        <w:rPr>
          <w:rFonts w:ascii="Calibri" w:eastAsia="Calibri" w:hAnsi="Calibri" w:cs="Calibri"/>
          <w:b/>
          <w:bCs/>
        </w:rPr>
        <w:t>zdolności ekonomiczne lub finansowe</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Warunek zostanie spełniony przez Wykonawcę, jeżeli wykaże (podmiotowe środki dowodowe): </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a) posiadanie środków finansowych lub zdolności kredytowej na kwotę minimum 600 000,00 zł (sześćset tysięcy złotych 00/100), </w:t>
      </w:r>
    </w:p>
    <w:p w:rsidR="00F821DF"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b) posiadanie dokumentu potwierdzającego, że Wykonawca jest ubezpieczony od odpowiedzialności cywilnej w zakresie prowadzonej działalności związanej z przedmiotem zamówienia na kwotę minimum </w:t>
      </w:r>
      <w:r w:rsidR="0093026F">
        <w:rPr>
          <w:rFonts w:ascii="Calibri" w:eastAsia="Calibri" w:hAnsi="Calibri" w:cs="Calibri"/>
        </w:rPr>
        <w:t>6</w:t>
      </w:r>
      <w:r w:rsidRPr="006C5F23">
        <w:rPr>
          <w:rFonts w:ascii="Calibri" w:eastAsia="Calibri" w:hAnsi="Calibri" w:cs="Calibri"/>
        </w:rPr>
        <w:t>00 000,00 zł (</w:t>
      </w:r>
      <w:r w:rsidR="0093026F">
        <w:rPr>
          <w:rFonts w:ascii="Calibri" w:eastAsia="Calibri" w:hAnsi="Calibri" w:cs="Calibri"/>
        </w:rPr>
        <w:t>sześćset</w:t>
      </w:r>
      <w:r w:rsidRPr="006C5F23">
        <w:rPr>
          <w:rFonts w:ascii="Calibri" w:eastAsia="Calibri" w:hAnsi="Calibri" w:cs="Calibri"/>
        </w:rPr>
        <w:t xml:space="preserve"> tysięcy złotych 00/100).</w:t>
      </w:r>
    </w:p>
    <w:p w:rsidR="00904731" w:rsidRDefault="00024224" w:rsidP="00904731">
      <w:pPr>
        <w:pStyle w:val="Default"/>
        <w:spacing w:line="276" w:lineRule="auto"/>
        <w:jc w:val="both"/>
        <w:rPr>
          <w:rFonts w:ascii="Calibri" w:eastAsia="Calibri" w:hAnsi="Calibri" w:cs="Calibri"/>
        </w:rPr>
      </w:pPr>
      <w:r w:rsidRPr="006C5F23">
        <w:rPr>
          <w:rFonts w:ascii="Calibri" w:eastAsia="Calibri" w:hAnsi="Calibri" w:cs="Calibri"/>
          <w:b/>
          <w:bCs/>
        </w:rPr>
        <w:t xml:space="preserve">4) </w:t>
      </w:r>
      <w:r w:rsidR="00F821DF" w:rsidRPr="006C5F23">
        <w:rPr>
          <w:rFonts w:ascii="Calibri" w:eastAsia="Calibri" w:hAnsi="Calibri" w:cs="Calibri"/>
          <w:b/>
          <w:bCs/>
        </w:rPr>
        <w:t>zdolności technicznej lub zawodowej</w:t>
      </w:r>
      <w:r w:rsidR="00F821DF" w:rsidRPr="006C5F23">
        <w:rPr>
          <w:rFonts w:ascii="Calibri" w:eastAsia="Calibri" w:hAnsi="Calibri" w:cs="Calibri"/>
        </w:rPr>
        <w:t xml:space="preserve"> tj.</w:t>
      </w:r>
    </w:p>
    <w:p w:rsidR="0093026F" w:rsidRPr="00904731" w:rsidRDefault="0093026F" w:rsidP="00904731">
      <w:pPr>
        <w:pStyle w:val="Default"/>
        <w:spacing w:line="276" w:lineRule="auto"/>
        <w:jc w:val="both"/>
        <w:rPr>
          <w:rFonts w:ascii="Calibri" w:eastAsia="Calibri" w:hAnsi="Calibri" w:cs="Calibri"/>
        </w:rPr>
      </w:pPr>
      <w:r w:rsidRPr="0093026F">
        <w:rPr>
          <w:rFonts w:ascii="Calibri" w:hAnsi="Calibri" w:cs="Calibri"/>
          <w:bCs/>
        </w:rPr>
        <w:t xml:space="preserve"> Wykonawca wykaże, że dysponuje lub będzie dysponował wyposażeniem umożliwiającym odbieranieodpadów komunalnych (określonymi w Załączniku nr 1 do SWZ pkt. 6</w:t>
      </w:r>
      <w:r>
        <w:rPr>
          <w:rFonts w:ascii="Calibri" w:hAnsi="Calibri" w:cs="Calibri"/>
          <w:bCs/>
        </w:rPr>
        <w:t>).</w:t>
      </w:r>
    </w:p>
    <w:p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a</w:t>
      </w:r>
      <w:r w:rsidR="0093026F" w:rsidRPr="0093026F">
        <w:rPr>
          <w:rFonts w:ascii="Calibri" w:hAnsi="Calibri" w:cs="Calibri"/>
          <w:bCs/>
          <w:color w:val="000000"/>
        </w:rPr>
        <w:t>) posiadają lub będą posiadali pojemniki, kontenery i worki do zbierania odpadów, wskazane w Załączniku nr 1SWZ pkt 3.</w:t>
      </w:r>
    </w:p>
    <w:p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b</w:t>
      </w:r>
      <w:r w:rsidR="0093026F" w:rsidRPr="0093026F">
        <w:rPr>
          <w:rFonts w:ascii="Calibri" w:hAnsi="Calibri" w:cs="Calibri"/>
          <w:bCs/>
          <w:color w:val="000000"/>
        </w:rPr>
        <w:t>) Wykonawca wykaże, że wykonał w ciągu ostatnich 3 lat przed upływem terminu składania ofert (a jeżeliokres prowadzenia działalności jest krótszy – w tym okresie), w sposób należyty co najmniej dwie usługi wzakresie odpowiadające swoim rodzajem usługom, stanowiącym przedmiot zamówienia tj. polegających naodbiorze i transporcie odpadów komunalnych powstałych na terenie nieruchomości zamieszkanych, o wartościnie mniejszej niż 1.000.000 zł brutto łącznie. Wykonawca poda wartości przedmiotu, daty wykonania i podmioty,na rzecz, których usługi zostały wykonane oraz załączy dowody określające czy te usługi zostały wykonanelub są wykonywane należycie, przy czym dowodami, o których mowa, są referencje bądź inne dokumenty</w:t>
      </w: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wystawione przez podmiot, na rzecz którego usługi były wykonywane. W przypadku, jeżeli z uzasadnionejprzyczyny Wykonawca nie jest w stanie uzyskać tych dokumentów – oświadczenie Wykonawcy; w przypadkuświadczeń okresowych lub ciągłych nadal wykonywanych referencje bądź inne dokumenty potwierdzające ichnależyte wykonywanie powinny być wydane nie wcześniej niż 3 miesiące przed upływem terminu składaniaofert – zgodnie ze wzorem stanowiącym Załącznik nr 5.</w:t>
      </w:r>
    </w:p>
    <w:p w:rsidR="0093026F" w:rsidRDefault="0093026F" w:rsidP="0093026F">
      <w:pPr>
        <w:spacing w:line="276" w:lineRule="auto"/>
        <w:jc w:val="both"/>
        <w:rPr>
          <w:rFonts w:ascii="Calibri" w:hAnsi="Calibri" w:cs="Calibri"/>
          <w:bCs/>
          <w:color w:val="000000"/>
        </w:rPr>
      </w:pP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 xml:space="preserve">W celu wykazania spełnienia warunków Wykonawca złoży wykaz narzędzi, wyposażenia zakładu </w:t>
      </w:r>
      <w:r w:rsidRPr="0093026F">
        <w:rPr>
          <w:rFonts w:ascii="Calibri" w:hAnsi="Calibri" w:cs="Calibri"/>
          <w:bCs/>
          <w:color w:val="000000"/>
        </w:rPr>
        <w:lastRenderedPageBreak/>
        <w:t>lub urządzeńtechnicznych dostępnych wykonawcy w celu wykonania zamówienia publicznego wraz z informacją o podstawiedo dysponowania tymi zasobami.</w:t>
      </w: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odniesieniu do warunków dotyczącego doświadczenia, Wykonawcy wspólnie ubiegający się o udzieleniezamówienia mogą polegać na zdolnościach tych z Wykonawców, którzy wykonują usługi, do realizacji których tezdolności są wymagane.</w:t>
      </w:r>
    </w:p>
    <w:p w:rsidR="0093026F" w:rsidRDefault="0093026F" w:rsidP="00F40C3B">
      <w:pPr>
        <w:spacing w:line="276" w:lineRule="auto"/>
        <w:jc w:val="both"/>
        <w:rPr>
          <w:rFonts w:ascii="Calibri" w:hAnsi="Calibri" w:cs="Calibri"/>
          <w:b/>
          <w:bCs/>
          <w:color w:val="000000"/>
        </w:rPr>
      </w:pPr>
    </w:p>
    <w:p w:rsidR="00F44734" w:rsidRPr="0058125B" w:rsidRDefault="00860165" w:rsidP="00F40C3B">
      <w:pPr>
        <w:spacing w:line="276" w:lineRule="auto"/>
        <w:jc w:val="both"/>
        <w:rPr>
          <w:rFonts w:ascii="Calibri" w:hAnsi="Calibri" w:cs="Calibri"/>
          <w:color w:val="000000"/>
        </w:rPr>
      </w:pPr>
      <w:r w:rsidRPr="0058125B">
        <w:rPr>
          <w:rFonts w:ascii="Calibri" w:hAnsi="Calibri" w:cs="Calibri"/>
          <w:b/>
          <w:bCs/>
          <w:color w:val="000000"/>
        </w:rPr>
        <w:t>IX</w:t>
      </w:r>
      <w:r w:rsidR="00F44734" w:rsidRPr="0058125B">
        <w:rPr>
          <w:rFonts w:ascii="Calibri" w:hAnsi="Calibri" w:cs="Calibri"/>
          <w:b/>
          <w:bCs/>
          <w:color w:val="000000"/>
        </w:rPr>
        <w:t xml:space="preserve">.  </w:t>
      </w:r>
      <w:r w:rsidRPr="0058125B">
        <w:rPr>
          <w:rFonts w:ascii="Calibri" w:hAnsi="Calibri" w:cs="Calibri"/>
          <w:b/>
          <w:bCs/>
          <w:color w:val="000000"/>
        </w:rPr>
        <w:t>WYKAZ PODMIOTOWYCH ŚRODKÓW DOWODOWYCH</w:t>
      </w:r>
    </w:p>
    <w:p w:rsidR="0036046F" w:rsidRPr="0058125B" w:rsidRDefault="00860165" w:rsidP="00EE69F1">
      <w:pPr>
        <w:pStyle w:val="Default"/>
        <w:numPr>
          <w:ilvl w:val="0"/>
          <w:numId w:val="12"/>
        </w:numPr>
        <w:spacing w:line="276" w:lineRule="auto"/>
        <w:jc w:val="both"/>
        <w:rPr>
          <w:rFonts w:ascii="Calibri" w:hAnsi="Calibri" w:cs="Times New Roman"/>
          <w:color w:val="00000A"/>
        </w:rPr>
      </w:pPr>
      <w:r w:rsidRPr="0058125B">
        <w:rPr>
          <w:rFonts w:ascii="Calibri" w:hAnsi="Calibri" w:cs="Times New Roman"/>
          <w:color w:val="00000A"/>
        </w:rPr>
        <w:t>Wykonawca, którego oferta została najwyżej oceniona zostanie wezwany przez Zamawiającego do złożenia w wyznaczonym terminie, ni</w:t>
      </w:r>
      <w:r w:rsidR="00F11748" w:rsidRPr="0058125B">
        <w:rPr>
          <w:rFonts w:ascii="Calibri" w:hAnsi="Calibri" w:cs="Times New Roman"/>
          <w:color w:val="00000A"/>
        </w:rPr>
        <w:t>e krótszym niż 10 dni (art. 126</w:t>
      </w:r>
      <w:r w:rsidRPr="0058125B">
        <w:rPr>
          <w:rFonts w:ascii="Calibri" w:hAnsi="Calibri" w:cs="Times New Roman"/>
          <w:color w:val="00000A"/>
        </w:rPr>
        <w:t xml:space="preserve"> ust. 1 ustawy Pzp), aktualnych na dzień złożenia oświadczeń lub dokumentów potwierdzających spełnienie przez Wykonawcę warunków określonych przez Zamawiającego</w:t>
      </w:r>
      <w:r w:rsidR="0036046F" w:rsidRPr="0058125B">
        <w:rPr>
          <w:rFonts w:ascii="Calibri" w:hAnsi="Calibri" w:cs="Times New Roman"/>
          <w:color w:val="00000A"/>
        </w:rPr>
        <w:t>:</w:t>
      </w:r>
    </w:p>
    <w:p w:rsidR="00860165" w:rsidRPr="0058125B" w:rsidRDefault="00860165" w:rsidP="00EE69F1">
      <w:pPr>
        <w:pStyle w:val="Default"/>
        <w:numPr>
          <w:ilvl w:val="0"/>
          <w:numId w:val="13"/>
        </w:numPr>
        <w:spacing w:line="276" w:lineRule="auto"/>
        <w:jc w:val="both"/>
        <w:rPr>
          <w:rFonts w:ascii="Calibri" w:hAnsi="Calibri" w:cs="Times New Roman"/>
          <w:color w:val="00000A"/>
        </w:rPr>
      </w:pPr>
      <w:r w:rsidRPr="0058125B">
        <w:rPr>
          <w:rFonts w:ascii="Calibri" w:hAnsi="Calibri" w:cs="Times New Roman"/>
          <w:color w:val="00000A"/>
        </w:rPr>
        <w:t xml:space="preserve">Jednolity Europejski Dokument Zamówienia (ESPD), stanowiący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oraz przedmiotowe środki dowodowe. </w:t>
      </w:r>
    </w:p>
    <w:p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hint="eastAsia"/>
          <w:color w:val="00000A"/>
        </w:rPr>
        <w:t>➢</w:t>
      </w:r>
      <w:r w:rsidRPr="0058125B">
        <w:rPr>
          <w:rFonts w:ascii="Calibri" w:hAnsi="Calibri" w:cs="Times New Roman"/>
          <w:color w:val="00000A"/>
        </w:rPr>
        <w:t xml:space="preserve"> Zamawiający informuje, iż instrukcję wypełnienia ESPD oraz edytowalną wersję formularza ESPD można znaleźć pod adresem: </w:t>
      </w:r>
      <w:r w:rsidR="0058125B" w:rsidRPr="0058125B">
        <w:rPr>
          <w:rFonts w:ascii="Calibri" w:hAnsi="Calibri" w:cs="Times New Roman"/>
          <w:color w:val="00000A"/>
        </w:rPr>
        <w:t>https://www.uzp.gov.pl/baza-wiedzy/prawo-zamowien-publicznych-regulacje/prawo-krajowe/jednolity-europejski-dokument-zamowienia</w:t>
      </w:r>
      <w:r w:rsidRPr="0058125B">
        <w:rPr>
          <w:rFonts w:ascii="Calibri" w:hAnsi="Calibri" w:cs="Times New Roman"/>
          <w:color w:val="00000A"/>
        </w:rPr>
        <w:t>. Zamawiający zaleca wypełnienie ESPD za pomocą serwisu dostępnego pod adresem: https://espd.uzp.gov.pl/ . W tym celu przygotowany przez Zamawiającego Jednolity Europejski Dokument Zamówienia (ESPD) w formacie *.xml, stanowiący Załącznik nr 2 do SWZ, należy zaimportować do wyżej wymienionego serwisu oraz postępując zgodnie z zamieszczoną tam instrukcją wypełnić wzór elektronicznego formularza ESPD, z zastrzeżeniem poniższych uwag:</w:t>
      </w:r>
    </w:p>
    <w:p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color w:val="00000A"/>
        </w:rPr>
        <w:t xml:space="preserve"> -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7B5C7F" w:rsidRPr="00AA605A" w:rsidRDefault="00860165" w:rsidP="00F40C3B">
      <w:pPr>
        <w:pStyle w:val="Default"/>
        <w:spacing w:line="276" w:lineRule="auto"/>
        <w:ind w:left="1080"/>
        <w:jc w:val="both"/>
        <w:rPr>
          <w:rFonts w:ascii="Calibri" w:hAnsi="Calibri" w:cs="Times New Roman"/>
          <w:color w:val="00000A"/>
        </w:rPr>
      </w:pPr>
      <w:r w:rsidRPr="00AA605A">
        <w:rPr>
          <w:rFonts w:ascii="Calibri" w:hAnsi="Calibri" w:cs="Times New Roman"/>
          <w:color w:val="00000A"/>
        </w:rPr>
        <w:t>- w Części IV Zamawiający żąda jedynie ogólnego oświadczenia dotyczącego wszystkich kryteriów kwalifikacji (sekcja α), bez wypełniania poszczególnych Sekcji A, B ,C i D; - Część V (Ograniczenie liczby kwalifikujących się kandydatów) należy pozostawić niewypełnioną</w:t>
      </w:r>
      <w:r w:rsidR="000E1743" w:rsidRPr="00AA605A">
        <w:rPr>
          <w:rFonts w:ascii="Calibri" w:hAnsi="Calibri" w:cs="Times New Roman"/>
          <w:color w:val="00000A"/>
        </w:rPr>
        <w:t>.</w:t>
      </w:r>
    </w:p>
    <w:p w:rsidR="000E1743" w:rsidRPr="00CD30F7" w:rsidRDefault="000E1743" w:rsidP="00F40C3B">
      <w:pPr>
        <w:pStyle w:val="Default"/>
        <w:spacing w:line="276" w:lineRule="auto"/>
        <w:jc w:val="both"/>
        <w:rPr>
          <w:rFonts w:ascii="Calibri" w:hAnsi="Calibri" w:cs="Times New Roman"/>
          <w:color w:val="00000A"/>
          <w:highlight w:val="yellow"/>
        </w:rPr>
      </w:pPr>
    </w:p>
    <w:p w:rsidR="000E1743" w:rsidRPr="00AA605A" w:rsidRDefault="000E1743" w:rsidP="00F40C3B">
      <w:pPr>
        <w:spacing w:line="276" w:lineRule="auto"/>
        <w:jc w:val="both"/>
        <w:rPr>
          <w:rFonts w:ascii="Calibri" w:hAnsi="Calibri" w:cs="Calibri"/>
        </w:rPr>
      </w:pPr>
      <w:r w:rsidRPr="00AA605A">
        <w:rPr>
          <w:rFonts w:ascii="Calibri" w:hAnsi="Calibri" w:cs="Calibri"/>
        </w:rPr>
        <w:t>b) 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rsidR="000E1743" w:rsidRPr="00AA605A" w:rsidRDefault="000E1743" w:rsidP="00F40C3B">
      <w:pPr>
        <w:spacing w:line="276" w:lineRule="auto"/>
        <w:jc w:val="both"/>
        <w:rPr>
          <w:rFonts w:ascii="Calibri" w:hAnsi="Calibri" w:cs="Calibri"/>
        </w:rPr>
      </w:pPr>
      <w:r w:rsidRPr="00AA605A">
        <w:rPr>
          <w:rFonts w:ascii="Calibri" w:hAnsi="Calibri" w:cs="Calibri"/>
        </w:rPr>
        <w:t>c) aktualny wpis do Rejestru Działalności Regulowanej w zakresie odbierania odpadów komunalnych od właścicieli nieruchomości na terenie Gminy Wielka Nieszawka , prowadzonego przez Wójta Gminy Wielka Nieszawka zgodnie z art. 9c ustawy z dnia 13 września 1996 roku o utrzymaniu czystości i porządku w gminach (</w:t>
      </w:r>
      <w:r w:rsidR="005B1326" w:rsidRPr="005B1326">
        <w:rPr>
          <w:rFonts w:ascii="Calibri" w:hAnsi="Calibri" w:cs="Calibri"/>
        </w:rPr>
        <w:t>Dz. U. z 2023 r. poz. 1469</w:t>
      </w:r>
      <w:r w:rsidRPr="00AA605A">
        <w:rPr>
          <w:rFonts w:ascii="Calibri" w:hAnsi="Calibri" w:cs="Calibri"/>
        </w:rPr>
        <w:t>), w zakresie objętym niniejszym postępowaniem;</w:t>
      </w:r>
    </w:p>
    <w:p w:rsidR="000E1743" w:rsidRPr="00AA605A" w:rsidRDefault="000E1743" w:rsidP="00F40C3B">
      <w:pPr>
        <w:spacing w:line="276" w:lineRule="auto"/>
        <w:jc w:val="both"/>
        <w:rPr>
          <w:rFonts w:ascii="Calibri" w:hAnsi="Calibri" w:cs="Calibri"/>
        </w:rPr>
      </w:pPr>
      <w:r w:rsidRPr="00AA605A">
        <w:rPr>
          <w:rFonts w:ascii="Calibri" w:hAnsi="Calibri" w:cs="Calibri"/>
        </w:rPr>
        <w:t xml:space="preserve"> d) aktualny wpis do rejestru podmiotów wprowadzających produkty, produkty w opakowaniach i gospodarujących odpadami (rejestr BDO), o którym mowa w art. 49 ustawy z dnia 14 grudnia 2012r. o odpadach (</w:t>
      </w:r>
      <w:r w:rsidR="005B1326" w:rsidRPr="005B1326">
        <w:rPr>
          <w:rFonts w:ascii="Calibri" w:hAnsi="Calibri" w:cs="Calibri"/>
        </w:rPr>
        <w:t xml:space="preserve">Dz. U. z 2023 r. poz. 1587 </w:t>
      </w:r>
      <w:r w:rsidR="00AA605A" w:rsidRPr="00AA605A">
        <w:rPr>
          <w:rFonts w:ascii="Calibri" w:hAnsi="Calibri" w:cs="Calibri"/>
        </w:rPr>
        <w:t>zm.</w:t>
      </w:r>
      <w:r w:rsidRPr="00AA605A">
        <w:rPr>
          <w:rFonts w:ascii="Calibri" w:hAnsi="Calibri" w:cs="Calibri"/>
        </w:rPr>
        <w:t xml:space="preserve">); </w:t>
      </w:r>
    </w:p>
    <w:p w:rsidR="000E1743" w:rsidRPr="00F515CE" w:rsidRDefault="000E1743" w:rsidP="00F40C3B">
      <w:pPr>
        <w:spacing w:line="276" w:lineRule="auto"/>
        <w:jc w:val="both"/>
        <w:rPr>
          <w:rFonts w:ascii="Calibri" w:hAnsi="Calibri" w:cs="Calibri"/>
        </w:rPr>
      </w:pPr>
      <w:r w:rsidRPr="00F515CE">
        <w:rPr>
          <w:rFonts w:ascii="Calibri" w:hAnsi="Calibri" w:cs="Calibri"/>
        </w:rPr>
        <w:t>e) zezwolenie na zbieranie odpadów w zakresie objętym niniejszym postępowaniem;</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 f) umowę z instalacją do przetwarzania odpadów komunalnych (IPOK), której będzie przekazywał odebrane od właścicieli nieruchomości zmieszane odpady komunalne, odpady ulegające biodegradacji ze szczególnym uwzględnieniem bioodpadów oraz pozostałości z sortowania odpadów komunalnych przeznaczonych do składowania;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g) umowy z instalacjami odzysku i unieszkodliwiania lub zezwolenia na przetwarzanie odpadów; </w:t>
      </w:r>
    </w:p>
    <w:p w:rsidR="002E352E" w:rsidRPr="00F515CE" w:rsidRDefault="000E1743" w:rsidP="00F40C3B">
      <w:pPr>
        <w:spacing w:line="276" w:lineRule="auto"/>
        <w:jc w:val="both"/>
        <w:rPr>
          <w:rFonts w:ascii="Calibri" w:hAnsi="Calibri" w:cs="Calibri"/>
        </w:rPr>
      </w:pPr>
      <w:r w:rsidRPr="00F515CE">
        <w:rPr>
          <w:rFonts w:ascii="Calibri" w:hAnsi="Calibri" w:cs="Calibri"/>
        </w:rPr>
        <w:t>h) informację banku lub spółdzielczej kasy oszczędnościowo-kredytowej, potwierdzającej wysokość posiadanych środków finansowych lub zdolność kredytową Wykonawcy, w okresie nie wcześniejszym niż 3 miesiące przed jej złożeniem.</w:t>
      </w:r>
    </w:p>
    <w:p w:rsidR="000E1743" w:rsidRPr="00F515CE" w:rsidRDefault="000E1743" w:rsidP="00F40C3B">
      <w:pPr>
        <w:spacing w:line="276" w:lineRule="auto"/>
        <w:jc w:val="both"/>
        <w:rPr>
          <w:rFonts w:ascii="Calibri" w:hAnsi="Calibri" w:cs="Calibri"/>
        </w:rPr>
      </w:pPr>
      <w:r w:rsidRPr="00F515CE">
        <w:rPr>
          <w:rFonts w:ascii="Calibri" w:hAnsi="Calibri" w:cs="Calibri"/>
        </w:rPr>
        <w:t>i) dokumenty potwierdzające, że Wykonawca jest ubezpieczony od odpowiedzialności cywilnej w zakresie prowadzonej działalności związanej z przedmiotem zamówienia ze wskazaniem sumy gwarancyjnej tego ubezpieczenia; Jeżeli z uzasadnionej przyczyny Wykonawca nie może złożyć dokumentów dotyczących sytuacji finansowej lub ekonomicznej wymaganych przez Zamawiającego, Wykonawca składa inne podmiotowe środki dowodowe, które w wystarczający sposób potwierdzają spełnianie opisanego przez zamawiającego warunku działu w postępowaniu. W wypadku podania kwot w walutach obcych, w dokumentach składanych przez podmioty zagraniczne, Zamawiający dokona przeliczenia tych kwot na PLN wg. kursu NBP z dnia wystawienia dokument</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 j) wykaz dostępnych Wykonawcy w celu wykonania zamówienia pojazdów (samochodów), spełniający wymagania określone w </w:t>
      </w:r>
      <w:r w:rsidR="00BA1BCE" w:rsidRPr="00F515CE">
        <w:rPr>
          <w:rFonts w:ascii="Calibri" w:hAnsi="Calibri" w:cs="Calibri"/>
        </w:rPr>
        <w:t xml:space="preserve">załączniku nr 1 do SWZ pkt. </w:t>
      </w:r>
      <w:r w:rsidR="00913A88">
        <w:rPr>
          <w:rFonts w:ascii="Calibri" w:hAnsi="Calibri" w:cs="Calibri"/>
        </w:rPr>
        <w:t>6</w:t>
      </w:r>
      <w:r w:rsidRPr="00F515CE">
        <w:rPr>
          <w:rFonts w:ascii="Calibri" w:hAnsi="Calibri" w:cs="Calibri"/>
        </w:rPr>
        <w:t>wraz z informacj</w:t>
      </w:r>
      <w:r w:rsidR="00913A88">
        <w:rPr>
          <w:rFonts w:ascii="Calibri" w:hAnsi="Calibri" w:cs="Calibri"/>
        </w:rPr>
        <w:t>ą</w:t>
      </w:r>
      <w:r w:rsidRPr="00F515CE">
        <w:rPr>
          <w:rFonts w:ascii="Calibri" w:hAnsi="Calibri" w:cs="Calibri"/>
        </w:rPr>
        <w:t xml:space="preserve"> o podstawie </w:t>
      </w:r>
      <w:r w:rsidRPr="00F515CE">
        <w:rPr>
          <w:rFonts w:ascii="Calibri" w:hAnsi="Calibri" w:cs="Calibri"/>
        </w:rPr>
        <w:lastRenderedPageBreak/>
        <w:t xml:space="preserve">do ich dysponowania - nr </w:t>
      </w:r>
      <w:r w:rsidR="00913A88">
        <w:rPr>
          <w:rFonts w:ascii="Calibri" w:hAnsi="Calibri" w:cs="Calibri"/>
        </w:rPr>
        <w:t>7</w:t>
      </w:r>
      <w:r w:rsidRPr="00F515CE">
        <w:rPr>
          <w:rFonts w:ascii="Calibri" w:hAnsi="Calibri" w:cs="Calibri"/>
        </w:rPr>
        <w:t xml:space="preserve"> do SWZ;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k) wykaz dostępnych Wykonawcy w celu wykonania zamówienia pojemników i worków, </w:t>
      </w:r>
      <w:r w:rsidRPr="00F515CE">
        <w:rPr>
          <w:rFonts w:ascii="Calibri" w:hAnsi="Calibri" w:cs="Calibri"/>
          <w:color w:val="000000"/>
        </w:rPr>
        <w:t xml:space="preserve">określonych w </w:t>
      </w:r>
      <w:r w:rsidR="00BA1BCE" w:rsidRPr="00F515CE">
        <w:rPr>
          <w:rFonts w:ascii="Calibri" w:hAnsi="Calibri" w:cs="Calibri"/>
          <w:color w:val="000000"/>
        </w:rPr>
        <w:t xml:space="preserve">załączniku nr 1 do SWZ pkt. </w:t>
      </w:r>
      <w:r w:rsidR="00913A88">
        <w:rPr>
          <w:rFonts w:ascii="Calibri" w:hAnsi="Calibri" w:cs="Calibri"/>
          <w:color w:val="000000"/>
        </w:rPr>
        <w:t>3</w:t>
      </w:r>
      <w:r w:rsidRPr="00F515CE">
        <w:rPr>
          <w:rFonts w:ascii="Calibri" w:hAnsi="Calibri" w:cs="Calibri"/>
          <w:color w:val="000000"/>
        </w:rPr>
        <w:t xml:space="preserve"> wraz z informacj</w:t>
      </w:r>
      <w:r w:rsidR="00913A88">
        <w:rPr>
          <w:rFonts w:ascii="Calibri" w:hAnsi="Calibri" w:cs="Calibri"/>
          <w:color w:val="000000"/>
        </w:rPr>
        <w:t>ą</w:t>
      </w:r>
      <w:r w:rsidRPr="00F515CE">
        <w:rPr>
          <w:rFonts w:ascii="Calibri" w:hAnsi="Calibri" w:cs="Calibri"/>
          <w:color w:val="000000"/>
        </w:rPr>
        <w:t xml:space="preserve"> o podstawie do ich dysponowania - nr 6 do SWZ</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l) wykazu usług wykonanych - Wykonawca wykaże, że wykonał w ciągu ostatnich 3 lat przed upływem terminu składania ofert (a jeżeli okres prowadzenia działalności jest krótszy – w tym okresie), w sposób należyty co najmniej dwie usługi w zakresie odpowiadające swoim rodzajem usługom, stanowiącym przedmiot zamówienia tj. polegających na odbiorze i </w:t>
      </w:r>
      <w:r w:rsidR="00A05815">
        <w:rPr>
          <w:rFonts w:ascii="Calibri" w:hAnsi="Calibri" w:cs="Calibri"/>
        </w:rPr>
        <w:t>transporcie</w:t>
      </w:r>
      <w:r w:rsidRPr="00F515CE">
        <w:rPr>
          <w:rFonts w:ascii="Calibri" w:hAnsi="Calibri" w:cs="Calibri"/>
        </w:rPr>
        <w:t xml:space="preserve"> odpadów komunalnych powstałych na terenie nieruchomości zamieszkałych, </w:t>
      </w:r>
      <w:r w:rsidR="00913A88">
        <w:rPr>
          <w:rFonts w:ascii="Calibri" w:hAnsi="Calibri" w:cs="Calibri"/>
        </w:rPr>
        <w:t>o wartości nie mniejszej niż 1.000.</w:t>
      </w:r>
      <w:r w:rsidRPr="00F515CE">
        <w:rPr>
          <w:rFonts w:ascii="Calibri" w:hAnsi="Calibri" w:cs="Calibri"/>
        </w:rPr>
        <w:t xml:space="preserve">000 zł brutto łącznie. Wykonawca poda wartości przedmiotu, daty wykonania i podmioty, na rzecz których usługi zostały wykonane oraz załączy dowody określające czy te usługi zostały wykonane lub są wykonywane należycie, przy czym dowodami, o których mowa, są referencje bądź inne dokumenty wystawione przez podmiot, na rzecz którego usługi były wykonywane. W przypadku, jeżeli z uzasadnionej przyczyny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ze wzorem stanowiącym Załącznik nr 5.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m) informację z Krajowego Rejestru Karnego w zakresie określonym w art. 108 ust. 1 pkt 1, 2 i 4, wystawioną nie wcześniej niż 6 miesięcy przed upływem terminu składania ofert;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n) pisemne zobowiązanie (o ile dotyczy), innego podmiotu/podmiotów do udostępnienia osoby / osób zdolnych do wykonania zamówienia lub zasobów zdolnych do wykonania zamówienia lub zasobów niezbędnych do wykonania zamówienia, którymi Wykonawca będzie dysponował lub inny dowód potwierdzający dysponowanie ww. osobami / zasobami.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o) aktualny odpis lub informacja z KRS bądź CEiDG w zakresie, o którym mowa w art. 109 ust. 1 pkt 4 ustawy Pzp, sporządzony nie wcześniej niż 3 miesiące przed ich złożeniem, jeżeli odrębne przepisy wymagają wpisu do rejestru lub ewidencji; </w:t>
      </w:r>
    </w:p>
    <w:p w:rsidR="000E1743" w:rsidRPr="00F515CE" w:rsidRDefault="000E1743" w:rsidP="00F40C3B">
      <w:pPr>
        <w:spacing w:line="276" w:lineRule="auto"/>
        <w:jc w:val="both"/>
        <w:rPr>
          <w:rFonts w:ascii="Calibri" w:hAnsi="Calibri" w:cs="Calibri"/>
        </w:rPr>
      </w:pPr>
      <w:r w:rsidRPr="00F515CE">
        <w:rPr>
          <w:rFonts w:ascii="Calibri" w:hAnsi="Calibri" w:cs="Calibri"/>
        </w:rPr>
        <w:t>p)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q)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w:t>
      </w:r>
      <w:r w:rsidRPr="00F515CE">
        <w:rPr>
          <w:rFonts w:ascii="Calibri" w:hAnsi="Calibri" w:cs="Calibri"/>
        </w:rPr>
        <w:lastRenderedPageBreak/>
        <w:t xml:space="preserve">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r) wskazanie, zgodnie z załącznikiem nr 7 do SWZ, lokalizacji bazy magazynowo-transportowej. </w:t>
      </w:r>
    </w:p>
    <w:p w:rsidR="000E1743" w:rsidRPr="00F515CE" w:rsidRDefault="000E1743" w:rsidP="00F40C3B">
      <w:pPr>
        <w:spacing w:line="276" w:lineRule="auto"/>
        <w:jc w:val="both"/>
        <w:rPr>
          <w:rFonts w:ascii="Calibri" w:hAnsi="Calibri" w:cs="Calibri"/>
        </w:rPr>
      </w:pP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2.W przypadku wspólnego ubiegania się o zamówienie przez Wykonawców (konsorcjum, spółka cywilna), wskazane w pkt 1 oświadczenia składa każdy z Wykonawców. Oświadczenia te potwierdzają brak podstaw wykluczenia oraz spełnianie warunków udziału w postępowaniu w zakresie, w jakim każdy z wykonawców wykazuje spełnianie warunków udziału w postępowaniu. 3.Wykonawca,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rsidR="000E1743" w:rsidRPr="00F515CE" w:rsidRDefault="000E1743" w:rsidP="00F40C3B">
      <w:pPr>
        <w:spacing w:line="276" w:lineRule="auto"/>
        <w:jc w:val="both"/>
        <w:rPr>
          <w:rFonts w:ascii="Calibri" w:hAnsi="Calibri" w:cs="Calibri"/>
        </w:rPr>
      </w:pPr>
      <w:r w:rsidRPr="00F515CE">
        <w:rPr>
          <w:rFonts w:ascii="Calibri" w:hAnsi="Calibri" w:cs="Calibri"/>
        </w:rPr>
        <w:t>4.Jeżeli Wykonawca ma siedzibę lub miejsce zamieszkania poza terytorium Rzeczypospolitej Polskiej, zamiast dokumentów, o których mowa w pkt 3 lit. l składa:</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a) informację z odpowiedniego rejestru albo w przypadku braku takiego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Pzp (dokument powinien być wystawiony nie wcześniej niż 3 miesiące przed ich złożeniem),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b) dot. ZUS, US - dokument lub dokumenty wystawione w kraju, w którym wykonawca ma siedzibę lub miejsce zamieszkania, potwierdzające odpowiednio, że: - nie naruszył obowiązków dotyczących płatności podatków, opłat lub składek na ubezpieczenia społeczne lub zdrowotne;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ich złożeniem).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5.Jeżeli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w:t>
      </w:r>
      <w:r w:rsidRPr="00F515CE">
        <w:rPr>
          <w:rFonts w:ascii="Calibri" w:hAnsi="Calibri" w:cs="Calibri"/>
        </w:rPr>
        <w:lastRenderedPageBreak/>
        <w:t>organem samorządu zawodowego lub gospodarczego odpowiednio kraju miejsca zamieszkania osoby lub kraju, w którym Wykonawca ma siedzibę lub miejsce zamieszkania lub przed notariuszem.</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6.W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7.W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8.Jeżeli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rsidR="000E1743" w:rsidRPr="00F515CE" w:rsidRDefault="000E1743" w:rsidP="00F40C3B">
      <w:pPr>
        <w:spacing w:line="276" w:lineRule="auto"/>
        <w:jc w:val="both"/>
        <w:rPr>
          <w:rFonts w:ascii="Calibri" w:hAnsi="Calibri" w:cs="Calibri"/>
        </w:rPr>
      </w:pPr>
      <w:r w:rsidRPr="00F515CE">
        <w:rPr>
          <w:rFonts w:ascii="Calibri" w:hAnsi="Calibri" w:cs="Calibri"/>
        </w:rPr>
        <w:t>9.Zamawiający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dane umożliwiają dostęp do tych dokumentów. Podmiotowe środki dowodowe oraz zobowiązanie podmiotu udostępniającego zasoby przekazuje się w postaci elektronicznej i opatruje kwalifikowanym podpisem elektronicznym, podpisem zaufanym lub podpisem osobistym.</w:t>
      </w:r>
    </w:p>
    <w:p w:rsidR="002E352E" w:rsidRPr="00F515CE" w:rsidRDefault="000E1743" w:rsidP="00F40C3B">
      <w:pPr>
        <w:spacing w:line="276" w:lineRule="auto"/>
        <w:jc w:val="both"/>
        <w:rPr>
          <w:rFonts w:ascii="Calibri" w:hAnsi="Calibri" w:cs="Calibri"/>
        </w:rPr>
      </w:pPr>
      <w:r w:rsidRPr="00F515CE">
        <w:rPr>
          <w:rFonts w:ascii="Calibri" w:hAnsi="Calibri" w:cs="Calibri"/>
          <w:b/>
        </w:rPr>
        <w:t>X</w:t>
      </w:r>
      <w:r w:rsidR="002E352E" w:rsidRPr="00F515CE">
        <w:rPr>
          <w:rFonts w:ascii="Calibri" w:hAnsi="Calibri" w:cs="Calibri"/>
          <w:b/>
        </w:rPr>
        <w:t xml:space="preserve">. </w:t>
      </w:r>
      <w:r w:rsidRPr="00F515CE">
        <w:rPr>
          <w:rFonts w:ascii="Calibri" w:hAnsi="Calibri" w:cs="Calibri"/>
          <w:b/>
        </w:rPr>
        <w:t>POLEGANIE NA ZASOBACH INNYCH PODMIOTÓW</w:t>
      </w:r>
    </w:p>
    <w:p w:rsidR="00BB28FD" w:rsidRPr="00F515CE" w:rsidRDefault="00BB28FD" w:rsidP="00F40C3B">
      <w:pPr>
        <w:spacing w:line="276" w:lineRule="auto"/>
        <w:jc w:val="both"/>
        <w:rPr>
          <w:rFonts w:ascii="Calibri" w:hAnsi="Calibri" w:cs="Calibri"/>
        </w:rPr>
      </w:pPr>
      <w:r w:rsidRPr="00F515CE">
        <w:rPr>
          <w:rFonts w:ascii="Calibri" w:hAnsi="Calibri" w:cs="Calibri"/>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10.2. Wymagania dotyczące polegania na zdolnościach lub sytuacjach innych podmiotów, o których mowa w ust.1:</w:t>
      </w:r>
    </w:p>
    <w:p w:rsidR="00BB28FD" w:rsidRPr="00F515CE" w:rsidRDefault="00BB28FD" w:rsidP="00F40C3B">
      <w:pPr>
        <w:spacing w:line="276" w:lineRule="auto"/>
        <w:jc w:val="both"/>
        <w:rPr>
          <w:rFonts w:ascii="Calibri" w:hAnsi="Calibri" w:cs="Calibri"/>
        </w:rPr>
      </w:pPr>
      <w:r w:rsidRPr="00F515CE">
        <w:rPr>
          <w:rFonts w:ascii="Calibri" w:hAnsi="Calibri" w:cs="Calibri"/>
        </w:rPr>
        <w:t xml:space="preserve"> 1) Wykonawca, który polega na zdolnościach lub sytuacji podmiotów udostępniających zasoby, </w:t>
      </w:r>
      <w:r w:rsidRPr="00F515CE">
        <w:rPr>
          <w:rFonts w:ascii="Calibri" w:hAnsi="Calibri" w:cs="Calibri"/>
        </w:rPr>
        <w:lastRenderedPageBreak/>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7F7996" w:rsidRPr="00F515CE" w:rsidRDefault="00BB28FD" w:rsidP="00F40C3B">
      <w:pPr>
        <w:spacing w:line="276" w:lineRule="auto"/>
        <w:jc w:val="both"/>
        <w:rPr>
          <w:rFonts w:ascii="Calibri" w:hAnsi="Calibri" w:cs="Calibri"/>
        </w:rPr>
      </w:pPr>
      <w:r w:rsidRPr="00F515CE">
        <w:rPr>
          <w:rFonts w:ascii="Calibri" w:hAnsi="Calibri" w:cs="Calibri"/>
        </w:rPr>
        <w:t>2) zobowiązanie podmiotu udostępniającego zasoby, potwierdza, że stosunek łączący wykonawcę z podmiotami udostępniającymi zasoby gwarantuje rzeczywisty dostęp do tych zasobów oraz określa w szczególności:</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a) zakres dostępnych wykonawcy zasobów podmiotu udostępniającego zasoby;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b) sposób i okres udostępnienia Wykonawcy i wykorzystania przez niego zasobów podmiotu udostępniającego te zasoby przy wykonywaniu zamówienia;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3)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020C27" w:rsidRPr="00F515CE" w:rsidRDefault="00BB28FD" w:rsidP="00F40C3B">
      <w:pPr>
        <w:spacing w:line="276" w:lineRule="auto"/>
        <w:jc w:val="both"/>
        <w:rPr>
          <w:rFonts w:ascii="Calibri" w:hAnsi="Calibri" w:cs="Calibri"/>
        </w:rPr>
      </w:pPr>
      <w:r w:rsidRPr="00F515CE">
        <w:rPr>
          <w:rFonts w:ascii="Calibri" w:hAnsi="Calibri" w:cs="Calibri"/>
        </w:rPr>
        <w:t>6) Wykonawca nie może, po upływie terminu składania ofert, powoływać się na zdolności lub sytuację podmiotów udostępniających zasoby, jeżeli na etapie składania ofert nie polegał on w danym zakresie na zdolnościach lub sytuacji podmiot</w:t>
      </w:r>
      <w:r w:rsidR="00020C27" w:rsidRPr="00F515CE">
        <w:rPr>
          <w:rFonts w:ascii="Calibri" w:hAnsi="Calibri" w:cs="Calibri"/>
        </w:rPr>
        <w:t xml:space="preserve">ów udostępniających zasoby. </w:t>
      </w:r>
    </w:p>
    <w:p w:rsidR="00BB28FD" w:rsidRPr="00F515CE" w:rsidRDefault="00BB28FD" w:rsidP="00F40C3B">
      <w:pPr>
        <w:spacing w:line="276" w:lineRule="auto"/>
        <w:jc w:val="both"/>
        <w:rPr>
          <w:rFonts w:ascii="Calibri" w:hAnsi="Calibri" w:cs="Calibri"/>
        </w:rPr>
      </w:pPr>
      <w:r w:rsidRPr="00F515CE">
        <w:rPr>
          <w:rFonts w:ascii="Calibri" w:hAnsi="Calibri" w:cs="Calibri"/>
        </w:rPr>
        <w:t xml:space="preserve">3. 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w:t>
      </w:r>
      <w:r w:rsidRPr="00F515CE">
        <w:rPr>
          <w:rFonts w:ascii="Calibri" w:hAnsi="Calibri" w:cs="Calibri"/>
        </w:rPr>
        <w:lastRenderedPageBreak/>
        <w:t>ofertą zobowiązanie innego podmiotu do udostępnienia niezbędnych zasobów Wykonawcy - zgodnie z Załącznikiem nr 9 do SWZ;</w:t>
      </w:r>
    </w:p>
    <w:p w:rsidR="00EF59D1" w:rsidRPr="00CD30F7" w:rsidRDefault="00EF59D1" w:rsidP="00F40C3B">
      <w:pPr>
        <w:spacing w:line="276" w:lineRule="auto"/>
        <w:ind w:left="709" w:hanging="283"/>
        <w:jc w:val="both"/>
        <w:rPr>
          <w:rFonts w:ascii="Calibri" w:hAnsi="Calibri" w:cs="Calibri"/>
          <w:highlight w:val="yellow"/>
        </w:rPr>
      </w:pPr>
    </w:p>
    <w:p w:rsidR="00F51664" w:rsidRPr="00F515CE" w:rsidRDefault="00020C27" w:rsidP="00F40C3B">
      <w:pPr>
        <w:spacing w:line="276" w:lineRule="auto"/>
        <w:jc w:val="both"/>
        <w:rPr>
          <w:rFonts w:ascii="Calibri" w:hAnsi="Calibri" w:cs="Calibri"/>
          <w:b/>
          <w:bCs/>
          <w:color w:val="000000"/>
        </w:rPr>
      </w:pPr>
      <w:r w:rsidRPr="00F515CE">
        <w:rPr>
          <w:rFonts w:ascii="Calibri" w:hAnsi="Calibri" w:cs="Calibri"/>
          <w:b/>
          <w:bCs/>
          <w:color w:val="000000"/>
        </w:rPr>
        <w:t>XI</w:t>
      </w:r>
      <w:r w:rsidR="00F44734" w:rsidRPr="00F515CE">
        <w:rPr>
          <w:rFonts w:ascii="Calibri" w:hAnsi="Calibri" w:cs="Calibri"/>
          <w:b/>
          <w:bCs/>
          <w:color w:val="000000"/>
        </w:rPr>
        <w:t xml:space="preserve">.  </w:t>
      </w:r>
      <w:r w:rsidRPr="00F515CE">
        <w:rPr>
          <w:rFonts w:ascii="Calibri" w:hAnsi="Calibri" w:cs="Calibri"/>
          <w:b/>
          <w:bCs/>
          <w:color w:val="000000"/>
        </w:rPr>
        <w:t>WYKONAWCY WSPÓLNIE UBIEGAJĄCY SIĘ O ZAMÓWIENIE</w:t>
      </w:r>
    </w:p>
    <w:p w:rsidR="00F51664" w:rsidRPr="00F515CE" w:rsidRDefault="00F51664" w:rsidP="00F40C3B">
      <w:pPr>
        <w:spacing w:line="276" w:lineRule="auto"/>
        <w:jc w:val="both"/>
        <w:rPr>
          <w:rFonts w:ascii="Calibri" w:hAnsi="Calibri" w:cs="Calibri"/>
        </w:rPr>
      </w:pPr>
      <w:r w:rsidRPr="00F515CE">
        <w:rPr>
          <w:rFonts w:ascii="Calibri" w:hAnsi="Calibri" w:cs="Calibri"/>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rsidR="00F51664" w:rsidRPr="00F515CE" w:rsidRDefault="00F51664" w:rsidP="00F40C3B">
      <w:pPr>
        <w:spacing w:line="276" w:lineRule="auto"/>
        <w:jc w:val="both"/>
        <w:rPr>
          <w:rFonts w:ascii="Calibri" w:hAnsi="Calibri" w:cs="Calibri"/>
        </w:rPr>
      </w:pPr>
      <w:r w:rsidRPr="00F515CE">
        <w:rPr>
          <w:rFonts w:ascii="Calibri" w:hAnsi="Calibri" w:cs="Calibri"/>
        </w:rPr>
        <w:t>2. W przypadku Wykonawców wspólnie ubiegających się o udzielenie zamówienia. Jednolity Europejski Dokument Zamówienia (ESPD) na wezwanie Zamawiającego składa każdy z Wykonawców wspólnie ubiegających się o zamówienie (dotyczy także wspólników spółki cywilnej).</w:t>
      </w:r>
    </w:p>
    <w:p w:rsidR="00F51664" w:rsidRPr="00F515CE" w:rsidRDefault="00F51664" w:rsidP="00F40C3B">
      <w:pPr>
        <w:spacing w:line="276" w:lineRule="auto"/>
        <w:jc w:val="both"/>
        <w:rPr>
          <w:rFonts w:ascii="Calibri" w:hAnsi="Calibri" w:cs="Calibri"/>
        </w:rPr>
      </w:pPr>
      <w:r w:rsidRPr="00F515CE">
        <w:rPr>
          <w:rFonts w:ascii="Calibri" w:hAnsi="Calibri" w:cs="Calibri"/>
        </w:rPr>
        <w:t>Oświadczenia i dokumenty potwierdzające brak podstaw do wykluczenia z postępowania, w tym oświadczenie dotyczące przynależności lub braku przynależności do tej samej grupy kapitałowej, składa każdy z Wykonawców wspólnie ubiegających się o zamówienie (dotyczy także wspólników spółki cywilnej).</w:t>
      </w:r>
    </w:p>
    <w:p w:rsidR="00F51664" w:rsidRPr="00CD30F7" w:rsidRDefault="00F51664" w:rsidP="00F40C3B">
      <w:pPr>
        <w:spacing w:line="276" w:lineRule="auto"/>
        <w:jc w:val="both"/>
        <w:rPr>
          <w:rFonts w:ascii="Calibri" w:hAnsi="Calibri" w:cs="Calibri"/>
          <w:highlight w:val="yellow"/>
        </w:rPr>
      </w:pPr>
    </w:p>
    <w:p w:rsidR="00F51664" w:rsidRPr="00F515CE" w:rsidRDefault="00F51664" w:rsidP="00F40C3B">
      <w:pPr>
        <w:spacing w:line="276" w:lineRule="auto"/>
        <w:jc w:val="both"/>
        <w:rPr>
          <w:rFonts w:ascii="Calibri" w:hAnsi="Calibri" w:cs="Calibri"/>
          <w:b/>
          <w:bCs/>
          <w:color w:val="000000"/>
        </w:rPr>
      </w:pPr>
      <w:r w:rsidRPr="00F515CE">
        <w:rPr>
          <w:rFonts w:ascii="Calibri" w:hAnsi="Calibri" w:cs="Calibri"/>
          <w:b/>
          <w:bCs/>
          <w:color w:val="000000"/>
        </w:rPr>
        <w:t xml:space="preserve">XII INFORMACJA </w:t>
      </w:r>
      <w:r w:rsidR="00D93579" w:rsidRPr="00F515CE">
        <w:rPr>
          <w:rFonts w:ascii="Calibri" w:hAnsi="Calibri" w:cs="Calibri"/>
          <w:b/>
          <w:bCs/>
          <w:color w:val="000000"/>
        </w:rPr>
        <w:t>O ŚRODKACH KOMUNIKACJI ELEKTRONICZNEJ, PRZY UŻYCIU KTÓRYCH ZAMAWIAJĄCY BĘDZIE KOMUNIKOWAŁ SIĘ Z WYKONWCAMI ORAZ INFORMACJE O WYMAGANIACH TECHNICZNYCH I ORGANIZACYJNYCH SPORZĄDZANIA, WYSYŁANIA I ODBIERANIA KORESPONDENCJI ELEKTRONICZNEJ</w:t>
      </w:r>
    </w:p>
    <w:p w:rsidR="00A05815" w:rsidRPr="00392968" w:rsidRDefault="00A05815" w:rsidP="00EE69F1">
      <w:pPr>
        <w:pStyle w:val="Akapitzlist"/>
        <w:numPr>
          <w:ilvl w:val="0"/>
          <w:numId w:val="17"/>
        </w:numPr>
        <w:spacing w:after="200"/>
        <w:contextualSpacing/>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A05815" w:rsidRPr="00A05815" w:rsidRDefault="00A05815" w:rsidP="00EE69F1">
      <w:pPr>
        <w:pStyle w:val="Akapitzlist"/>
        <w:numPr>
          <w:ilvl w:val="0"/>
          <w:numId w:val="17"/>
        </w:numPr>
        <w:spacing w:after="200"/>
        <w:contextualSpacing/>
        <w:rPr>
          <w:rFonts w:cstheme="minorHAnsi"/>
          <w:sz w:val="24"/>
          <w:szCs w:val="24"/>
        </w:rPr>
      </w:pPr>
      <w:r w:rsidRPr="00392968">
        <w:rPr>
          <w:rFonts w:cstheme="minorHAnsi"/>
          <w:sz w:val="24"/>
          <w:szCs w:val="24"/>
        </w:rPr>
        <w:t>W postępowaniu o udzielenie zamówienia komunikacja między Zamawiającym a Wykonawcami odbywa się przy użyciu portalu https://ezamowienia.gov.pl/pl/, ePUAPu - https://epuap.</w:t>
      </w:r>
      <w:r w:rsidRPr="00A05815">
        <w:rPr>
          <w:rFonts w:cstheme="minorHAnsi"/>
          <w:sz w:val="24"/>
          <w:szCs w:val="24"/>
        </w:rPr>
        <w:t>gov.pl oraz poczty elektronicznej: inwestycje@wielkanieszawka.pl</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Wymagania techniczne i organizacyjne wysyłania i odbierania dokumentów elektronicznych, elektronicznych kopi dokumentów i oświadczeń oraz informacji </w:t>
      </w:r>
      <w:r w:rsidRPr="00A05815">
        <w:rPr>
          <w:rFonts w:cstheme="minorHAnsi"/>
          <w:sz w:val="24"/>
          <w:szCs w:val="24"/>
        </w:rPr>
        <w:lastRenderedPageBreak/>
        <w:t xml:space="preserve">przekazywanych przy ich użyciu opisane zostały w Regulaminie dostępnym na stronie internetowej https://ezamowienia.gov.pl/pl/regulamin/.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Maksymalny rozmiar plików przesyłanych za pośrednictwem dedykowanych formularzy do: złożenia, zmiany, wycofania oferty lub wniosku oraz do komunikacji wynosi 150 MB.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W korespondencji kierowanej do Zamawiającego Wykonawcy powinni posługiwać się numerem przedmiotowego postępowania (</w:t>
      </w:r>
      <w:r w:rsidR="00BE5454">
        <w:rPr>
          <w:rFonts w:cstheme="minorHAnsi"/>
          <w:sz w:val="24"/>
          <w:szCs w:val="24"/>
        </w:rPr>
        <w:t>TED</w:t>
      </w:r>
      <w:r w:rsidRPr="00A05815">
        <w:rPr>
          <w:rFonts w:cstheme="minorHAnsi"/>
          <w:sz w:val="24"/>
          <w:szCs w:val="24"/>
        </w:rPr>
        <w:t>).</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Zgodnie z art. 135 ustawy Pzp każdy Wykonawca ma prawo zwrócić się do Zamawiającego o wyjaśnienie treści Specyfikacji Warunków Zamówienia. Zamawiający jest zobowiązany udzielić wyjaśnień niezwłocznie, jednak nie później niż na 6 dni przed upływem terminu składania ofert, pod warunkiem,że wniosek o wyjaśnienie treści SWZ wpłynął do Zamawiającego nie później niż na 14 dni przed upływem terminu składania ofert. </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zaleca, aby pytania, wnioski Wykonawcy były przekazywane drogą elektroniczną przy użyciu pliku Word, w terminie zgodnym z treścią art. 135 ustawy Pzp w wersji edytowalnej, gdyż skróci to czas udzielania wyjaśnień. </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Na podstawie art. 135 ust. 6 ustawy Pzp Zamawiający treść zapytań wraz z wyjaśnieniami udostępnia, bez ujawniania źródła zapytania, na stronie internetowej prowadzonego postępowania</w:t>
      </w:r>
      <w:r w:rsidR="00A05815" w:rsidRPr="00A05815">
        <w:rPr>
          <w:rFonts w:cs="Calibri"/>
          <w:sz w:val="24"/>
          <w:szCs w:val="24"/>
        </w:rPr>
        <w:t>.</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Zgodnie z art. 137 ustawy Pzp w uzasadnionych przypadkach Zamawiający może przed upływem terminu sk</w:t>
      </w:r>
      <w:r w:rsidR="00A05815" w:rsidRPr="00A05815">
        <w:rPr>
          <w:rFonts w:cs="Calibri"/>
          <w:sz w:val="24"/>
          <w:szCs w:val="24"/>
        </w:rPr>
        <w:t>ładania ofert zmienić treść SWZ.</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W</w:t>
      </w:r>
      <w:r w:rsidR="003626C6" w:rsidRPr="00A05815">
        <w:rPr>
          <w:rFonts w:cs="Calibri"/>
          <w:sz w:val="24"/>
          <w:szCs w:val="24"/>
        </w:rPr>
        <w:t xml:space="preserve">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informuje Wykonawców o przedłużonym terminie składania ofert przez zamieszczenie informacji na stronie internetowej prowadzonego postępowania, na której została udostępniona SWZ; </w:t>
      </w:r>
    </w:p>
    <w:p w:rsidR="003626C6"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D</w:t>
      </w:r>
      <w:r w:rsidR="003626C6" w:rsidRPr="00A05815">
        <w:rPr>
          <w:rFonts w:cs="Calibri"/>
          <w:sz w:val="24"/>
          <w:szCs w:val="24"/>
        </w:rPr>
        <w:t>okonaną zmianę treści SWZ Zamawiający udostępnia na stronie internetowej prowadzonego postępowania.</w:t>
      </w:r>
    </w:p>
    <w:p w:rsidR="003626C6" w:rsidRPr="00F515CE" w:rsidRDefault="003626C6" w:rsidP="00F40C3B">
      <w:pPr>
        <w:spacing w:line="276" w:lineRule="auto"/>
        <w:jc w:val="both"/>
        <w:rPr>
          <w:rFonts w:ascii="Calibri" w:hAnsi="Calibri" w:cs="Calibri"/>
        </w:rPr>
      </w:pPr>
    </w:p>
    <w:p w:rsidR="003626C6" w:rsidRPr="00F515CE" w:rsidRDefault="003626C6" w:rsidP="00F40C3B">
      <w:pPr>
        <w:spacing w:line="276" w:lineRule="auto"/>
        <w:jc w:val="both"/>
        <w:rPr>
          <w:rFonts w:ascii="Calibri" w:hAnsi="Calibri" w:cs="Calibri"/>
          <w:b/>
        </w:rPr>
      </w:pPr>
      <w:r w:rsidRPr="00F515CE">
        <w:rPr>
          <w:rFonts w:ascii="Calibri" w:hAnsi="Calibri" w:cs="Calibri"/>
          <w:b/>
        </w:rPr>
        <w:t>XIII</w:t>
      </w:r>
      <w:r w:rsidR="0056230C" w:rsidRPr="00F515CE">
        <w:rPr>
          <w:rFonts w:ascii="Calibri" w:hAnsi="Calibri" w:cs="Calibri"/>
          <w:b/>
        </w:rPr>
        <w:t xml:space="preserve"> INFORMACJA O SPOSOBIE KOMUNIKOWANIA SIĘ ZAMAWIAJACEGO Z WYKONAWCAMI W INNY SPOSÓB NIŻ PRZY UŻYCIU ŚRODKÓW KOMUNIKACJI ELEKTRONICZNEJ, W TYM W PRZYPADKU ZAISTNIENIA JEDNEJ Z SYTUACJI OKREŚLONEJ W WART. 65 UST. 1, ART. 66 I ART.69</w:t>
      </w:r>
    </w:p>
    <w:p w:rsidR="0056230C" w:rsidRPr="00F515CE" w:rsidRDefault="0056230C" w:rsidP="00F40C3B">
      <w:pPr>
        <w:spacing w:line="276" w:lineRule="auto"/>
        <w:jc w:val="both"/>
        <w:rPr>
          <w:rFonts w:ascii="Calibri" w:hAnsi="Calibri" w:cs="Calibri"/>
          <w:b/>
        </w:rPr>
      </w:pPr>
    </w:p>
    <w:p w:rsidR="0056230C" w:rsidRPr="00F515CE" w:rsidRDefault="0056230C" w:rsidP="00F40C3B">
      <w:pPr>
        <w:spacing w:line="276" w:lineRule="auto"/>
        <w:jc w:val="both"/>
        <w:rPr>
          <w:rFonts w:ascii="Calibri" w:hAnsi="Calibri" w:cs="Calibri"/>
        </w:rPr>
      </w:pPr>
      <w:r w:rsidRPr="00F515CE">
        <w:rPr>
          <w:rFonts w:ascii="Calibri" w:hAnsi="Calibri" w:cs="Calibri"/>
        </w:rPr>
        <w:lastRenderedPageBreak/>
        <w:t>Zamawiający nie przewiduje innych form komunikowania się z Wykonawcami poza wymienionymi w rozdziale XII.</w:t>
      </w:r>
    </w:p>
    <w:p w:rsidR="0056230C" w:rsidRPr="00F515CE" w:rsidRDefault="0056230C" w:rsidP="00F40C3B">
      <w:pPr>
        <w:spacing w:line="276" w:lineRule="auto"/>
        <w:jc w:val="both"/>
        <w:rPr>
          <w:rFonts w:ascii="Calibri" w:hAnsi="Calibri" w:cs="Calibri"/>
        </w:rPr>
      </w:pPr>
    </w:p>
    <w:p w:rsidR="0056230C" w:rsidRPr="00F515CE" w:rsidRDefault="0056230C" w:rsidP="00F40C3B">
      <w:pPr>
        <w:spacing w:line="276" w:lineRule="auto"/>
        <w:jc w:val="both"/>
        <w:rPr>
          <w:rFonts w:ascii="Calibri" w:hAnsi="Calibri" w:cs="Calibri"/>
          <w:b/>
        </w:rPr>
      </w:pPr>
      <w:r w:rsidRPr="00F515CE">
        <w:rPr>
          <w:rFonts w:ascii="Calibri" w:hAnsi="Calibri" w:cs="Calibri"/>
          <w:b/>
        </w:rPr>
        <w:t>XIV OSOBY UPRAWNIONE DO KOMUNIKOWANIA SIĘ Z WYKONWCAMI</w:t>
      </w:r>
    </w:p>
    <w:p w:rsidR="00724FFD" w:rsidRPr="00F515CE" w:rsidRDefault="00724FFD" w:rsidP="00F40C3B">
      <w:pPr>
        <w:spacing w:line="276" w:lineRule="auto"/>
        <w:jc w:val="both"/>
        <w:rPr>
          <w:rFonts w:ascii="Calibri" w:hAnsi="Calibri" w:cs="Calibri"/>
        </w:rPr>
      </w:pPr>
      <w:r w:rsidRPr="00F515CE">
        <w:rPr>
          <w:rFonts w:ascii="Calibri" w:hAnsi="Calibri" w:cs="Calibri"/>
        </w:rPr>
        <w:t xml:space="preserve">Osobą upoważnioną ze strony Zamawiającego do kontaktów z Wykonawcami są: </w:t>
      </w:r>
    </w:p>
    <w:p w:rsidR="00724FFD" w:rsidRPr="00F515CE"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t xml:space="preserve">w zakresie przedmiotu zamówienia: Kierownik Referat Utrzymania Infrastruktury i Gospodarki Odpadami – Marian Wojciul e-mail:kier.techniczny@wielkanieszawka.pl </w:t>
      </w:r>
    </w:p>
    <w:p w:rsidR="005B1326"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t xml:space="preserve">w zakresie zamówień publicznych: </w:t>
      </w:r>
      <w:r w:rsidR="005B1326">
        <w:rPr>
          <w:rFonts w:ascii="Calibri" w:hAnsi="Calibri" w:cs="Calibri"/>
        </w:rPr>
        <w:t>Małgorzata Świtkowska</w:t>
      </w:r>
      <w:r w:rsidR="001068B0" w:rsidRPr="00F515CE">
        <w:rPr>
          <w:rFonts w:ascii="Calibri" w:hAnsi="Calibri" w:cs="Calibri"/>
        </w:rPr>
        <w:t xml:space="preserve">: </w:t>
      </w:r>
      <w:hyperlink r:id="rId8" w:history="1">
        <w:r w:rsidR="005B1326" w:rsidRPr="00E54507">
          <w:rPr>
            <w:rStyle w:val="Hipercze"/>
            <w:rFonts w:ascii="Calibri" w:hAnsi="Calibri" w:cs="Calibri"/>
          </w:rPr>
          <w:t>zam.publiczne@wielkanieszawka.pl</w:t>
        </w:r>
      </w:hyperlink>
    </w:p>
    <w:p w:rsidR="00724FFD" w:rsidRPr="00CD30F7" w:rsidRDefault="00724FFD" w:rsidP="00F40C3B">
      <w:pPr>
        <w:widowControl/>
        <w:shd w:val="clear" w:color="auto" w:fill="FFFFFF"/>
        <w:suppressAutoHyphens w:val="0"/>
        <w:spacing w:line="276" w:lineRule="auto"/>
        <w:textAlignment w:val="baseline"/>
        <w:rPr>
          <w:rFonts w:ascii="Calibri" w:hAnsi="Calibri" w:cs="Calibri"/>
          <w:highlight w:val="yellow"/>
        </w:rPr>
      </w:pPr>
    </w:p>
    <w:p w:rsidR="00724FFD" w:rsidRPr="00823B7B" w:rsidRDefault="00724FFD" w:rsidP="00F40C3B">
      <w:pPr>
        <w:spacing w:line="276" w:lineRule="auto"/>
        <w:jc w:val="both"/>
        <w:rPr>
          <w:rFonts w:ascii="Calibri" w:hAnsi="Calibri" w:cs="Calibri"/>
          <w:b/>
        </w:rPr>
      </w:pPr>
      <w:r w:rsidRPr="00823B7B">
        <w:rPr>
          <w:rFonts w:ascii="Calibri" w:hAnsi="Calibri" w:cs="Calibri"/>
          <w:b/>
        </w:rPr>
        <w:t>XV TERMIN ZWIĄZANIA OFERTĄ</w:t>
      </w:r>
    </w:p>
    <w:p w:rsidR="00724FFD" w:rsidRPr="00823B7B" w:rsidRDefault="00724FFD" w:rsidP="00F40C3B">
      <w:pPr>
        <w:spacing w:line="276" w:lineRule="auto"/>
        <w:jc w:val="both"/>
        <w:rPr>
          <w:rFonts w:ascii="Calibri" w:hAnsi="Calibri" w:cs="Calibri"/>
        </w:rPr>
      </w:pPr>
      <w:r w:rsidRPr="00823B7B">
        <w:rPr>
          <w:rFonts w:ascii="Calibri" w:hAnsi="Calibri" w:cs="Calibri"/>
        </w:rPr>
        <w:t xml:space="preserve">1. Wykonawca pozostaje związany złożoną ofertą przez okres </w:t>
      </w:r>
      <w:r w:rsidRPr="00823B7B">
        <w:rPr>
          <w:rFonts w:ascii="Calibri" w:hAnsi="Calibri" w:cs="Calibri"/>
          <w:color w:val="000000"/>
        </w:rPr>
        <w:t>90 dni,</w:t>
      </w:r>
      <w:r w:rsidRPr="00823B7B">
        <w:rPr>
          <w:rFonts w:ascii="Calibri" w:hAnsi="Calibri" w:cs="Calibri"/>
        </w:rPr>
        <w:t xml:space="preserve"> tj. do </w:t>
      </w:r>
      <w:r w:rsidRPr="00445107">
        <w:rPr>
          <w:rFonts w:ascii="Calibri" w:hAnsi="Calibri" w:cs="Calibri"/>
        </w:rPr>
        <w:t xml:space="preserve">dnia </w:t>
      </w:r>
      <w:r w:rsidR="00445107" w:rsidRPr="00445107">
        <w:rPr>
          <w:rFonts w:ascii="Calibri" w:hAnsi="Calibri" w:cs="Calibri"/>
        </w:rPr>
        <w:t>20</w:t>
      </w:r>
      <w:r w:rsidR="0040693D" w:rsidRPr="00445107">
        <w:rPr>
          <w:rFonts w:ascii="Calibri" w:hAnsi="Calibri" w:cs="Calibri"/>
        </w:rPr>
        <w:t>.0</w:t>
      </w:r>
      <w:r w:rsidR="00445107" w:rsidRPr="00445107">
        <w:rPr>
          <w:rFonts w:ascii="Calibri" w:hAnsi="Calibri" w:cs="Calibri"/>
        </w:rPr>
        <w:t>2</w:t>
      </w:r>
      <w:r w:rsidR="0040693D" w:rsidRPr="00445107">
        <w:rPr>
          <w:rFonts w:ascii="Calibri" w:hAnsi="Calibri" w:cs="Calibri"/>
        </w:rPr>
        <w:t>.202</w:t>
      </w:r>
      <w:r w:rsidR="00445107" w:rsidRPr="00445107">
        <w:rPr>
          <w:rFonts w:ascii="Calibri" w:hAnsi="Calibri" w:cs="Calibri"/>
        </w:rPr>
        <w:t>4</w:t>
      </w:r>
      <w:r w:rsidRPr="00445107">
        <w:rPr>
          <w:rFonts w:ascii="Calibri" w:hAnsi="Calibri" w:cs="Calibri"/>
        </w:rPr>
        <w:t xml:space="preserve"> r.</w:t>
      </w:r>
      <w:r w:rsidRPr="00AB42FB">
        <w:rPr>
          <w:rFonts w:ascii="Calibri" w:hAnsi="Calibri" w:cs="Calibri"/>
        </w:rPr>
        <w:t xml:space="preserve"> </w:t>
      </w:r>
      <w:r w:rsidRPr="00823B7B">
        <w:rPr>
          <w:rFonts w:ascii="Calibri" w:hAnsi="Calibri" w:cs="Calibri"/>
        </w:rPr>
        <w:t xml:space="preserve">Bieg terminu związania ofertą rozpoczyna się wraz z upływem terminu składania ofert. </w:t>
      </w:r>
    </w:p>
    <w:p w:rsidR="00724FFD" w:rsidRPr="00823B7B" w:rsidRDefault="00724FFD" w:rsidP="00F40C3B">
      <w:pPr>
        <w:spacing w:line="276" w:lineRule="auto"/>
        <w:jc w:val="both"/>
        <w:rPr>
          <w:rFonts w:ascii="Calibri" w:hAnsi="Calibri" w:cs="Calibri"/>
        </w:rPr>
      </w:pPr>
      <w:r w:rsidRPr="00823B7B">
        <w:rPr>
          <w:rFonts w:ascii="Calibri" w:hAnsi="Calibri" w:cs="Calibri"/>
        </w:rPr>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56230C" w:rsidRPr="00823B7B" w:rsidRDefault="00724FFD" w:rsidP="00F40C3B">
      <w:pPr>
        <w:spacing w:line="276" w:lineRule="auto"/>
        <w:jc w:val="both"/>
        <w:rPr>
          <w:rFonts w:ascii="Calibri" w:hAnsi="Calibri" w:cs="Calibri"/>
        </w:rPr>
      </w:pPr>
      <w:r w:rsidRPr="00823B7B">
        <w:rPr>
          <w:rFonts w:ascii="Calibri" w:hAnsi="Calibri" w:cs="Calibri"/>
        </w:rPr>
        <w:t>.3. Przedłużenie terminu związania ofertą, o którym mowa w ust. 2, wymaga złożenia przez Wykonawcę pisemnego oświadczenia o wyrażeniu zgody na przedłużenie terminu związania ofertą.</w:t>
      </w:r>
    </w:p>
    <w:p w:rsidR="00724FFD" w:rsidRPr="001943EE" w:rsidRDefault="00724FFD" w:rsidP="00F40C3B">
      <w:pPr>
        <w:spacing w:line="276" w:lineRule="auto"/>
        <w:jc w:val="both"/>
        <w:rPr>
          <w:rFonts w:ascii="Calibri" w:hAnsi="Calibri" w:cs="Calibri"/>
          <w:b/>
        </w:rPr>
      </w:pPr>
      <w:r w:rsidRPr="001943EE">
        <w:rPr>
          <w:rFonts w:ascii="Calibri" w:hAnsi="Calibri" w:cs="Calibri"/>
          <w:b/>
        </w:rPr>
        <w:t>XVI OPIS SPOSOBU PRZYGOTOWANIA OFERTY</w:t>
      </w:r>
    </w:p>
    <w:p w:rsidR="00724FFD" w:rsidRPr="00CD30F7" w:rsidRDefault="00724FFD" w:rsidP="00F40C3B">
      <w:pPr>
        <w:spacing w:line="276" w:lineRule="auto"/>
        <w:jc w:val="both"/>
        <w:rPr>
          <w:rFonts w:ascii="Calibri" w:hAnsi="Calibri" w:cs="Calibri"/>
          <w:highlight w:val="yellow"/>
        </w:rPr>
      </w:pPr>
    </w:p>
    <w:p w:rsidR="0040693D" w:rsidRDefault="00A12A46" w:rsidP="00F40C3B">
      <w:pPr>
        <w:spacing w:line="276" w:lineRule="auto"/>
        <w:jc w:val="both"/>
        <w:rPr>
          <w:rFonts w:ascii="Calibri" w:hAnsi="Calibri" w:cs="Calibri"/>
        </w:rPr>
      </w:pPr>
      <w:r w:rsidRPr="001943EE">
        <w:rPr>
          <w:rFonts w:ascii="Calibri" w:hAnsi="Calibri" w:cs="Calibri"/>
        </w:rPr>
        <w:t xml:space="preserve">1. Ofertę oraz dołączane dokumenty składa się pod rygorem nieważności w formie elektronicznej (art.63 ust.1 Pzp), zgodnie z zasadami określonymi w niniejszej SWZ na adres określony w rozdziale 12 ust. 1 SWZ. </w:t>
      </w:r>
      <w:r w:rsidR="001068B0" w:rsidRPr="001943EE">
        <w:rPr>
          <w:rFonts w:ascii="Calibri" w:hAnsi="Calibri" w:cs="Calibri"/>
        </w:rPr>
        <w:t xml:space="preserve">Zgodnie z  </w:t>
      </w:r>
      <w:r w:rsidR="00BA1BCE" w:rsidRPr="001943EE">
        <w:rPr>
          <w:rFonts w:ascii="Calibri" w:hAnsi="Calibri" w:cs="Calibri"/>
        </w:rPr>
        <w:t>wyżej wymienionym</w:t>
      </w:r>
      <w:r w:rsidR="001068B0" w:rsidRPr="001943EE">
        <w:rPr>
          <w:rFonts w:ascii="Calibri" w:hAnsi="Calibri" w:cs="Calibri"/>
        </w:rPr>
        <w:t xml:space="preserve"> przepisem oferta nie może być </w:t>
      </w:r>
      <w:r w:rsidR="00BA1BCE" w:rsidRPr="001943EE">
        <w:rPr>
          <w:rFonts w:ascii="Calibri" w:hAnsi="Calibri" w:cs="Calibri"/>
        </w:rPr>
        <w:t xml:space="preserve">złożona w formie papierowej </w:t>
      </w:r>
    </w:p>
    <w:p w:rsidR="0040693D" w:rsidRPr="0040693D" w:rsidRDefault="00A12A46" w:rsidP="00F40C3B">
      <w:pPr>
        <w:spacing w:line="276" w:lineRule="auto"/>
        <w:jc w:val="both"/>
        <w:rPr>
          <w:rFonts w:asciiTheme="minorHAnsi" w:hAnsiTheme="minorHAnsi" w:cstheme="minorHAnsi"/>
        </w:rPr>
      </w:pPr>
      <w:r w:rsidRPr="0040693D">
        <w:rPr>
          <w:rFonts w:asciiTheme="minorHAnsi" w:hAnsiTheme="minorHAnsi" w:cstheme="minorHAnsi"/>
        </w:rPr>
        <w:t xml:space="preserve">2. </w:t>
      </w:r>
      <w:r w:rsidR="0040693D">
        <w:rPr>
          <w:rFonts w:asciiTheme="minorHAnsi" w:hAnsiTheme="minorHAnsi" w:cstheme="minorHAnsi"/>
        </w:rPr>
        <w:t xml:space="preserve">W </w:t>
      </w:r>
      <w:r w:rsidR="0040693D" w:rsidRPr="0040693D">
        <w:rPr>
          <w:rFonts w:asciiTheme="minorHAnsi" w:hAnsiTheme="minorHAnsi" w:cstheme="minorHAnsi"/>
        </w:rPr>
        <w:t xml:space="preserve">celu złożenia oferty należy zarejestrować (zalogować) się na </w:t>
      </w:r>
      <w:hyperlink r:id="rId9" w:history="1">
        <w:r w:rsidR="0040693D" w:rsidRPr="0040693D">
          <w:rPr>
            <w:rStyle w:val="Hipercze"/>
            <w:rFonts w:asciiTheme="minorHAnsi" w:hAnsiTheme="minorHAnsi" w:cstheme="minorHAnsi"/>
          </w:rPr>
          <w:t>https://ezamowienia.gov.pl/pl/</w:t>
        </w:r>
      </w:hyperlink>
      <w:r w:rsidR="0040693D" w:rsidRPr="0040693D">
        <w:rPr>
          <w:rFonts w:asciiTheme="minorHAnsi" w:hAnsiTheme="minorHAnsi" w:cstheme="minorHAnsi"/>
        </w:rPr>
        <w:t>.</w:t>
      </w:r>
    </w:p>
    <w:p w:rsidR="00724FFD" w:rsidRPr="001943EE" w:rsidRDefault="00A12A46" w:rsidP="00F40C3B">
      <w:pPr>
        <w:spacing w:line="276" w:lineRule="auto"/>
        <w:jc w:val="both"/>
        <w:rPr>
          <w:rFonts w:ascii="Calibri" w:hAnsi="Calibri" w:cs="Calibri"/>
        </w:rPr>
      </w:pPr>
      <w:r w:rsidRPr="001943EE">
        <w:rPr>
          <w:rFonts w:ascii="Calibri" w:hAnsi="Calibri" w:cs="Calibri"/>
        </w:rPr>
        <w:t>3. Podmiotowe środki dowodowe oraz inne dokumenty lub oświadczenia, o których mowa w Rozporządzeniu Ministra Rozwoju, Pracy i Technologii z dnia 23 grudnia 2020 r. , w sprawie podmiotowych środków dowodowych oraz innych dokumentów lub oświadczeń, jakich może żądać zamawiający od wykonawcy, składa się w formie elektronicznej, w zakresie i w sposób określony w przepisach wydanych na podstawie art. 70 ustawy tj: Rozporządzenia Prezesa Rady Ministrów z dnia 30 grudnia 2020 r. w sprawie sposobu sporządzania i przekazywania informacji</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oraz wymagań technicznych dla dokumentów elektronicznych oraz środków komunikacji elektronicznej w postępowaniu o udzielenie zamówienia publicznego lub konkursie.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4. Oferta musi obejmować całość zamówienia, a jej treść musi odpowiadać treści SWZ.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5. Cena ofertowa powinna być podana cyfrowo i słownie w złotych polskich (PLN). </w:t>
      </w:r>
    </w:p>
    <w:p w:rsidR="00A12A46" w:rsidRPr="001943EE" w:rsidRDefault="00A12A46" w:rsidP="00F40C3B">
      <w:pPr>
        <w:spacing w:line="276" w:lineRule="auto"/>
        <w:jc w:val="both"/>
        <w:rPr>
          <w:rFonts w:ascii="Calibri" w:hAnsi="Calibri" w:cs="Calibri"/>
        </w:rPr>
      </w:pPr>
      <w:r w:rsidRPr="001943EE">
        <w:rPr>
          <w:rFonts w:ascii="Calibri" w:hAnsi="Calibri" w:cs="Calibri"/>
        </w:rPr>
        <w:lastRenderedPageBreak/>
        <w:t xml:space="preserve">6. Wykonawca ponosi wszystkie koszty związane z przygotowaniem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7. W przypadku załączenia do oferty dokumentów sporządzonych w języku obcym Wykonawca zobowiązany jest załączyć do niej poświadczone tłumaczenia tekstów na język polski. </w:t>
      </w:r>
    </w:p>
    <w:p w:rsidR="00A12A46" w:rsidRPr="001943EE" w:rsidRDefault="00A12A46" w:rsidP="00F40C3B">
      <w:pPr>
        <w:spacing w:line="276" w:lineRule="auto"/>
        <w:jc w:val="both"/>
        <w:rPr>
          <w:rFonts w:ascii="Calibri" w:hAnsi="Calibri" w:cs="Calibri"/>
          <w:color w:val="000000"/>
          <w:u w:val="single"/>
        </w:rPr>
      </w:pPr>
      <w:r w:rsidRPr="001943EE">
        <w:rPr>
          <w:rFonts w:ascii="Calibri" w:hAnsi="Calibri" w:cs="Calibri"/>
          <w:color w:val="000000"/>
          <w:u w:val="single"/>
        </w:rPr>
        <w:t xml:space="preserve">8. Oferta, dokumenty do oferty, oświadczenie, o którym mowa w art. 125 ust. 1 składane są w formie elektronicznej (art.63 ust. 1 Pzp) oraz muszą być podpisane kwalifikowanym podpisem elektronicznym </w:t>
      </w:r>
      <w:r w:rsidR="001943EE" w:rsidRPr="001943EE">
        <w:rPr>
          <w:rFonts w:ascii="Calibri" w:hAnsi="Calibri" w:cs="Calibri"/>
          <w:color w:val="000000"/>
          <w:u w:val="single"/>
        </w:rPr>
        <w:t>.</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9. Oświadczenia, 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dotyczące wykonawcy i innych podmiotów, na których zdolnościach lub sytuacji polega Wykonawca na zasadach określonych w art. 118 ustawy Pzp oraz dotyczące podwykonawców, składane są elektronicznie wg zasad określonych w tym rozporządzeniu.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10.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11. Wzory dokumentów dołączonych do niniejszej SWZ powinny zostać wypełnione przez Wykonawcę i dołączone do oferty bądź też przygotowane przez Wykonawcę w zgodnej z niniejszą SWZ formie.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12. Stosowne wypełnienia we wzorach dokumentów stanowiących załączniki do niniejszej SWZ i wchodzących następnie w skład oferty mogą być dokonane komputerowo, maszynowo lub ręcznie. </w:t>
      </w:r>
    </w:p>
    <w:p w:rsidR="00A12A46" w:rsidRPr="00CD30F7" w:rsidRDefault="00A12A46" w:rsidP="00F40C3B">
      <w:pPr>
        <w:spacing w:line="276" w:lineRule="auto"/>
        <w:jc w:val="both"/>
        <w:rPr>
          <w:rFonts w:ascii="Calibri" w:hAnsi="Calibri" w:cs="Calibri"/>
          <w:highlight w:val="yellow"/>
        </w:rPr>
      </w:pPr>
      <w:r w:rsidRPr="001943EE">
        <w:rPr>
          <w:rFonts w:ascii="Calibri" w:hAnsi="Calibri" w:cs="Calibri"/>
        </w:rPr>
        <w:t>13. Jeżeli oferta będzie zawierała informacje objęte tajemnicą przedsiębiorstwa w rozumieniu przepisów ustawy z dnia 16.04.1993 r. o zwalczaniu nieuczciwej konkurencji (</w:t>
      </w:r>
      <w:r w:rsidR="001943EE" w:rsidRPr="001943EE">
        <w:rPr>
          <w:rFonts w:ascii="Calibri" w:hAnsi="Calibri" w:cs="Calibri"/>
        </w:rPr>
        <w:t>Dz. U. z 2022 r. poz. 1233</w:t>
      </w:r>
      <w:r w:rsidRPr="001943EE">
        <w:rPr>
          <w:rFonts w:ascii="Calibri" w:hAnsi="Calibri" w:cs="Calibri"/>
        </w:rPr>
        <w:t xml:space="preserve">) muszą być oznaczone klauzulą "nie udostępniać – tajemnica przedsiębiorstwa". W przypadku zastrzeżenia informacji przez Wykonawcę, zobowiązany jest on wykazać, że zastrzeżone informacje stanowią tajemnicę przedsiębiorstwa.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14. Zastrzeżenie informacji, dokumentów i oświadczeń niestanowiących tajemnicy przedsiębiorstwa w rozumieniu przepisów o nieuczciwej konkurencji spowoduje ich odtajnienie. 15. Zamawiający nie ponosi odpowiedzialności za nieprawidłowe skierowanie lub niewłaściwe zaszyfrowanie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16. Zamawiający nie przewiduje zwrotu kosztów przygotowania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17. Zamawiający nie dopuszcza rozliczeń w walucie obcej.</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XVII WYMAGANIA DOTYCZĄCE WADIUM</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rPr>
      </w:pPr>
      <w:r w:rsidRPr="001943EE">
        <w:rPr>
          <w:rFonts w:ascii="Calibri" w:hAnsi="Calibri" w:cs="Calibri"/>
        </w:rPr>
        <w:t>W przedmiotowym postępowaniu Zamawiający nie żąda wniesienia wadium (art.134 ust.2, pkt 4 Pzp</w:t>
      </w:r>
    </w:p>
    <w:p w:rsidR="00A12A46" w:rsidRPr="00CD30F7" w:rsidRDefault="00A12A46" w:rsidP="00F40C3B">
      <w:pPr>
        <w:spacing w:line="276" w:lineRule="auto"/>
        <w:jc w:val="both"/>
        <w:rPr>
          <w:rFonts w:ascii="Calibri" w:hAnsi="Calibri" w:cs="Calibri"/>
          <w:highlight w:val="yellow"/>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XVIII SPOSÓB ORAZ TERMIN SKŁADANIA OFERTY</w:t>
      </w:r>
    </w:p>
    <w:p w:rsidR="00724FFD" w:rsidRPr="00CD30F7" w:rsidRDefault="00724FFD" w:rsidP="00F40C3B">
      <w:pPr>
        <w:spacing w:line="276" w:lineRule="auto"/>
        <w:jc w:val="both"/>
        <w:rPr>
          <w:rFonts w:ascii="Calibri" w:hAnsi="Calibri" w:cs="Calibri"/>
          <w:color w:val="000000"/>
          <w:highlight w:val="yellow"/>
        </w:rPr>
      </w:pP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 Każdy wykonawca może złożyć tylko jedną ofertę. Złożenie więcej niż jednej oferty spowoduje odrzucenie wszystkich ofert złożonych przez Wykonawcę. </w:t>
      </w:r>
    </w:p>
    <w:p w:rsidR="00A12A46" w:rsidRPr="001943EE" w:rsidRDefault="00A12A46" w:rsidP="00F40C3B">
      <w:pPr>
        <w:spacing w:line="276" w:lineRule="auto"/>
        <w:jc w:val="both"/>
        <w:rPr>
          <w:rFonts w:ascii="Calibri" w:hAnsi="Calibri" w:cs="Calibri"/>
        </w:rPr>
      </w:pPr>
      <w:r w:rsidRPr="00445107">
        <w:rPr>
          <w:rFonts w:ascii="Calibri" w:hAnsi="Calibri" w:cs="Calibri"/>
        </w:rPr>
        <w:t xml:space="preserve">2. Ofertę wg zasad określonych w SWZ należy złożyć pod rygorem nieważności w formie elektronicznej za pomocą </w:t>
      </w:r>
      <w:r w:rsidR="00EE69F1" w:rsidRPr="00445107">
        <w:rPr>
          <w:rFonts w:ascii="Calibri" w:hAnsi="Calibri" w:cs="Calibri"/>
        </w:rPr>
        <w:t xml:space="preserve">strony </w:t>
      </w:r>
      <w:hyperlink r:id="rId10" w:history="1">
        <w:r w:rsidR="00EE69F1" w:rsidRPr="00445107">
          <w:rPr>
            <w:rStyle w:val="Hipercze"/>
            <w:rFonts w:asciiTheme="minorHAnsi" w:hAnsiTheme="minorHAnsi" w:cstheme="minorHAnsi"/>
          </w:rPr>
          <w:t>https://ezamowienia.gov.pl/pl/</w:t>
        </w:r>
      </w:hyperlink>
      <w:r w:rsidR="00EE69F1" w:rsidRPr="00445107">
        <w:rPr>
          <w:rFonts w:ascii="Calibri" w:hAnsi="Calibri" w:cs="Calibri"/>
        </w:rPr>
        <w:t xml:space="preserve"> w terminie</w:t>
      </w:r>
      <w:r w:rsidR="00445107" w:rsidRPr="00445107">
        <w:rPr>
          <w:rFonts w:ascii="Calibri" w:hAnsi="Calibri" w:cs="Calibri"/>
        </w:rPr>
        <w:t xml:space="preserve"> </w:t>
      </w:r>
      <w:r w:rsidRPr="00445107">
        <w:rPr>
          <w:rFonts w:ascii="Calibri" w:hAnsi="Calibri" w:cs="Calibri"/>
        </w:rPr>
        <w:t>do dnia</w:t>
      </w:r>
      <w:r w:rsidR="00445107" w:rsidRPr="00445107">
        <w:rPr>
          <w:rFonts w:ascii="Calibri" w:hAnsi="Calibri" w:cs="Calibri"/>
        </w:rPr>
        <w:t>22</w:t>
      </w:r>
      <w:r w:rsidR="00EE69F1" w:rsidRPr="00445107">
        <w:rPr>
          <w:rFonts w:ascii="Calibri" w:hAnsi="Calibri" w:cs="Calibri"/>
        </w:rPr>
        <w:t>.</w:t>
      </w:r>
      <w:r w:rsidR="00445107" w:rsidRPr="00445107">
        <w:rPr>
          <w:rFonts w:ascii="Calibri" w:hAnsi="Calibri" w:cs="Calibri"/>
        </w:rPr>
        <w:t>11</w:t>
      </w:r>
      <w:r w:rsidR="00EE69F1" w:rsidRPr="00445107">
        <w:rPr>
          <w:rFonts w:ascii="Calibri" w:hAnsi="Calibri" w:cs="Calibri"/>
        </w:rPr>
        <w:t>.2023</w:t>
      </w:r>
      <w:r w:rsidRPr="00445107">
        <w:rPr>
          <w:rFonts w:ascii="Calibri" w:hAnsi="Calibri" w:cs="Calibri"/>
        </w:rPr>
        <w:t xml:space="preserve"> r</w:t>
      </w:r>
      <w:r w:rsidR="00EE69F1" w:rsidRPr="00445107">
        <w:rPr>
          <w:rFonts w:ascii="Calibri" w:hAnsi="Calibri" w:cs="Calibri"/>
        </w:rPr>
        <w:t>.</w:t>
      </w:r>
      <w:r w:rsidRPr="00445107">
        <w:rPr>
          <w:rFonts w:ascii="Calibri" w:hAnsi="Calibri" w:cs="Calibri"/>
        </w:rPr>
        <w:t>do godziny 1</w:t>
      </w:r>
      <w:r w:rsidR="00792058" w:rsidRPr="00445107">
        <w:rPr>
          <w:rFonts w:ascii="Calibri" w:hAnsi="Calibri" w:cs="Calibri"/>
        </w:rPr>
        <w:t>2</w:t>
      </w:r>
      <w:r w:rsidRPr="00445107">
        <w:rPr>
          <w:rFonts w:ascii="Calibri" w:hAnsi="Calibri" w:cs="Calibri"/>
        </w:rPr>
        <w:t>:00.</w:t>
      </w:r>
    </w:p>
    <w:p w:rsidR="00A12A46" w:rsidRPr="001943EE" w:rsidRDefault="00A12A46" w:rsidP="00F40C3B">
      <w:pPr>
        <w:spacing w:line="276" w:lineRule="auto"/>
        <w:jc w:val="both"/>
        <w:rPr>
          <w:rFonts w:ascii="Calibri" w:hAnsi="Calibri" w:cs="Calibri"/>
          <w:color w:val="000000"/>
        </w:rPr>
      </w:pPr>
      <w:r w:rsidRPr="001943EE">
        <w:rPr>
          <w:rFonts w:ascii="Calibri" w:hAnsi="Calibri" w:cs="Calibri"/>
          <w:color w:val="000000"/>
        </w:rPr>
        <w:t xml:space="preserve">3. Oferta składana w formie elektronicznej musi być podpisana kwalifikowanym podpisem elektronicznym. Ponadto wraz z ofertą Wykonawca składa dokument potwierdzający uprawnienia osoby (osób) do złożenia oferty (reprezentowania wykonawcy), w przypadku, gdy prawo to nie wynika z innych złożonych dokumentów. </w:t>
      </w:r>
    </w:p>
    <w:p w:rsidR="00A12A46" w:rsidRPr="001943EE" w:rsidRDefault="00A12A46" w:rsidP="00F40C3B">
      <w:pPr>
        <w:spacing w:line="276" w:lineRule="auto"/>
        <w:jc w:val="both"/>
        <w:rPr>
          <w:rFonts w:ascii="Calibri" w:hAnsi="Calibri" w:cs="Calibri"/>
        </w:rPr>
      </w:pPr>
      <w:r w:rsidRPr="001943EE">
        <w:rPr>
          <w:rFonts w:ascii="Calibri" w:hAnsi="Calibri" w:cs="Calibri"/>
        </w:rPr>
        <w:t>4. Do oferty wykonawca dołącza zobowiązanie podmiotu udostępniającego swoje zasoby.</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XIX SPOSÓB I TERMIN OTWARCIA OFERT</w:t>
      </w:r>
    </w:p>
    <w:p w:rsidR="00A913E1" w:rsidRPr="00CD30F7" w:rsidRDefault="00A913E1" w:rsidP="00F40C3B">
      <w:pPr>
        <w:spacing w:line="276" w:lineRule="auto"/>
        <w:jc w:val="both"/>
        <w:rPr>
          <w:rFonts w:ascii="Calibri" w:hAnsi="Calibri" w:cs="Calibri"/>
          <w:highlight w:val="yellow"/>
        </w:rPr>
      </w:pPr>
    </w:p>
    <w:p w:rsidR="00A913E1" w:rsidRPr="001943EE" w:rsidRDefault="000675F4" w:rsidP="00F40C3B">
      <w:pPr>
        <w:spacing w:line="276" w:lineRule="auto"/>
        <w:jc w:val="both"/>
        <w:rPr>
          <w:rFonts w:ascii="Calibri" w:hAnsi="Calibri" w:cs="Calibri"/>
        </w:rPr>
      </w:pPr>
      <w:r w:rsidRPr="001943EE">
        <w:rPr>
          <w:rFonts w:ascii="Calibri" w:hAnsi="Calibri" w:cs="Calibri"/>
        </w:rPr>
        <w:t>1</w:t>
      </w:r>
      <w:r w:rsidRPr="00445107">
        <w:rPr>
          <w:rFonts w:ascii="Calibri" w:hAnsi="Calibri" w:cs="Calibri"/>
        </w:rPr>
        <w:t xml:space="preserve">. Otwarcie ofert nastąpi zgodnie z zasadami określonymi w art. 222 ustawy Pzpw dniu </w:t>
      </w:r>
      <w:r w:rsidR="00445107" w:rsidRPr="00445107">
        <w:rPr>
          <w:rFonts w:ascii="Calibri" w:hAnsi="Calibri" w:cs="Calibri"/>
        </w:rPr>
        <w:t>22</w:t>
      </w:r>
      <w:r w:rsidR="00EE69F1" w:rsidRPr="00445107">
        <w:rPr>
          <w:rFonts w:ascii="Calibri" w:hAnsi="Calibri" w:cs="Calibri"/>
        </w:rPr>
        <w:t>.</w:t>
      </w:r>
      <w:r w:rsidR="00445107" w:rsidRPr="00445107">
        <w:rPr>
          <w:rFonts w:ascii="Calibri" w:hAnsi="Calibri" w:cs="Calibri"/>
        </w:rPr>
        <w:t>11</w:t>
      </w:r>
      <w:r w:rsidR="00EE69F1" w:rsidRPr="00445107">
        <w:rPr>
          <w:rFonts w:ascii="Calibri" w:hAnsi="Calibri" w:cs="Calibri"/>
        </w:rPr>
        <w:t xml:space="preserve">.2023 </w:t>
      </w:r>
      <w:r w:rsidRPr="00445107">
        <w:rPr>
          <w:rFonts w:ascii="Calibri" w:hAnsi="Calibri" w:cs="Calibri"/>
        </w:rPr>
        <w:t>r. o godz. 12:</w:t>
      </w:r>
      <w:r w:rsidR="00792058" w:rsidRPr="00445107">
        <w:rPr>
          <w:rFonts w:ascii="Calibri" w:hAnsi="Calibri" w:cs="Calibri"/>
        </w:rPr>
        <w:t>15</w:t>
      </w:r>
      <w:r w:rsidRPr="00445107">
        <w:rPr>
          <w:rFonts w:ascii="Calibri" w:hAnsi="Calibri" w:cs="Calibri"/>
        </w:rPr>
        <w:t xml:space="preserve">, za pomocą </w:t>
      </w:r>
      <w:r w:rsidR="00EE69F1" w:rsidRPr="00445107">
        <w:rPr>
          <w:rFonts w:ascii="Calibri" w:hAnsi="Calibri" w:cs="Calibri"/>
        </w:rPr>
        <w:t xml:space="preserve">strony </w:t>
      </w:r>
      <w:hyperlink r:id="rId11" w:history="1">
        <w:r w:rsidR="00EE69F1" w:rsidRPr="00445107">
          <w:rPr>
            <w:rStyle w:val="Hipercze"/>
            <w:rFonts w:asciiTheme="minorHAnsi" w:hAnsiTheme="minorHAnsi" w:cstheme="minorHAnsi"/>
          </w:rPr>
          <w:t>https://ezamowienia.gov.pl/pl/</w:t>
        </w:r>
      </w:hyperlink>
      <w:r w:rsidR="00EE69F1" w:rsidRPr="00445107">
        <w:rPr>
          <w:rFonts w:asciiTheme="minorHAnsi" w:hAnsiTheme="minorHAnsi" w:cstheme="minorHAnsi"/>
        </w:rPr>
        <w:t>.</w:t>
      </w:r>
    </w:p>
    <w:p w:rsidR="00A12A46" w:rsidRPr="001943EE" w:rsidRDefault="000675F4" w:rsidP="00F40C3B">
      <w:pPr>
        <w:spacing w:line="276" w:lineRule="auto"/>
        <w:jc w:val="both"/>
        <w:rPr>
          <w:rFonts w:ascii="Calibri" w:hAnsi="Calibri" w:cs="Calibri"/>
        </w:rPr>
      </w:pPr>
      <w:r w:rsidRPr="001943EE">
        <w:rPr>
          <w:rFonts w:ascii="Calibri" w:hAnsi="Calibri" w:cs="Calibri"/>
        </w:rPr>
        <w:t>2. Zgodnie z art. 222 ust. 5 pkt. 1 ustawy Pzp. informacja z otwarcia ofert opublikowana zostanie niezwłocznie w BIP Zamawiającego (</w:t>
      </w:r>
      <w:r w:rsidR="00A913E1" w:rsidRPr="001943EE">
        <w:rPr>
          <w:rFonts w:ascii="Calibri" w:hAnsi="Calibri" w:cs="Calibri"/>
        </w:rPr>
        <w:t>bip.wielkanieszawka.pl</w:t>
      </w:r>
      <w:r w:rsidRPr="001943EE">
        <w:rPr>
          <w:rFonts w:ascii="Calibri" w:hAnsi="Calibri" w:cs="Calibri"/>
        </w:rPr>
        <w:t>).</w:t>
      </w:r>
    </w:p>
    <w:p w:rsidR="00A12A46" w:rsidRPr="00CD30F7" w:rsidRDefault="00A12A46" w:rsidP="00F40C3B">
      <w:pPr>
        <w:spacing w:line="276" w:lineRule="auto"/>
        <w:jc w:val="both"/>
        <w:rPr>
          <w:rFonts w:ascii="Calibri" w:hAnsi="Calibri" w:cs="Calibri"/>
          <w:color w:val="000000"/>
          <w:highlight w:val="yellow"/>
        </w:rPr>
      </w:pPr>
    </w:p>
    <w:p w:rsidR="00A913E1" w:rsidRPr="001943EE" w:rsidRDefault="00A913E1" w:rsidP="00F40C3B">
      <w:pPr>
        <w:spacing w:line="276" w:lineRule="auto"/>
        <w:jc w:val="both"/>
        <w:rPr>
          <w:rFonts w:ascii="Calibri" w:hAnsi="Calibri" w:cs="Calibri"/>
          <w:b/>
        </w:rPr>
      </w:pPr>
      <w:r w:rsidRPr="001943EE">
        <w:rPr>
          <w:rFonts w:ascii="Calibri" w:hAnsi="Calibri" w:cs="Calibri"/>
          <w:b/>
        </w:rPr>
        <w:t>XX SPOSÓB OBLICZANIA CENY</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Podana w ofercie cena musi być wyrażona w </w:t>
      </w:r>
      <w:r w:rsidRPr="001943EE">
        <w:rPr>
          <w:rFonts w:ascii="Calibri" w:hAnsi="Calibri" w:cs="Calibri"/>
          <w:b/>
        </w:rPr>
        <w:t>PLN</w:t>
      </w:r>
      <w:r w:rsidRPr="001943EE">
        <w:rPr>
          <w:rFonts w:ascii="Calibri" w:hAnsi="Calibri" w:cs="Calibri"/>
          <w:b/>
          <w:i/>
        </w:rPr>
        <w:t>.</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zobowiązany jest obliczyć cenę oferty </w:t>
      </w:r>
      <w:r w:rsidRPr="001943EE">
        <w:rPr>
          <w:rFonts w:ascii="Calibri" w:hAnsi="Calibri" w:cs="Calibri"/>
          <w:color w:val="000000"/>
          <w:u w:val="single"/>
        </w:rPr>
        <w:t>na podstawie kosztorysu ustalonego</w:t>
      </w:r>
      <w:r w:rsidRPr="001943EE">
        <w:rPr>
          <w:rFonts w:ascii="Calibri" w:hAnsi="Calibri" w:cs="Calibri"/>
        </w:rPr>
        <w:t xml:space="preserve"> na podstawie opisu przedmiotu zamówienia oraz wszelkich innych kosztów nieujętych w dokumentacji przetargowej, lecz niezbędnych do prawidłowego wykonania przedmiotu zamówie</w:t>
      </w:r>
      <w:r w:rsidR="00EE69F1">
        <w:rPr>
          <w:rFonts w:ascii="Calibri" w:hAnsi="Calibri" w:cs="Calibri"/>
        </w:rPr>
        <w:t>nia, stanowiącego składową ceny.</w:t>
      </w:r>
    </w:p>
    <w:p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 xml:space="preserve">- podstawą ustalenia wynagrodzenia za odbieranie odpadów komunalnych od właścicieli nieruchomości zamieszkałych i niezamieszkałych stanowi stawka za 1 Mg odebranych odpadów komunalnych wg poszczególnych frakcji odpadów, ujmująca wszelkie koszty związane z odbiorem i transportem odpadów komunalnych do Instalacji Komunalnych. W cenie powinny zostać uwzględnione koszty wstawiania i wymiany pojemników, worków, koszty amortyzacji, </w:t>
      </w:r>
      <w:r w:rsidRPr="001943EE">
        <w:rPr>
          <w:rFonts w:ascii="Calibri" w:hAnsi="Calibri" w:cs="Calibri"/>
          <w:sz w:val="22"/>
          <w:szCs w:val="22"/>
          <w:lang w:eastAsia="pl-PL"/>
        </w:rPr>
        <w:t xml:space="preserve">pojazdów, pracy itp. wynikające z realizacji zamówienia zgodnie ze SIWZ i </w:t>
      </w:r>
      <w:r w:rsidRPr="001943EE">
        <w:rPr>
          <w:rFonts w:ascii="Calibri" w:hAnsi="Calibri" w:cs="Calibri"/>
        </w:rPr>
        <w:t xml:space="preserve">Załącznikami oraz doświadczeniem wykonawcy. </w:t>
      </w:r>
    </w:p>
    <w:p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lastRenderedPageBreak/>
        <w:t>Należy przyjąć, iż podane ilości odpadów komunalnych, wykazane w Formularzu Oferty, stanowiącej Załącznik nr 3 do SWZ są szacunkowe i zostały podane w odniesieniu do poprzednich lat, w związku z czym w trakcie realizacji umowy mogą ulec zmianie. Z tego tytułu Wykonawcy nie będą przysługiwały żadne roszczenia wobec Zamawiającego.</w:t>
      </w:r>
    </w:p>
    <w:p w:rsidR="00A913E1" w:rsidRPr="001943EE" w:rsidRDefault="00A913E1" w:rsidP="00EE69F1">
      <w:pPr>
        <w:widowControl/>
        <w:numPr>
          <w:ilvl w:val="0"/>
          <w:numId w:val="2"/>
        </w:numPr>
        <w:suppressAutoHyphens w:val="0"/>
        <w:autoSpaceDE w:val="0"/>
        <w:autoSpaceDN w:val="0"/>
        <w:adjustRightInd w:val="0"/>
        <w:spacing w:line="276" w:lineRule="auto"/>
        <w:jc w:val="both"/>
        <w:rPr>
          <w:rFonts w:ascii="Calibri" w:eastAsia="Times New Roman" w:hAnsi="Calibri" w:cs="Calibri"/>
          <w:color w:val="000000"/>
          <w:lang w:eastAsia="pl-PL"/>
        </w:rPr>
      </w:pPr>
      <w:r w:rsidRPr="001943EE">
        <w:rPr>
          <w:rFonts w:ascii="Calibri" w:eastAsia="Times New Roman" w:hAnsi="Calibri" w:cs="Calibri"/>
          <w:b/>
          <w:bCs/>
          <w:color w:val="000000"/>
          <w:lang w:eastAsia="pl-PL"/>
        </w:rPr>
        <w:t>Cena ofert</w:t>
      </w:r>
      <w:r w:rsidR="00EE69F1">
        <w:rPr>
          <w:rFonts w:ascii="Calibri" w:eastAsia="Times New Roman" w:hAnsi="Calibri" w:cs="Calibri"/>
          <w:b/>
          <w:bCs/>
          <w:color w:val="000000"/>
          <w:lang w:eastAsia="pl-PL"/>
        </w:rPr>
        <w:t>ow</w:t>
      </w:r>
      <w:r w:rsidRPr="001943EE">
        <w:rPr>
          <w:rFonts w:ascii="Calibri" w:eastAsia="Times New Roman" w:hAnsi="Calibri" w:cs="Calibri"/>
          <w:b/>
          <w:bCs/>
          <w:color w:val="000000"/>
          <w:lang w:eastAsia="pl-PL"/>
        </w:rPr>
        <w:t xml:space="preserve"> brutto wymieniona w formularzu jest ceną całego przedmiotu zamówienia uwzględniająca podatek VAT, zgodnie z opisem przedmiotu zamówienia, przy szacowanych ilościach w roku 202</w:t>
      </w:r>
      <w:r w:rsidR="005B1326">
        <w:rPr>
          <w:rFonts w:ascii="Calibri" w:eastAsia="Times New Roman" w:hAnsi="Calibri" w:cs="Calibri"/>
          <w:b/>
          <w:bCs/>
          <w:color w:val="000000"/>
          <w:lang w:eastAsia="pl-PL"/>
        </w:rPr>
        <w:t>4</w:t>
      </w:r>
      <w:r w:rsidRPr="001943EE">
        <w:rPr>
          <w:rFonts w:ascii="Calibri" w:eastAsia="Times New Roman" w:hAnsi="Calibri" w:cs="Calibri"/>
          <w:b/>
          <w:bCs/>
          <w:color w:val="000000"/>
          <w:lang w:eastAsia="pl-PL"/>
        </w:rPr>
        <w:t>.</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W przypadku złożenia oferty, której wybór prowadziłby do powstania u Zamawiającego - obowiązku podatkowego, zgodnie z przepisami o podatku od towarów i usług, Zamawiający w celu oceny takiej oferty dolicza do przedstawionej w niej ceny podatek od towarów i usług, który miałby obowiązek rozliczyć, zgodnie z tymi przepisami.</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składając ofertę informuje Zamawiającego, czy wybór oferty będzie prowadzić do powstania u Zamawiającego obowiązku podatkowego, </w:t>
      </w:r>
      <w:r w:rsidR="00EE69F1" w:rsidRPr="001943EE">
        <w:rPr>
          <w:rFonts w:ascii="Calibri" w:hAnsi="Calibri" w:cs="Calibri"/>
        </w:rPr>
        <w:t>wskazując</w:t>
      </w:r>
      <w:r w:rsidRPr="001943EE">
        <w:rPr>
          <w:rFonts w:ascii="Calibri" w:hAnsi="Calibri" w:cs="Calibri"/>
        </w:rPr>
        <w:t xml:space="preserve"> nazwę (rodzaj) towaru lub usługi, których dostawa lub świadczenie będzie prowadzić do jego powstania, oraz wskazując ich wartość bez kwoty podatku (jeśli tak – Wykonawca przedkłada stosowne oświadczenie). Brak oświadczenia oznaczać będzie, że złożona oferta nie prowadzi do powstania u Zamawiającego obowiązku podatkowego.</w:t>
      </w:r>
    </w:p>
    <w:p w:rsidR="00A913E1" w:rsidRPr="00CD30F7" w:rsidRDefault="00A913E1" w:rsidP="00F40C3B">
      <w:pPr>
        <w:tabs>
          <w:tab w:val="left" w:pos="720"/>
        </w:tabs>
        <w:spacing w:line="276" w:lineRule="auto"/>
        <w:jc w:val="both"/>
        <w:rPr>
          <w:rFonts w:ascii="Calibri" w:eastAsia="Times New Roman" w:hAnsi="Calibri" w:cs="Calibri"/>
          <w:b/>
          <w:highlight w:val="yellow"/>
        </w:rPr>
      </w:pPr>
    </w:p>
    <w:p w:rsidR="00A913E1" w:rsidRPr="001943EE" w:rsidRDefault="00A913E1" w:rsidP="00F40C3B">
      <w:pPr>
        <w:spacing w:line="276" w:lineRule="auto"/>
        <w:jc w:val="both"/>
        <w:rPr>
          <w:rFonts w:ascii="Calibri" w:hAnsi="Calibri" w:cs="Calibri"/>
          <w:b/>
          <w:color w:val="000000"/>
        </w:rPr>
      </w:pPr>
      <w:r w:rsidRPr="001943EE">
        <w:rPr>
          <w:rFonts w:ascii="Calibri" w:hAnsi="Calibri" w:cs="Calibri"/>
          <w:b/>
          <w:color w:val="000000"/>
        </w:rPr>
        <w:t>XXI OPIS KRYTERIÓW OCENY OFERT WRAZ Z PODANIEM WAG TYCH KRYTERIÓW I SPOSÓB OCENY OFERT</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Zamawiający przy wyborze ofert będzie kierował się następującymi kryteriami oceny ofert: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Tabela nr 3.</w:t>
      </w:r>
      <w:r w:rsidRPr="001943EE">
        <w:rPr>
          <w:rFonts w:ascii="Calibri" w:eastAsia="Times New Roman" w:hAnsi="Calibri" w:cs="Calibri"/>
          <w:lang w:eastAsia="pl-PL"/>
        </w:rPr>
        <w:t xml:space="preserve"> Kryteria jakimi Zamawiający będzie się kierował przy wyborze oferty oraz ich waga.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968"/>
        <w:gridCol w:w="2266"/>
        <w:gridCol w:w="2266"/>
      </w:tblGrid>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Lp.</w:t>
            </w:r>
          </w:p>
        </w:tc>
        <w:tc>
          <w:tcPr>
            <w:tcW w:w="3968"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Nazwa kryterium</w:t>
            </w:r>
          </w:p>
        </w:tc>
        <w:tc>
          <w:tcPr>
            <w:tcW w:w="2266"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Waga kryterium</w:t>
            </w:r>
          </w:p>
        </w:tc>
        <w:tc>
          <w:tcPr>
            <w:tcW w:w="2266"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Maksymalna ilość punktów</w:t>
            </w:r>
          </w:p>
        </w:tc>
      </w:tr>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1. </w:t>
            </w:r>
          </w:p>
        </w:tc>
        <w:tc>
          <w:tcPr>
            <w:tcW w:w="3968"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Cena usługi</w:t>
            </w: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60 %</w:t>
            </w: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w:t>
            </w:r>
          </w:p>
        </w:tc>
      </w:tr>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2.</w:t>
            </w:r>
          </w:p>
        </w:tc>
        <w:tc>
          <w:tcPr>
            <w:tcW w:w="3968" w:type="dxa"/>
            <w:vAlign w:val="center"/>
          </w:tcPr>
          <w:p w:rsidR="00A913E1" w:rsidRPr="001943EE" w:rsidRDefault="00A913E1" w:rsidP="00BA1BCE">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Emisja spalin</w:t>
            </w:r>
          </w:p>
        </w:tc>
        <w:tc>
          <w:tcPr>
            <w:tcW w:w="2266" w:type="dxa"/>
            <w:vAlign w:val="center"/>
          </w:tcPr>
          <w:p w:rsidR="00A913E1" w:rsidRPr="001943EE" w:rsidRDefault="00A913E1" w:rsidP="00EE69F1">
            <w:pPr>
              <w:widowControl/>
              <w:numPr>
                <w:ilvl w:val="0"/>
                <w:numId w:val="3"/>
              </w:numPr>
              <w:tabs>
                <w:tab w:val="num" w:pos="360"/>
              </w:tabs>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40 % wartości punktowej </w:t>
            </w:r>
          </w:p>
          <w:p w:rsidR="00A913E1" w:rsidRPr="001943EE" w:rsidRDefault="00A913E1" w:rsidP="00F40C3B">
            <w:pPr>
              <w:tabs>
                <w:tab w:val="left" w:pos="671"/>
                <w:tab w:val="left" w:pos="1711"/>
              </w:tabs>
              <w:spacing w:line="276" w:lineRule="auto"/>
              <w:ind w:left="388"/>
              <w:jc w:val="both"/>
              <w:rPr>
                <w:rFonts w:ascii="Calibri" w:eastAsia="Times New Roman" w:hAnsi="Calibri" w:cs="Calibri"/>
                <w:lang w:eastAsia="pl-PL"/>
              </w:rPr>
            </w:pPr>
            <w:r w:rsidRPr="001943EE">
              <w:rPr>
                <w:rFonts w:ascii="Calibri" w:eastAsia="Times New Roman" w:hAnsi="Calibri" w:cs="Calibri"/>
                <w:lang w:eastAsia="pl-PL"/>
              </w:rPr>
              <w:t xml:space="preserve">tj. udział procentowy pojazdów, jakie będą używane w ramach świadczenia usługi, </w:t>
            </w:r>
            <w:r w:rsidRPr="001943EE">
              <w:rPr>
                <w:rFonts w:ascii="Calibri" w:eastAsia="Times New Roman" w:hAnsi="Calibri" w:cs="Calibri"/>
                <w:lang w:eastAsia="pl-PL"/>
              </w:rPr>
              <w:lastRenderedPageBreak/>
              <w:t>spełniające bardziej rygorystyczne normy, niż EURO 4 i 5  (EURO 6)</w:t>
            </w:r>
            <w:r w:rsidRPr="001943EE">
              <w:rPr>
                <w:rFonts w:ascii="Calibri" w:eastAsia="Times New Roman" w:hAnsi="Calibri" w:cs="Calibri"/>
                <w:lang w:eastAsia="pl-PL"/>
              </w:rPr>
              <w:tab/>
            </w:r>
            <w:r w:rsidRPr="001943EE">
              <w:rPr>
                <w:rFonts w:ascii="Calibri" w:eastAsia="Times New Roman" w:hAnsi="Calibri" w:cs="Calibri"/>
                <w:lang w:eastAsia="pl-PL"/>
              </w:rPr>
              <w:tab/>
            </w:r>
          </w:p>
          <w:p w:rsidR="00A913E1" w:rsidRPr="001943EE" w:rsidRDefault="00A913E1" w:rsidP="00F40C3B">
            <w:pPr>
              <w:spacing w:line="276" w:lineRule="auto"/>
              <w:ind w:firstLine="360"/>
              <w:jc w:val="both"/>
              <w:rPr>
                <w:rFonts w:ascii="Calibri" w:eastAsia="Times New Roman" w:hAnsi="Calibri" w:cs="Calibri"/>
                <w:lang w:eastAsia="pl-PL"/>
              </w:rPr>
            </w:pPr>
            <w:r w:rsidRPr="001943EE">
              <w:rPr>
                <w:rFonts w:ascii="Calibri" w:eastAsia="Times New Roman" w:hAnsi="Calibri" w:cs="Calibri"/>
                <w:lang w:eastAsia="pl-PL"/>
              </w:rPr>
              <w:t>(maksymalna ilość punktów, jakie może otrzymać oferta za kryterium wynosi 40 pkt).</w:t>
            </w:r>
          </w:p>
          <w:p w:rsidR="00A913E1" w:rsidRPr="001943EE" w:rsidRDefault="00A913E1" w:rsidP="00F40C3B">
            <w:pPr>
              <w:spacing w:line="276" w:lineRule="auto"/>
              <w:ind w:firstLine="360"/>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lastRenderedPageBreak/>
              <w:t>40</w:t>
            </w:r>
          </w:p>
        </w:tc>
      </w:tr>
    </w:tbl>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2. </w:t>
      </w:r>
      <w:r w:rsidRPr="001943EE">
        <w:rPr>
          <w:rFonts w:ascii="Calibri" w:eastAsia="Times New Roman" w:hAnsi="Calibri" w:cs="Calibri"/>
          <w:lang w:eastAsia="pl-PL"/>
        </w:rPr>
        <w:t xml:space="preserve">Zamawiający przystąpi do oceny złożonych ofert przy zastosowaniu podanych kryteriów wyłącznie w stosunku do ofert złożonych przez Wykonawców niepodlegających wykluczeniu oraz ofert niepodlegających odrzuceniu zgodnie z dyspozycją art. 89 ust. 1 ustawy.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3. </w:t>
      </w:r>
      <w:r w:rsidRPr="001943EE">
        <w:rPr>
          <w:rFonts w:ascii="Calibri" w:eastAsia="Times New Roman" w:hAnsi="Calibri" w:cs="Calibri"/>
          <w:lang w:eastAsia="pl-PL"/>
        </w:rPr>
        <w:t xml:space="preserve">Najkorzystniejsza oferta to ta, która uzyska najwyższą ilość punktów, będąca sumą punktów przyznanych w poszczególnych kryteriach.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4. </w:t>
      </w:r>
      <w:r w:rsidRPr="001943EE">
        <w:rPr>
          <w:rFonts w:ascii="Calibri" w:eastAsia="Times New Roman" w:hAnsi="Calibri" w:cs="Calibri"/>
          <w:lang w:eastAsia="pl-PL"/>
        </w:rPr>
        <w:t>Ocena ofert odbędzie się wg wzoru:</w:t>
      </w:r>
    </w:p>
    <w:p w:rsidR="00A913E1" w:rsidRPr="001943EE" w:rsidRDefault="00A913E1" w:rsidP="00F40C3B">
      <w:pPr>
        <w:widowControl/>
        <w:suppressAutoHyphens w:val="0"/>
        <w:spacing w:line="276" w:lineRule="auto"/>
        <w:jc w:val="center"/>
        <w:rPr>
          <w:rFonts w:ascii="Calibri" w:eastAsia="Times New Roman" w:hAnsi="Calibri" w:cs="Calibri"/>
          <w:b/>
          <w:vertAlign w:val="subscript"/>
          <w:lang w:eastAsia="pl-PL"/>
        </w:rPr>
      </w:pPr>
      <w:r w:rsidRPr="001943EE">
        <w:rPr>
          <w:rFonts w:ascii="Calibri" w:eastAsia="Times New Roman" w:hAnsi="Calibri" w:cs="Calibri"/>
          <w:b/>
          <w:lang w:eastAsia="pl-PL"/>
        </w:rPr>
        <w:t>∑ = Wp</w:t>
      </w:r>
      <w:r w:rsidRPr="001943EE">
        <w:rPr>
          <w:rFonts w:ascii="Calibri" w:eastAsia="Times New Roman" w:hAnsi="Calibri" w:cs="Calibri"/>
          <w:b/>
          <w:vertAlign w:val="subscript"/>
          <w:lang w:eastAsia="pl-PL"/>
        </w:rPr>
        <w:t xml:space="preserve">1 </w:t>
      </w:r>
      <w:r w:rsidRPr="001943EE">
        <w:rPr>
          <w:rFonts w:ascii="Calibri" w:eastAsia="Times New Roman" w:hAnsi="Calibri" w:cs="Calibri"/>
          <w:b/>
          <w:lang w:eastAsia="pl-PL"/>
        </w:rPr>
        <w:t>+ Wp</w:t>
      </w:r>
      <w:r w:rsidRPr="001943EE">
        <w:rPr>
          <w:rFonts w:ascii="Calibri" w:eastAsia="Times New Roman" w:hAnsi="Calibri" w:cs="Calibri"/>
          <w:b/>
          <w:vertAlign w:val="subscript"/>
          <w:lang w:eastAsia="pl-PL"/>
        </w:rPr>
        <w:t>2</w:t>
      </w:r>
    </w:p>
    <w:p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przy czym 1 % = 1 pkt</w:t>
      </w:r>
    </w:p>
    <w:p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 xml:space="preserve">gdzie: </w:t>
      </w:r>
      <w:r w:rsidRPr="001943EE">
        <w:rPr>
          <w:rFonts w:ascii="Calibri" w:eastAsia="Times New Roman" w:hAnsi="Calibri" w:cs="Calibri"/>
          <w:lang w:eastAsia="pl-PL"/>
        </w:rPr>
        <w:tab/>
        <w:t>Wp</w:t>
      </w:r>
      <w:r w:rsidRPr="001943EE">
        <w:rPr>
          <w:rFonts w:ascii="Calibri" w:eastAsia="Times New Roman" w:hAnsi="Calibri" w:cs="Calibri"/>
          <w:vertAlign w:val="subscript"/>
          <w:lang w:eastAsia="pl-PL"/>
        </w:rPr>
        <w:t xml:space="preserve">1 </w:t>
      </w:r>
      <w:r w:rsidRPr="001943EE">
        <w:rPr>
          <w:rFonts w:ascii="Calibri" w:eastAsia="Times New Roman" w:hAnsi="Calibri" w:cs="Calibri"/>
          <w:lang w:eastAsia="pl-PL"/>
        </w:rPr>
        <w:t>– wartość punktowa ceny ryczałtowej brutto</w:t>
      </w:r>
    </w:p>
    <w:p w:rsidR="00A913E1" w:rsidRPr="001943EE" w:rsidRDefault="00A913E1" w:rsidP="00F40C3B">
      <w:pPr>
        <w:widowControl/>
        <w:suppressAutoHyphens w:val="0"/>
        <w:spacing w:line="276" w:lineRule="auto"/>
        <w:ind w:firstLine="708"/>
        <w:rPr>
          <w:rFonts w:ascii="Calibri" w:eastAsia="Times New Roman" w:hAnsi="Calibri" w:cs="Calibri"/>
          <w:lang w:eastAsia="pl-PL"/>
        </w:rPr>
      </w:pPr>
      <w:r w:rsidRPr="001943EE">
        <w:rPr>
          <w:rFonts w:ascii="Calibri" w:eastAsia="Times New Roman" w:hAnsi="Calibri" w:cs="Calibri"/>
          <w:lang w:eastAsia="pl-PL"/>
        </w:rPr>
        <w:t>Wp</w:t>
      </w:r>
      <w:r w:rsidRPr="001943EE">
        <w:rPr>
          <w:rFonts w:ascii="Calibri" w:eastAsia="Times New Roman" w:hAnsi="Calibri" w:cs="Calibri"/>
          <w:vertAlign w:val="subscript"/>
          <w:lang w:eastAsia="pl-PL"/>
        </w:rPr>
        <w:t xml:space="preserve">2 </w:t>
      </w:r>
      <w:r w:rsidRPr="001943EE">
        <w:rPr>
          <w:rFonts w:ascii="Calibri" w:eastAsia="Times New Roman" w:hAnsi="Calibri" w:cs="Calibri"/>
          <w:lang w:eastAsia="pl-PL"/>
        </w:rPr>
        <w:t>– wartość punktowa emisji spalin</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najniższa cena brutto</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1</w:t>
      </w:r>
      <w:r w:rsidRPr="001943EE">
        <w:rPr>
          <w:rFonts w:ascii="Calibri" w:eastAsia="Times New Roman" w:hAnsi="Calibri" w:cs="Calibri"/>
          <w:sz w:val="20"/>
          <w:szCs w:val="20"/>
          <w:lang w:eastAsia="pl-PL"/>
        </w:rPr>
        <w:t xml:space="preserve"> (ilość punktów za cenę) </w:t>
      </w:r>
      <w:r w:rsidRPr="001943EE">
        <w:rPr>
          <w:rFonts w:ascii="Calibri" w:eastAsia="Times New Roman" w:hAnsi="Calibri" w:cs="Calibri"/>
          <w:sz w:val="20"/>
          <w:szCs w:val="20"/>
          <w:lang w:eastAsia="pl-PL"/>
        </w:rPr>
        <w:tab/>
        <w:t>= ------------------------------------- x 60 pkt</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cena brutto oferty badanej </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spełniających normę</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EURO 6 (wg zał. nr 7)</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2</w:t>
      </w:r>
      <w:r w:rsidRPr="001943EE">
        <w:rPr>
          <w:rFonts w:ascii="Calibri" w:eastAsia="Times New Roman" w:hAnsi="Calibri" w:cs="Calibri"/>
          <w:sz w:val="20"/>
          <w:szCs w:val="20"/>
          <w:lang w:eastAsia="pl-PL"/>
        </w:rPr>
        <w:t xml:space="preserve"> (ilość punktów za emisję spalin) =  ---------------------------------------------------------------- x 40 pkt</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przedstawionych w ofercie</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EE69F1">
      <w:pPr>
        <w:widowControl/>
        <w:numPr>
          <w:ilvl w:val="0"/>
          <w:numId w:val="4"/>
        </w:numPr>
        <w:suppressAutoHyphens w:val="0"/>
        <w:spacing w:line="276" w:lineRule="auto"/>
        <w:contextualSpacing/>
        <w:jc w:val="both"/>
        <w:rPr>
          <w:rFonts w:ascii="Calibri" w:eastAsia="Times New Roman" w:hAnsi="Calibri" w:cs="Calibri"/>
          <w:lang w:eastAsia="en-US"/>
        </w:rPr>
      </w:pPr>
      <w:r w:rsidRPr="001943EE">
        <w:rPr>
          <w:rFonts w:ascii="Calibri" w:eastAsia="Times New Roman" w:hAnsi="Calibri" w:cs="Calibri"/>
          <w:lang w:eastAsia="en-US"/>
        </w:rPr>
        <w:t xml:space="preserve"> W celu oceny kryterium Wp</w:t>
      </w:r>
      <w:r w:rsidRPr="001943EE">
        <w:rPr>
          <w:rFonts w:ascii="Calibri" w:eastAsia="Times New Roman" w:hAnsi="Calibri" w:cs="Calibri"/>
          <w:vertAlign w:val="subscript"/>
          <w:lang w:eastAsia="en-US"/>
        </w:rPr>
        <w:t>2</w:t>
      </w:r>
      <w:r w:rsidRPr="001943EE">
        <w:rPr>
          <w:rFonts w:ascii="Calibri" w:eastAsia="Times New Roman" w:hAnsi="Calibri" w:cs="Calibri"/>
          <w:lang w:eastAsia="en-US"/>
        </w:rPr>
        <w:t xml:space="preserve"> - Emisja spalin, Wykonawca zobowiązany jest przedłożenia wykazu wszystkich pojazdów, jakie będą używane w ramach świadczenia usług (zał. nr 7), </w:t>
      </w:r>
      <w:r w:rsidRPr="001943EE">
        <w:rPr>
          <w:rFonts w:ascii="Calibri" w:eastAsia="Times New Roman" w:hAnsi="Calibri" w:cs="Calibri"/>
          <w:lang w:eastAsia="en-US"/>
        </w:rPr>
        <w:lastRenderedPageBreak/>
        <w:t>wraz ze wskazaniem spełnianej przez nie normy EURO oraz kartami technicznymi określającymi normy emisji.</w:t>
      </w:r>
    </w:p>
    <w:p w:rsidR="002B7148" w:rsidRPr="001943EE" w:rsidRDefault="002B7148" w:rsidP="00F40C3B">
      <w:pPr>
        <w:widowControl/>
        <w:suppressAutoHyphens w:val="0"/>
        <w:spacing w:line="276" w:lineRule="auto"/>
        <w:contextualSpacing/>
        <w:jc w:val="both"/>
        <w:rPr>
          <w:rFonts w:ascii="Calibri" w:eastAsia="Times New Roman" w:hAnsi="Calibri" w:cs="Calibri"/>
          <w:lang w:eastAsia="en-US"/>
        </w:rPr>
      </w:pPr>
    </w:p>
    <w:p w:rsidR="002B7148" w:rsidRPr="001943EE" w:rsidRDefault="002B7148" w:rsidP="00F40C3B">
      <w:pPr>
        <w:widowControl/>
        <w:suppressAutoHyphens w:val="0"/>
        <w:spacing w:line="276" w:lineRule="auto"/>
        <w:contextualSpacing/>
        <w:jc w:val="both"/>
        <w:rPr>
          <w:rFonts w:ascii="Calibri" w:eastAsia="Times New Roman" w:hAnsi="Calibri" w:cs="Calibri"/>
          <w:b/>
          <w:lang w:eastAsia="en-US"/>
        </w:rPr>
      </w:pPr>
      <w:r w:rsidRPr="001943EE">
        <w:rPr>
          <w:rFonts w:ascii="Calibri" w:eastAsia="Times New Roman" w:hAnsi="Calibri" w:cs="Calibri"/>
          <w:b/>
          <w:lang w:eastAsia="en-US"/>
        </w:rPr>
        <w:t>XXII WYBÓR NAJKORZYSTNIEJSZEJ OFERTY</w:t>
      </w:r>
    </w:p>
    <w:p w:rsidR="00A913E1" w:rsidRPr="00CD30F7" w:rsidRDefault="00A913E1" w:rsidP="00F40C3B">
      <w:pPr>
        <w:spacing w:line="276" w:lineRule="auto"/>
        <w:jc w:val="both"/>
        <w:rPr>
          <w:rFonts w:ascii="Calibri" w:hAnsi="Calibri" w:cs="Calibri"/>
          <w:b/>
          <w:color w:val="000000"/>
          <w:highlight w:val="yellow"/>
        </w:rPr>
      </w:pPr>
    </w:p>
    <w:p w:rsidR="002B7148" w:rsidRPr="001943EE" w:rsidRDefault="00375FAD" w:rsidP="00F40C3B">
      <w:pPr>
        <w:spacing w:line="276" w:lineRule="auto"/>
        <w:jc w:val="both"/>
        <w:rPr>
          <w:rFonts w:ascii="Calibri" w:hAnsi="Calibri" w:cs="Calibri"/>
        </w:rPr>
      </w:pPr>
      <w:r w:rsidRPr="001943EE">
        <w:rPr>
          <w:rFonts w:ascii="Calibri" w:hAnsi="Calibri" w:cs="Calibri"/>
        </w:rPr>
        <w:t>1. Zamawiający wybiera najkorzystniejszą ofertę w terminie związania ofertą.</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2. Jeżeli termin związania ofertą upłynął przed wyborem najkorzystniejszej oferty, Zamawiający wzywa Wykonawcę, którego oferta otrzymała najwyższą ocenę do wyrażenia w wyznaczonym przez Zamawiającego terminie, pisemnej zgody na wybór oferty. </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3. Zamawiający informuje niezwłocznie, stosownie do art. 253 ust. 1 ustawy pzp, wszystkich Wykonawców o: </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375FAD" w:rsidRPr="001943EE" w:rsidRDefault="00375FAD" w:rsidP="00F40C3B">
      <w:pPr>
        <w:spacing w:line="276" w:lineRule="auto"/>
        <w:jc w:val="both"/>
        <w:rPr>
          <w:rFonts w:ascii="Calibri" w:hAnsi="Calibri" w:cs="Calibri"/>
        </w:rPr>
      </w:pPr>
      <w:r w:rsidRPr="001943EE">
        <w:rPr>
          <w:rFonts w:ascii="Calibri" w:hAnsi="Calibri" w:cs="Calibri"/>
        </w:rPr>
        <w:t>b) Wykonawcach, których oferty zostały odrzucone. Podając uzasadnienie faktyczne i prawne.</w:t>
      </w:r>
    </w:p>
    <w:p w:rsidR="00375FAD" w:rsidRPr="001943EE" w:rsidRDefault="00375FAD" w:rsidP="00F40C3B">
      <w:pPr>
        <w:spacing w:line="276" w:lineRule="auto"/>
        <w:jc w:val="both"/>
        <w:rPr>
          <w:rFonts w:ascii="Calibri" w:hAnsi="Calibri" w:cs="Calibri"/>
        </w:rPr>
      </w:pPr>
      <w:r w:rsidRPr="001943EE">
        <w:rPr>
          <w:rFonts w:ascii="Calibri" w:hAnsi="Calibri" w:cs="Calibri"/>
        </w:rPr>
        <w:t>4. Zamawiający udostępnia niezwłocznie informacje, o których mowa w pkt 3. na stronie internetowej prowadzącego postępowani</w:t>
      </w:r>
      <w:r w:rsidR="00EE69F1">
        <w:rPr>
          <w:rFonts w:ascii="Calibri" w:hAnsi="Calibri" w:cs="Calibri"/>
        </w:rPr>
        <w:t>a</w:t>
      </w:r>
      <w:r w:rsidRPr="001943EE">
        <w:rPr>
          <w:rFonts w:ascii="Calibri" w:hAnsi="Calibri" w:cs="Calibri"/>
        </w:rPr>
        <w:t>:</w:t>
      </w:r>
      <w:hyperlink r:id="rId12" w:history="1">
        <w:r w:rsidR="00EE69F1" w:rsidRPr="0040693D">
          <w:rPr>
            <w:rStyle w:val="Hipercze"/>
            <w:rFonts w:asciiTheme="minorHAnsi" w:hAnsiTheme="minorHAnsi" w:cstheme="minorHAnsi"/>
          </w:rPr>
          <w:t>https://ezamowienia.gov.pl/pl/</w:t>
        </w:r>
      </w:hyperlink>
      <w:r w:rsidR="00EE69F1">
        <w:rPr>
          <w:rFonts w:ascii="Calibri" w:hAnsi="Calibri" w:cs="Calibri"/>
        </w:rPr>
        <w:t xml:space="preserve">oraz </w:t>
      </w:r>
      <w:hyperlink r:id="rId13" w:history="1">
        <w:r w:rsidRPr="001943EE">
          <w:rPr>
            <w:rStyle w:val="Hipercze"/>
            <w:rFonts w:ascii="Calibri" w:hAnsi="Calibri" w:cs="Calibri"/>
          </w:rPr>
          <w:t>www.bip.wielkanieszawka.pl</w:t>
        </w:r>
      </w:hyperlink>
    </w:p>
    <w:p w:rsidR="00375FAD" w:rsidRPr="00CD30F7" w:rsidRDefault="00375FAD" w:rsidP="00F40C3B">
      <w:pPr>
        <w:spacing w:line="276" w:lineRule="auto"/>
        <w:jc w:val="both"/>
        <w:rPr>
          <w:rFonts w:ascii="Calibri" w:hAnsi="Calibri" w:cs="Calibri"/>
          <w:highlight w:val="yellow"/>
        </w:rPr>
      </w:pPr>
    </w:p>
    <w:p w:rsidR="00375FAD" w:rsidRPr="001943EE" w:rsidRDefault="00375FAD" w:rsidP="00F40C3B">
      <w:pPr>
        <w:spacing w:line="276" w:lineRule="auto"/>
        <w:jc w:val="both"/>
        <w:rPr>
          <w:rFonts w:ascii="Calibri" w:hAnsi="Calibri" w:cs="Calibri"/>
          <w:b/>
        </w:rPr>
      </w:pPr>
      <w:r w:rsidRPr="001943EE">
        <w:rPr>
          <w:rFonts w:ascii="Calibri" w:hAnsi="Calibri" w:cs="Calibri"/>
          <w:b/>
        </w:rPr>
        <w:t>XXIII INFORMACJE O FORMALNOŚCIACH, JAKIE MUSZĄ ZOSTAĆ DOPEŁNIONE PO WYBORZE OFERTY W CELU ZAWARCIA UMOWY W SPRAWIE ZAMÓWIENIA PUBLICZNEGO</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1. Zamawiający zawiera umowę̨w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2. Zamawiający może </w:t>
      </w:r>
      <w:r w:rsidR="0042685C" w:rsidRPr="001943EE">
        <w:rPr>
          <w:rFonts w:ascii="Calibri" w:hAnsi="Calibri" w:cs="Calibri"/>
        </w:rPr>
        <w:t>zawrzećumowę</w:t>
      </w:r>
      <w:r w:rsidRPr="001943EE">
        <w:rPr>
          <w:rFonts w:ascii="Calibri" w:hAnsi="Calibri" w:cs="Calibri"/>
        </w:rPr>
        <w:t xml:space="preserve"> w sprawie zamówienia publicznego przed upływem terminu, o którym mowa w ust. 1, jeżeli w </w:t>
      </w:r>
      <w:r w:rsidR="0042685C" w:rsidRPr="001943EE">
        <w:rPr>
          <w:rFonts w:ascii="Calibri" w:hAnsi="Calibri" w:cs="Calibri"/>
        </w:rPr>
        <w:t>postępowaniu</w:t>
      </w:r>
      <w:r w:rsidRPr="001943EE">
        <w:rPr>
          <w:rFonts w:ascii="Calibri" w:hAnsi="Calibri" w:cs="Calibri"/>
        </w:rPr>
        <w:t xml:space="preserve"> o udzielenie zamówienia </w:t>
      </w:r>
      <w:r w:rsidR="0042685C" w:rsidRPr="001943EE">
        <w:rPr>
          <w:rFonts w:ascii="Calibri" w:hAnsi="Calibri" w:cs="Calibri"/>
        </w:rPr>
        <w:t xml:space="preserve">złożono tylko jedną ofertę̨ .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3. Wykonawca, którego oferta została wybrana jako najkorzystniejsza, zostanie poinformowany przez Zamawiającego o miejscu </w:t>
      </w:r>
      <w:r w:rsidR="0042685C" w:rsidRPr="001943EE">
        <w:rPr>
          <w:rFonts w:ascii="Calibri" w:hAnsi="Calibri" w:cs="Calibri"/>
        </w:rPr>
        <w:t xml:space="preserve">i terminie podpisania umowy. </w:t>
      </w:r>
    </w:p>
    <w:p w:rsidR="0042685C" w:rsidRPr="001943EE" w:rsidRDefault="00375FAD" w:rsidP="00F40C3B">
      <w:pPr>
        <w:spacing w:line="276" w:lineRule="auto"/>
        <w:jc w:val="both"/>
        <w:rPr>
          <w:rFonts w:ascii="Calibri" w:hAnsi="Calibri" w:cs="Calibri"/>
        </w:rPr>
      </w:pPr>
      <w:r w:rsidRPr="001943EE">
        <w:rPr>
          <w:rFonts w:ascii="Calibri" w:hAnsi="Calibri" w:cs="Calibri"/>
        </w:rPr>
        <w:t>4. Wykonawca, o którym mowa w ust. 1, ma obowiązek zawrzeć umowę w sprawie zamówienia na warunkach określonych w projektowanych postanowieniach umow</w:t>
      </w:r>
      <w:r w:rsidR="00F40C3B" w:rsidRPr="001943EE">
        <w:rPr>
          <w:rFonts w:ascii="Calibri" w:hAnsi="Calibri" w:cs="Calibri"/>
        </w:rPr>
        <w:t xml:space="preserve">y, które stanowią Załącznik Nr 8 </w:t>
      </w:r>
      <w:r w:rsidRPr="001943EE">
        <w:rPr>
          <w:rFonts w:ascii="Calibri" w:hAnsi="Calibri" w:cs="Calibri"/>
        </w:rPr>
        <w:t xml:space="preserve"> do SWZ. Umowa zostanie uzupełniona o zapisy wy</w:t>
      </w:r>
      <w:r w:rsidR="0042685C" w:rsidRPr="001943EE">
        <w:rPr>
          <w:rFonts w:ascii="Calibri" w:hAnsi="Calibri" w:cs="Calibri"/>
        </w:rPr>
        <w:t xml:space="preserve">nikające ze złożonej oferty.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5. Przed podpisaniem umowy Wykonawcy wspólnie ubiegający się o udzielenie zamówienia (w przypadku wyboru ich oferty jako najkorzystniejszej) przedstawią Zamawiającemu umowę </w:t>
      </w:r>
      <w:r w:rsidRPr="001943EE">
        <w:rPr>
          <w:rFonts w:ascii="Calibri" w:hAnsi="Calibri" w:cs="Calibri"/>
        </w:rPr>
        <w:lastRenderedPageBreak/>
        <w:t>regulującą</w:t>
      </w:r>
      <w:r w:rsidR="0042685C" w:rsidRPr="001943EE">
        <w:rPr>
          <w:rFonts w:ascii="Calibri" w:hAnsi="Calibri" w:cs="Calibri"/>
        </w:rPr>
        <w:t xml:space="preserve"> współpracę tych Wykonawców. </w:t>
      </w:r>
    </w:p>
    <w:p w:rsidR="00375FAD" w:rsidRPr="001943EE" w:rsidRDefault="00375FAD" w:rsidP="00F40C3B">
      <w:pPr>
        <w:spacing w:line="276" w:lineRule="auto"/>
        <w:jc w:val="both"/>
        <w:rPr>
          <w:rFonts w:ascii="Calibri" w:hAnsi="Calibri" w:cs="Calibri"/>
          <w:b/>
          <w:color w:val="000000"/>
        </w:rPr>
      </w:pPr>
      <w:r w:rsidRPr="001943EE">
        <w:rPr>
          <w:rFonts w:ascii="Calibri" w:hAnsi="Calibri" w:cs="Calibri"/>
        </w:rPr>
        <w:t xml:space="preserve">6. Jeżeli Wykonawca, którego oferta została wybrana jako najkorzystniejsza, uchyla się̨ od zawarcia umowy w sprawie zamówienia publicznego Zamawiający może </w:t>
      </w:r>
      <w:r w:rsidR="0042685C" w:rsidRPr="001943EE">
        <w:rPr>
          <w:rFonts w:ascii="Calibri" w:hAnsi="Calibri" w:cs="Calibri"/>
        </w:rPr>
        <w:t>dokonać</w:t>
      </w:r>
      <w:r w:rsidRPr="001943EE">
        <w:rPr>
          <w:rFonts w:ascii="Calibri" w:hAnsi="Calibri" w:cs="Calibri"/>
        </w:rPr>
        <w:t xml:space="preserve"> ponownego badania i oceny ofert spośród ofert pozostałych w </w:t>
      </w:r>
      <w:r w:rsidR="0042685C" w:rsidRPr="001943EE">
        <w:rPr>
          <w:rFonts w:ascii="Calibri" w:hAnsi="Calibri" w:cs="Calibri"/>
        </w:rPr>
        <w:t>postępowaniu</w:t>
      </w:r>
      <w:r w:rsidRPr="001943EE">
        <w:rPr>
          <w:rFonts w:ascii="Calibri" w:hAnsi="Calibri" w:cs="Calibri"/>
        </w:rPr>
        <w:t xml:space="preserve"> Wykonawców albo </w:t>
      </w:r>
      <w:r w:rsidR="0042685C" w:rsidRPr="001943EE">
        <w:rPr>
          <w:rFonts w:ascii="Calibri" w:hAnsi="Calibri" w:cs="Calibri"/>
        </w:rPr>
        <w:t>unieważnićpostępowanie</w:t>
      </w:r>
      <w:r w:rsidRPr="001943EE">
        <w:rPr>
          <w:rFonts w:ascii="Calibri" w:hAnsi="Calibri" w:cs="Calibri"/>
        </w:rPr>
        <w:t>.</w:t>
      </w:r>
    </w:p>
    <w:p w:rsidR="00A913E1" w:rsidRPr="00CD30F7" w:rsidRDefault="00A913E1" w:rsidP="00F40C3B">
      <w:pPr>
        <w:spacing w:line="276" w:lineRule="auto"/>
        <w:jc w:val="both"/>
        <w:rPr>
          <w:rFonts w:ascii="Calibri" w:hAnsi="Calibri" w:cs="Calibri"/>
          <w:color w:val="000000"/>
          <w:highlight w:val="yellow"/>
        </w:rPr>
      </w:pPr>
    </w:p>
    <w:p w:rsidR="0042685C" w:rsidRPr="001943EE" w:rsidRDefault="0042685C" w:rsidP="00F40C3B">
      <w:pPr>
        <w:spacing w:line="276" w:lineRule="auto"/>
        <w:jc w:val="both"/>
        <w:rPr>
          <w:rFonts w:ascii="Calibri" w:hAnsi="Calibri" w:cs="Calibri"/>
          <w:b/>
          <w:color w:val="000000"/>
        </w:rPr>
      </w:pPr>
      <w:r w:rsidRPr="001943EE">
        <w:rPr>
          <w:rFonts w:ascii="Calibri" w:hAnsi="Calibri" w:cs="Calibri"/>
          <w:b/>
          <w:color w:val="000000"/>
        </w:rPr>
        <w:t>XXIV PROJEKTOWANE POSTANOWIENIA UMOWY W SPRAWIE ZAMÓWIENIE PUBLICZNEGO, KTÓRE ZOSTANĄ WPROWADZONE DO UMOWY W SPRAWIE ZAMÓWIENIA PUBLICZNEGO</w:t>
      </w:r>
    </w:p>
    <w:p w:rsidR="0042685C" w:rsidRPr="001943EE" w:rsidRDefault="0042685C" w:rsidP="00F40C3B">
      <w:pPr>
        <w:spacing w:line="276" w:lineRule="auto"/>
        <w:jc w:val="both"/>
        <w:rPr>
          <w:rFonts w:ascii="Calibri" w:hAnsi="Calibri" w:cs="Calibri"/>
          <w:color w:val="000000"/>
        </w:rPr>
      </w:pPr>
    </w:p>
    <w:p w:rsidR="0042685C" w:rsidRPr="001943EE" w:rsidRDefault="0042685C" w:rsidP="00F40C3B">
      <w:pPr>
        <w:spacing w:line="276" w:lineRule="auto"/>
        <w:jc w:val="both"/>
        <w:rPr>
          <w:rFonts w:ascii="Calibri" w:hAnsi="Calibri" w:cs="Calibri"/>
        </w:rPr>
      </w:pPr>
      <w:r w:rsidRPr="001943EE">
        <w:rPr>
          <w:rFonts w:ascii="Calibri" w:hAnsi="Calibri" w:cs="Calibri"/>
        </w:rPr>
        <w:t xml:space="preserve">1. Umowa zostanie zawarta wg wzoru stanowiącego Załącznik Nr 8 do SWZ. </w:t>
      </w:r>
    </w:p>
    <w:p w:rsidR="0042685C" w:rsidRPr="001943EE" w:rsidRDefault="0042685C" w:rsidP="00F40C3B">
      <w:pPr>
        <w:spacing w:line="276" w:lineRule="auto"/>
        <w:jc w:val="both"/>
        <w:rPr>
          <w:rFonts w:ascii="Calibri" w:hAnsi="Calibri" w:cs="Calibri"/>
        </w:rPr>
      </w:pPr>
      <w:r w:rsidRPr="001943EE">
        <w:rPr>
          <w:rFonts w:ascii="Calibri" w:hAnsi="Calibri" w:cs="Calibri"/>
        </w:rPr>
        <w:t>2. Zamawiający przewiduje możliwość wprowadzania zmian do zawartej umowy, na podstawie art. 454 – 455 ustawy Pzp oraz postanowień projektu umowy.</w:t>
      </w:r>
    </w:p>
    <w:p w:rsidR="0042685C" w:rsidRPr="00CD30F7" w:rsidRDefault="0042685C" w:rsidP="00F40C3B">
      <w:pPr>
        <w:spacing w:line="276" w:lineRule="auto"/>
        <w:jc w:val="both"/>
        <w:rPr>
          <w:rFonts w:ascii="Calibri" w:hAnsi="Calibri" w:cs="Calibri"/>
          <w:highlight w:val="yellow"/>
        </w:rPr>
      </w:pPr>
    </w:p>
    <w:p w:rsidR="0042685C" w:rsidRPr="00823B7B" w:rsidRDefault="0042685C" w:rsidP="00F40C3B">
      <w:pPr>
        <w:spacing w:line="276" w:lineRule="auto"/>
        <w:jc w:val="both"/>
        <w:rPr>
          <w:rFonts w:ascii="Calibri" w:hAnsi="Calibri" w:cs="Calibri"/>
          <w:b/>
        </w:rPr>
      </w:pPr>
      <w:r w:rsidRPr="00823B7B">
        <w:rPr>
          <w:rFonts w:ascii="Calibri" w:hAnsi="Calibri" w:cs="Calibri"/>
          <w:b/>
        </w:rPr>
        <w:t>XXV INFORMACJA DOTYCZĄCA ZABEZPIECZENIA NALEŻYTEGO WYKONANIA UMOWY</w:t>
      </w:r>
    </w:p>
    <w:p w:rsidR="0042685C" w:rsidRPr="00823B7B" w:rsidRDefault="0042685C" w:rsidP="00F40C3B">
      <w:pPr>
        <w:spacing w:line="276" w:lineRule="auto"/>
        <w:jc w:val="both"/>
        <w:rPr>
          <w:rFonts w:ascii="Calibri" w:hAnsi="Calibri" w:cs="Calibri"/>
        </w:rPr>
      </w:pP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1. Wybrany Wykonawca przed zawarciem umowy będzie zobowiązany do wniesienia zabezpieczenia należytego wykonania umowy.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Zamawiający ustala zabezpieczenie należytego wykonania przedmiotu umowy w wysokości 2 % maksymalnej wartości nominalnej zobowiązania Zamawiającego wynikającego z umowy (art. 452 ust. 1 ustawy Pzp.)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3. Wartość zamówienia dla potrzeb określenia kwoty zabezpieczenia należytego wykonania umowy stanowić będzie sumę: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a) iloczynu masy odpadów [Mg] odebranych przez Wykonawcę w ramach świadczenia umowy oraz stawek jednostkowych wskazanych przez Wykonawcę w Ofercie [zł/Mg], iloczynu masy za zagospodarowanie odpadów [Mg] w ramach świadczenia umowy oraz stawek jednostkowych wskazanych przez Wykonawcę w Ofercie [zł/Mg].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b) Zabezpieczenie może być wnoszone zgodnie z zasadami określonymi w art. 450 - 452 ustawy Pzp. </w:t>
      </w:r>
    </w:p>
    <w:p w:rsidR="0042685C" w:rsidRPr="00823B7B" w:rsidRDefault="0042685C" w:rsidP="00F40C3B">
      <w:pPr>
        <w:pStyle w:val="Bezodstpw"/>
        <w:spacing w:line="276" w:lineRule="auto"/>
        <w:rPr>
          <w:rFonts w:ascii="Calibri" w:hAnsi="Calibri" w:cs="Calibri"/>
          <w:b/>
        </w:rPr>
      </w:pPr>
      <w:r w:rsidRPr="00823B7B">
        <w:rPr>
          <w:rFonts w:ascii="Calibri" w:hAnsi="Calibri" w:cs="Calibri"/>
        </w:rPr>
        <w:t xml:space="preserve">4. Zabezpieczenie wnoszone w pieniądzu należy wpłacić na konto Zamawiającego w </w:t>
      </w:r>
      <w:r w:rsidRPr="00823B7B">
        <w:rPr>
          <w:rFonts w:ascii="Calibri" w:hAnsi="Calibri" w:cs="Calibri"/>
          <w:b/>
        </w:rPr>
        <w:t>Banku Millenium S.A. 68 1160 2202 0000 0000 6090 3261</w:t>
      </w:r>
    </w:p>
    <w:p w:rsidR="0042685C" w:rsidRPr="00823B7B" w:rsidRDefault="0042685C" w:rsidP="00F40C3B">
      <w:pPr>
        <w:spacing w:line="276" w:lineRule="auto"/>
        <w:jc w:val="both"/>
        <w:rPr>
          <w:rFonts w:ascii="Calibri" w:hAnsi="Calibri" w:cs="Calibri"/>
        </w:rPr>
      </w:pPr>
      <w:r w:rsidRPr="00823B7B">
        <w:rPr>
          <w:rFonts w:ascii="Calibri" w:hAnsi="Calibri" w:cs="Calibri"/>
        </w:rPr>
        <w:t>5. Zwrot zabezpieczenia Wykonawcy nastąpi na zasadach określonych w art. 453 ustawy Pzp.</w:t>
      </w:r>
    </w:p>
    <w:p w:rsidR="0042685C" w:rsidRPr="00CD30F7" w:rsidRDefault="0042685C" w:rsidP="00F40C3B">
      <w:pPr>
        <w:spacing w:line="276" w:lineRule="auto"/>
        <w:jc w:val="both"/>
        <w:rPr>
          <w:rFonts w:ascii="Calibri" w:hAnsi="Calibri" w:cs="Calibri"/>
          <w:highlight w:val="yellow"/>
        </w:rPr>
      </w:pPr>
    </w:p>
    <w:p w:rsidR="00D0775D" w:rsidRPr="00823B7B" w:rsidRDefault="0042685C" w:rsidP="00F40C3B">
      <w:pPr>
        <w:spacing w:line="276" w:lineRule="auto"/>
        <w:jc w:val="both"/>
        <w:rPr>
          <w:rFonts w:ascii="Calibri" w:eastAsia="Times New Roman" w:hAnsi="Calibri" w:cs="Calibri"/>
          <w:b/>
        </w:rPr>
      </w:pPr>
      <w:r w:rsidRPr="00823B7B">
        <w:rPr>
          <w:rFonts w:ascii="Calibri" w:hAnsi="Calibri" w:cs="Calibri"/>
          <w:b/>
          <w:color w:val="000000"/>
        </w:rPr>
        <w:t>XXVI POUCZENIE O ŚRODKACH OCHRONY PRAWNEJ PRZYSŁUGAJĄCEJ WYKONAWCY</w:t>
      </w:r>
    </w:p>
    <w:p w:rsidR="0042685C" w:rsidRPr="00CD30F7" w:rsidRDefault="0042685C" w:rsidP="00F40C3B">
      <w:pPr>
        <w:spacing w:line="276" w:lineRule="auto"/>
        <w:jc w:val="both"/>
        <w:rPr>
          <w:highlight w:val="yellow"/>
        </w:rPr>
      </w:pP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w:t>
      </w:r>
      <w:r w:rsidRPr="00823B7B">
        <w:rPr>
          <w:rFonts w:ascii="Calibri" w:hAnsi="Calibri" w:cs="Calibri"/>
        </w:rPr>
        <w:lastRenderedPageBreak/>
        <w:t>przepisów ustawy.</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42685C" w:rsidRPr="00823B7B" w:rsidRDefault="0042685C" w:rsidP="00F40C3B">
      <w:pPr>
        <w:spacing w:line="276" w:lineRule="auto"/>
        <w:jc w:val="both"/>
        <w:rPr>
          <w:rFonts w:ascii="Calibri" w:hAnsi="Calibri" w:cs="Calibri"/>
        </w:rPr>
      </w:pPr>
      <w:r w:rsidRPr="00823B7B">
        <w:rPr>
          <w:rFonts w:ascii="Calibri" w:hAnsi="Calibri" w:cs="Calibri"/>
        </w:rPr>
        <w:t>3. Szczegółowe zasady dotyczące ochrony prawnej uczestników postępowania określone zostały w dziale IX ustawy Pzp.</w:t>
      </w:r>
    </w:p>
    <w:p w:rsidR="0042685C" w:rsidRPr="00CD30F7" w:rsidRDefault="0042685C" w:rsidP="00F40C3B">
      <w:pPr>
        <w:spacing w:line="276" w:lineRule="auto"/>
        <w:jc w:val="both"/>
        <w:rPr>
          <w:rFonts w:ascii="Calibri" w:hAnsi="Calibri" w:cs="Calibri"/>
          <w:highlight w:val="yellow"/>
        </w:rPr>
      </w:pPr>
    </w:p>
    <w:p w:rsidR="0042685C" w:rsidRPr="00823B7B" w:rsidRDefault="0042685C" w:rsidP="00F40C3B">
      <w:pPr>
        <w:spacing w:line="276" w:lineRule="auto"/>
        <w:jc w:val="both"/>
        <w:rPr>
          <w:rFonts w:ascii="Calibri" w:hAnsi="Calibri" w:cs="Calibri"/>
          <w:b/>
          <w:color w:val="000000"/>
        </w:rPr>
      </w:pPr>
      <w:r w:rsidRPr="00823B7B">
        <w:rPr>
          <w:rFonts w:ascii="Calibri" w:hAnsi="Calibri" w:cs="Calibri"/>
          <w:b/>
          <w:color w:val="000000"/>
        </w:rPr>
        <w:t>XXVII POSTANOWIENIA KOŃCOWE</w:t>
      </w:r>
    </w:p>
    <w:p w:rsidR="00101383" w:rsidRPr="00823B7B" w:rsidRDefault="00101383" w:rsidP="00F40C3B">
      <w:pPr>
        <w:spacing w:line="276" w:lineRule="auto"/>
        <w:jc w:val="both"/>
        <w:rPr>
          <w:rFonts w:ascii="Calibri" w:hAnsi="Calibri" w:cs="Calibri"/>
        </w:rPr>
      </w:pPr>
      <w:r w:rsidRPr="00823B7B">
        <w:rPr>
          <w:rFonts w:ascii="Calibri" w:hAnsi="Calibri" w:cs="Calibri"/>
        </w:rPr>
        <w:t>1. W sprawach nieuregulowanych Specyfikacją Warunków Zamówienia mają zastosowanie przepisy Ustawy z dnia 11 września 2019 r. Prawo zamówień publicznych (Dz. U. z 202</w:t>
      </w:r>
      <w:r w:rsidR="005B1326">
        <w:rPr>
          <w:rFonts w:ascii="Calibri" w:hAnsi="Calibri" w:cs="Calibri"/>
        </w:rPr>
        <w:t>3</w:t>
      </w:r>
      <w:r w:rsidRPr="00823B7B">
        <w:rPr>
          <w:rFonts w:ascii="Calibri" w:hAnsi="Calibri" w:cs="Calibri"/>
        </w:rPr>
        <w:t xml:space="preserve"> r., poz. </w:t>
      </w:r>
      <w:r w:rsidR="005B1326">
        <w:rPr>
          <w:rFonts w:ascii="Calibri" w:hAnsi="Calibri" w:cs="Calibri"/>
        </w:rPr>
        <w:t>1605</w:t>
      </w:r>
      <w:r w:rsidRPr="00823B7B">
        <w:rPr>
          <w:rFonts w:ascii="Calibri" w:hAnsi="Calibri" w:cs="Calibri"/>
        </w:rPr>
        <w:t xml:space="preserve">.).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2. Zamawiający nie dokonuje zastrzeżenia osobistego wykonania kluczowych części zamówienia przez Wykonawcę.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3. Zamawiający nie przewiduje ustanowienia dynamicznego systemu zakupów. </w:t>
      </w:r>
    </w:p>
    <w:p w:rsidR="0042685C" w:rsidRPr="00823B7B" w:rsidRDefault="00101383" w:rsidP="00F40C3B">
      <w:pPr>
        <w:spacing w:line="276" w:lineRule="auto"/>
        <w:jc w:val="both"/>
        <w:rPr>
          <w:rFonts w:ascii="Calibri" w:hAnsi="Calibri" w:cs="Calibri"/>
        </w:rPr>
      </w:pPr>
      <w:r w:rsidRPr="00823B7B">
        <w:rPr>
          <w:rFonts w:ascii="Calibri" w:hAnsi="Calibri" w:cs="Calibri"/>
        </w:rPr>
        <w:t>4. Zamawiający nie przewiduje składania ofert wariantowych.</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5. Zamawiający nie przewiduje zawarcia umowy ramowej.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6. Zamawiający nie przewiduje wyboru oferty z zastosowaniem aukcji elektronicznej. </w:t>
      </w:r>
    </w:p>
    <w:p w:rsidR="00101383" w:rsidRPr="00823B7B" w:rsidRDefault="00101383" w:rsidP="00F40C3B">
      <w:pPr>
        <w:spacing w:line="276" w:lineRule="auto"/>
        <w:jc w:val="both"/>
        <w:rPr>
          <w:rFonts w:ascii="Calibri" w:hAnsi="Calibri" w:cs="Calibri"/>
        </w:rPr>
      </w:pPr>
      <w:r w:rsidRPr="00823B7B">
        <w:rPr>
          <w:rFonts w:ascii="Calibri" w:hAnsi="Calibri" w:cs="Calibri"/>
        </w:rPr>
        <w:t>7. Zamawiający nie przewiduje zwrotu kosztów udziału w postępowaniu</w:t>
      </w:r>
    </w:p>
    <w:p w:rsidR="0042685C" w:rsidRPr="00CD30F7" w:rsidRDefault="0042685C" w:rsidP="00F40C3B">
      <w:pPr>
        <w:spacing w:line="276" w:lineRule="auto"/>
        <w:jc w:val="both"/>
        <w:rPr>
          <w:rFonts w:ascii="Calibri" w:eastAsia="Times New Roman" w:hAnsi="Calibri" w:cs="Calibri"/>
          <w:b/>
          <w:highlight w:val="yellow"/>
        </w:rPr>
      </w:pPr>
    </w:p>
    <w:p w:rsidR="00500E63" w:rsidRPr="00823B7B" w:rsidRDefault="00F44734" w:rsidP="00F40C3B">
      <w:pPr>
        <w:spacing w:line="276" w:lineRule="auto"/>
        <w:jc w:val="both"/>
        <w:rPr>
          <w:rFonts w:ascii="Calibri" w:eastAsia="Times New Roman" w:hAnsi="Calibri" w:cs="Calibri"/>
        </w:rPr>
      </w:pPr>
      <w:r w:rsidRPr="00823B7B">
        <w:rPr>
          <w:rFonts w:ascii="Calibri" w:eastAsia="Times New Roman" w:hAnsi="Calibri" w:cs="Calibri"/>
          <w:b/>
        </w:rPr>
        <w:t xml:space="preserve">Wykaz załączników: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1. Szczegółowy opis przedmiotu zamówienia.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2. Formularz JEDZ.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3. Formularz ofertowy.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4. Oświadczenie wykonawcy o grupie kapitałowej.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5. Wykaz usług wykonanych – potencjał techniczny lub zawodowy.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6. Wykaz narzędzi wyposażenia – potencjał techniczny.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7. Wykaz narzędzi wyposażenia – potencjał techniczny.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8. Projekt umowy. </w:t>
      </w:r>
    </w:p>
    <w:p w:rsidR="00B71FA3" w:rsidRPr="002A4996" w:rsidRDefault="00101383" w:rsidP="00EE69F1">
      <w:pPr>
        <w:tabs>
          <w:tab w:val="left" w:pos="360"/>
          <w:tab w:val="left" w:pos="397"/>
        </w:tabs>
        <w:spacing w:line="276" w:lineRule="auto"/>
        <w:ind w:left="142"/>
        <w:jc w:val="both"/>
        <w:rPr>
          <w:rFonts w:ascii="Calibri" w:hAnsi="Calibri" w:cs="Calibri"/>
        </w:rPr>
      </w:pPr>
      <w:r w:rsidRPr="00823B7B">
        <w:rPr>
          <w:rFonts w:ascii="Calibri" w:hAnsi="Calibri" w:cs="Calibri"/>
        </w:rPr>
        <w:t>9. Zobowiązanie podmiotu do oddania Wykonawcy do dyspozycji niezbędnych zasobów na potrzeby wykonania zamówienia.</w:t>
      </w:r>
    </w:p>
    <w:sectPr w:rsidR="00B71FA3" w:rsidRPr="002A4996" w:rsidSect="00481958">
      <w:headerReference w:type="default" r:id="rId14"/>
      <w:footerReference w:type="default" r:id="rId15"/>
      <w:pgSz w:w="11900" w:h="16838" w:code="9"/>
      <w:pgMar w:top="834" w:right="843" w:bottom="1134" w:left="1418" w:header="0" w:footer="432" w:gutter="0"/>
      <w:cols w:space="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A4" w:rsidRDefault="001458A4">
      <w:r>
        <w:separator/>
      </w:r>
    </w:p>
  </w:endnote>
  <w:endnote w:type="continuationSeparator" w:id="1">
    <w:p w:rsidR="001458A4" w:rsidRDefault="00145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127517"/>
      <w:docPartObj>
        <w:docPartGallery w:val="Page Numbers (Bottom of Page)"/>
        <w:docPartUnique/>
      </w:docPartObj>
    </w:sdtPr>
    <w:sdtContent>
      <w:sdt>
        <w:sdtPr>
          <w:id w:val="1728636285"/>
          <w:docPartObj>
            <w:docPartGallery w:val="Page Numbers (Top of Page)"/>
            <w:docPartUnique/>
          </w:docPartObj>
        </w:sdtPr>
        <w:sdtContent>
          <w:p w:rsidR="00481958" w:rsidRDefault="00481958" w:rsidP="00481958">
            <w:pPr>
              <w:pStyle w:val="Stopka"/>
              <w:jc w:val="center"/>
            </w:pPr>
          </w:p>
          <w:p w:rsidR="00481958" w:rsidRPr="00481958" w:rsidRDefault="00481958" w:rsidP="00481958">
            <w:pPr>
              <w:pStyle w:val="Stopka"/>
              <w:jc w:val="center"/>
            </w:pPr>
          </w:p>
          <w:p w:rsidR="00481958" w:rsidRPr="00481958" w:rsidRDefault="00481958" w:rsidP="00481958">
            <w:pPr>
              <w:pStyle w:val="Stopka"/>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w:t>
            </w:r>
          </w:p>
          <w:p w:rsidR="00481958" w:rsidRDefault="00481958" w:rsidP="00481958">
            <w:pPr>
              <w:pStyle w:val="Stopka"/>
              <w:jc w:val="center"/>
              <w:rPr>
                <w:rFonts w:asciiTheme="minorHAnsi" w:hAnsiTheme="minorHAnsi" w:cstheme="minorHAnsi"/>
                <w:sz w:val="20"/>
                <w:szCs w:val="20"/>
              </w:rPr>
            </w:pPr>
            <w:r w:rsidRPr="00481958">
              <w:rPr>
                <w:rFonts w:asciiTheme="minorHAnsi" w:hAnsiTheme="minorHAnsi" w:cstheme="minorHAnsi"/>
                <w:sz w:val="20"/>
                <w:szCs w:val="20"/>
              </w:rPr>
              <w:t>Odbiór odpadów komunalnych z nieruchomości zamieszkałych oraz niezamieszkałych, położonych na terenie Gminy Wielka Nieszawka związanych z  utrzymaniem czystości i porządku na obszarze Gminy w roku 202</w:t>
            </w:r>
            <w:r w:rsidR="005B1326">
              <w:rPr>
                <w:rFonts w:asciiTheme="minorHAnsi" w:hAnsiTheme="minorHAnsi" w:cstheme="minorHAnsi"/>
                <w:sz w:val="20"/>
                <w:szCs w:val="20"/>
              </w:rPr>
              <w:t>4</w:t>
            </w:r>
          </w:p>
          <w:p w:rsidR="00481958" w:rsidRPr="00481958" w:rsidRDefault="00481958" w:rsidP="00481958">
            <w:pPr>
              <w:pStyle w:val="Stopka"/>
              <w:jc w:val="center"/>
              <w:rPr>
                <w:rFonts w:asciiTheme="minorHAnsi" w:hAnsiTheme="minorHAnsi" w:cstheme="minorHAnsi"/>
                <w:sz w:val="20"/>
                <w:szCs w:val="20"/>
              </w:rPr>
            </w:pPr>
          </w:p>
          <w:p w:rsidR="00F83ACF" w:rsidRPr="00481958" w:rsidRDefault="00481958" w:rsidP="00481958">
            <w:pPr>
              <w:pStyle w:val="Stopka"/>
              <w:jc w:val="center"/>
            </w:pPr>
            <w:r w:rsidRPr="00481958">
              <w:rPr>
                <w:rFonts w:asciiTheme="minorHAnsi" w:hAnsiTheme="minorHAnsi" w:cstheme="minorHAnsi"/>
                <w:sz w:val="20"/>
                <w:szCs w:val="20"/>
              </w:rPr>
              <w:t xml:space="preserve">Strona </w:t>
            </w:r>
            <w:r w:rsidR="00572D2B"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PAGE</w:instrText>
            </w:r>
            <w:r w:rsidR="00572D2B" w:rsidRPr="00481958">
              <w:rPr>
                <w:rFonts w:asciiTheme="minorHAnsi" w:hAnsiTheme="minorHAnsi" w:cstheme="minorHAnsi"/>
                <w:sz w:val="20"/>
                <w:szCs w:val="20"/>
              </w:rPr>
              <w:fldChar w:fldCharType="separate"/>
            </w:r>
            <w:r w:rsidR="006316E6">
              <w:rPr>
                <w:rFonts w:asciiTheme="minorHAnsi" w:hAnsiTheme="minorHAnsi" w:cstheme="minorHAnsi"/>
                <w:noProof/>
                <w:sz w:val="20"/>
                <w:szCs w:val="20"/>
              </w:rPr>
              <w:t>1</w:t>
            </w:r>
            <w:r w:rsidR="00572D2B" w:rsidRPr="00481958">
              <w:rPr>
                <w:rFonts w:asciiTheme="minorHAnsi" w:hAnsiTheme="minorHAnsi" w:cstheme="minorHAnsi"/>
                <w:sz w:val="20"/>
                <w:szCs w:val="20"/>
              </w:rPr>
              <w:fldChar w:fldCharType="end"/>
            </w:r>
            <w:r w:rsidRPr="00481958">
              <w:rPr>
                <w:rFonts w:asciiTheme="minorHAnsi" w:hAnsiTheme="minorHAnsi" w:cstheme="minorHAnsi"/>
                <w:sz w:val="20"/>
                <w:szCs w:val="20"/>
              </w:rPr>
              <w:t xml:space="preserve"> z </w:t>
            </w:r>
            <w:r w:rsidR="00572D2B"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NUMPAGES</w:instrText>
            </w:r>
            <w:r w:rsidR="00572D2B" w:rsidRPr="00481958">
              <w:rPr>
                <w:rFonts w:asciiTheme="minorHAnsi" w:hAnsiTheme="minorHAnsi" w:cstheme="minorHAnsi"/>
                <w:sz w:val="20"/>
                <w:szCs w:val="20"/>
              </w:rPr>
              <w:fldChar w:fldCharType="separate"/>
            </w:r>
            <w:r w:rsidR="006316E6">
              <w:rPr>
                <w:rFonts w:asciiTheme="minorHAnsi" w:hAnsiTheme="minorHAnsi" w:cstheme="minorHAnsi"/>
                <w:noProof/>
                <w:sz w:val="20"/>
                <w:szCs w:val="20"/>
              </w:rPr>
              <w:t>24</w:t>
            </w:r>
            <w:r w:rsidR="00572D2B" w:rsidRPr="00481958">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A4" w:rsidRDefault="001458A4">
      <w:r>
        <w:separator/>
      </w:r>
    </w:p>
  </w:footnote>
  <w:footnote w:type="continuationSeparator" w:id="1">
    <w:p w:rsidR="001458A4" w:rsidRDefault="00145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5" w:rsidRDefault="00944B75" w:rsidP="00944B75">
    <w:pPr>
      <w:pStyle w:val="Nagwek"/>
      <w:tabs>
        <w:tab w:val="clear" w:pos="4536"/>
      </w:tabs>
      <w:jc w:val="center"/>
      <w:rPr>
        <w:noProof/>
        <w:u w:val="single"/>
        <w:lang w:eastAsia="pl-PL"/>
      </w:rPr>
    </w:pPr>
    <w:bookmarkStart w:id="0" w:name="_Hlk126307891"/>
    <w:bookmarkStart w:id="1" w:name="_Hlk126307892"/>
    <w:bookmarkStart w:id="2" w:name="_Hlk126307940"/>
    <w:bookmarkStart w:id="3" w:name="_Hlk126307941"/>
    <w:bookmarkStart w:id="4" w:name="_Hlk126308010"/>
    <w:bookmarkStart w:id="5" w:name="_Hlk126308011"/>
  </w:p>
  <w:p w:rsidR="00944B75" w:rsidRDefault="00944B75" w:rsidP="00944B75">
    <w:pPr>
      <w:pStyle w:val="Nagwek"/>
      <w:tabs>
        <w:tab w:val="clear" w:pos="4536"/>
      </w:tabs>
      <w:jc w:val="center"/>
      <w:rPr>
        <w:noProof/>
        <w:u w:val="single"/>
        <w:lang w:eastAsia="pl-PL"/>
      </w:rPr>
    </w:pPr>
  </w:p>
  <w:p w:rsidR="00944B75" w:rsidRDefault="00944B75" w:rsidP="00944B75">
    <w:pPr>
      <w:pStyle w:val="Nagwek"/>
      <w:tabs>
        <w:tab w:val="clear" w:pos="4536"/>
      </w:tabs>
      <w:jc w:val="center"/>
      <w:rPr>
        <w:noProof/>
        <w:u w:val="single"/>
        <w:lang w:eastAsia="pl-PL"/>
      </w:rPr>
    </w:pPr>
  </w:p>
  <w:p w:rsidR="00944B75" w:rsidRPr="000D6E15" w:rsidRDefault="00CE1516" w:rsidP="00944B75">
    <w:pPr>
      <w:pStyle w:val="Nagwek"/>
      <w:tabs>
        <w:tab w:val="clear" w:pos="4536"/>
      </w:tabs>
      <w:jc w:val="center"/>
      <w:rPr>
        <w:rFonts w:ascii="Calibri" w:hAnsi="Calibri" w:cs="Calibri"/>
        <w:u w:val="single"/>
      </w:rPr>
    </w:pPr>
    <w:r w:rsidRPr="00944B75">
      <w:rPr>
        <w:noProof/>
        <w:u w:val="single"/>
        <w:lang w:eastAsia="pl-PL"/>
      </w:rPr>
      <w:drawing>
        <wp:inline distT="0" distB="0" distL="0" distR="0">
          <wp:extent cx="491490" cy="586740"/>
          <wp:effectExtent l="0" t="0" r="0" b="0"/>
          <wp:docPr id="9"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www.wielkanieszawka.pl/grafika,83,herb-gminy-wielka-nieszawka.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 cy="586740"/>
                  </a:xfrm>
                  <a:prstGeom prst="rect">
                    <a:avLst/>
                  </a:prstGeom>
                  <a:noFill/>
                  <a:ln>
                    <a:noFill/>
                  </a:ln>
                </pic:spPr>
              </pic:pic>
            </a:graphicData>
          </a:graphic>
        </wp:inline>
      </w:drawing>
    </w:r>
    <w:r w:rsidR="00944B75" w:rsidRPr="00A100DC">
      <w:rPr>
        <w:rFonts w:ascii="Calibri" w:hAnsi="Calibri" w:cs="Calibri"/>
        <w:u w:val="single"/>
      </w:rPr>
      <w:t>_____________________</w:t>
    </w:r>
    <w:r w:rsidR="00944B75">
      <w:rPr>
        <w:rFonts w:ascii="Calibri" w:hAnsi="Calibri" w:cs="Calibri"/>
        <w:u w:val="single"/>
      </w:rPr>
      <w:t>_</w:t>
    </w:r>
    <w:r w:rsidR="00944B75" w:rsidRPr="00A100DC">
      <w:rPr>
        <w:rFonts w:ascii="Calibri" w:hAnsi="Calibri" w:cs="Calibri"/>
        <w:u w:val="single"/>
      </w:rPr>
      <w:t>____________</w:t>
    </w:r>
    <w:r w:rsidR="00944B75">
      <w:rPr>
        <w:rFonts w:ascii="Calibri" w:hAnsi="Calibri" w:cs="Calibri"/>
        <w:u w:val="single"/>
      </w:rPr>
      <w:t>____</w:t>
    </w:r>
    <w:r w:rsidR="00944B75" w:rsidRPr="00A100DC">
      <w:rPr>
        <w:rFonts w:ascii="Calibri" w:hAnsi="Calibri" w:cs="Calibri"/>
        <w:u w:val="single"/>
      </w:rPr>
      <w:t>__________</w:t>
    </w:r>
    <w:r w:rsidR="00944B75" w:rsidRPr="00503A48">
      <w:rPr>
        <w:rFonts w:ascii="Calibri" w:hAnsi="Calibri" w:cs="Calibri"/>
        <w:u w:val="single"/>
      </w:rPr>
      <w:t>Znak sprawy: RIT.271.2.</w:t>
    </w:r>
    <w:r w:rsidR="005B1326">
      <w:rPr>
        <w:rFonts w:ascii="Calibri" w:hAnsi="Calibri" w:cs="Calibri"/>
        <w:u w:val="single"/>
      </w:rPr>
      <w:t>31</w:t>
    </w:r>
    <w:r w:rsidR="00944B75" w:rsidRPr="00503A48">
      <w:rPr>
        <w:rFonts w:ascii="Calibri" w:hAnsi="Calibri" w:cs="Calibri"/>
        <w:u w:val="single"/>
      </w:rPr>
      <w:t>.2023</w:t>
    </w:r>
    <w:bookmarkEnd w:id="0"/>
    <w:bookmarkEnd w:id="1"/>
    <w:bookmarkEnd w:id="2"/>
    <w:bookmarkEnd w:id="3"/>
    <w:bookmarkEnd w:id="4"/>
    <w:bookmarkEnd w:id="5"/>
  </w:p>
  <w:p w:rsidR="00F83ACF" w:rsidRPr="00944B75" w:rsidRDefault="00F83ACF" w:rsidP="00944B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F9476DA"/>
    <w:lvl w:ilvl="0">
      <w:start w:val="1"/>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22222222222"/>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2">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3">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7">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6136E1AC"/>
    <w:name w:val="WW8Num33"/>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2">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5"/>
    <w:multiLevelType w:val="multilevel"/>
    <w:tmpl w:val="00000025"/>
    <w:name w:val="WW8Num42"/>
    <w:lvl w:ilvl="0">
      <w:start w:val="1"/>
      <w:numFmt w:val="decimal"/>
      <w:lvlText w:val="%1)"/>
      <w:lvlJc w:val="left"/>
      <w:pPr>
        <w:tabs>
          <w:tab w:val="num" w:pos="1070"/>
        </w:tabs>
        <w:ind w:left="1070" w:hanging="360"/>
      </w:pPr>
      <w:rPr>
        <w:rFonts w:ascii="Calibri" w:hAnsi="Calibri" w:cs="Calibri"/>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5">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B"/>
    <w:multiLevelType w:val="multilevel"/>
    <w:tmpl w:val="0000002B"/>
    <w:name w:val="WW8Num4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nsid w:val="0000002C"/>
    <w:multiLevelType w:val="multilevel"/>
    <w:tmpl w:val="0000002C"/>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3">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5">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8">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5"/>
    <w:multiLevelType w:val="multilevel"/>
    <w:tmpl w:val="A2A6585A"/>
    <w:name w:val="WW8Num58"/>
    <w:lvl w:ilvl="0">
      <w:start w:val="1"/>
      <w:numFmt w:val="lowerLetter"/>
      <w:lvlText w:val="%1."/>
      <w:lvlJc w:val="left"/>
      <w:pPr>
        <w:tabs>
          <w:tab w:val="num" w:pos="-229"/>
        </w:tabs>
        <w:ind w:left="1211" w:hanging="360"/>
      </w:pPr>
      <w:rPr>
        <w:sz w:val="24"/>
        <w:szCs w:val="24"/>
      </w:rPr>
    </w:lvl>
    <w:lvl w:ilvl="1">
      <w:start w:val="1"/>
      <w:numFmt w:val="lowerLetter"/>
      <w:lvlText w:val="%2."/>
      <w:lvlJc w:val="left"/>
      <w:pPr>
        <w:tabs>
          <w:tab w:val="num" w:pos="-229"/>
        </w:tabs>
        <w:ind w:left="1931" w:hanging="360"/>
      </w:pPr>
    </w:lvl>
    <w:lvl w:ilvl="2">
      <w:start w:val="1"/>
      <w:numFmt w:val="lowerRoman"/>
      <w:lvlText w:val="%2.%3."/>
      <w:lvlJc w:val="right"/>
      <w:pPr>
        <w:tabs>
          <w:tab w:val="num" w:pos="-229"/>
        </w:tabs>
        <w:ind w:left="2651" w:hanging="180"/>
      </w:pPr>
    </w:lvl>
    <w:lvl w:ilvl="3">
      <w:start w:val="1"/>
      <w:numFmt w:val="decimal"/>
      <w:lvlText w:val="%2.%3.%4."/>
      <w:lvlJc w:val="left"/>
      <w:pPr>
        <w:tabs>
          <w:tab w:val="num" w:pos="-229"/>
        </w:tabs>
        <w:ind w:left="3371" w:hanging="360"/>
      </w:pPr>
    </w:lvl>
    <w:lvl w:ilvl="4">
      <w:start w:val="1"/>
      <w:numFmt w:val="lowerLetter"/>
      <w:lvlText w:val="%2.%3.%4.%5."/>
      <w:lvlJc w:val="left"/>
      <w:pPr>
        <w:tabs>
          <w:tab w:val="num" w:pos="-229"/>
        </w:tabs>
        <w:ind w:left="4091" w:hanging="360"/>
      </w:pPr>
    </w:lvl>
    <w:lvl w:ilvl="5">
      <w:start w:val="1"/>
      <w:numFmt w:val="lowerRoman"/>
      <w:lvlText w:val="%2.%3.%4.%5.%6."/>
      <w:lvlJc w:val="right"/>
      <w:pPr>
        <w:tabs>
          <w:tab w:val="num" w:pos="-229"/>
        </w:tabs>
        <w:ind w:left="4811" w:hanging="180"/>
      </w:pPr>
    </w:lvl>
    <w:lvl w:ilvl="6">
      <w:start w:val="1"/>
      <w:numFmt w:val="decimal"/>
      <w:lvlText w:val="%2.%3.%4.%5.%6.%7."/>
      <w:lvlJc w:val="left"/>
      <w:pPr>
        <w:tabs>
          <w:tab w:val="num" w:pos="-229"/>
        </w:tabs>
        <w:ind w:left="5531" w:hanging="360"/>
      </w:pPr>
    </w:lvl>
    <w:lvl w:ilvl="7">
      <w:start w:val="1"/>
      <w:numFmt w:val="lowerLetter"/>
      <w:lvlText w:val="%2.%3.%4.%5.%6.%7.%8."/>
      <w:lvlJc w:val="left"/>
      <w:pPr>
        <w:tabs>
          <w:tab w:val="num" w:pos="-229"/>
        </w:tabs>
        <w:ind w:left="6251" w:hanging="360"/>
      </w:pPr>
    </w:lvl>
    <w:lvl w:ilvl="8">
      <w:start w:val="1"/>
      <w:numFmt w:val="lowerRoman"/>
      <w:lvlText w:val="%2.%3.%4.%5.%6.%7.%8.%9."/>
      <w:lvlJc w:val="right"/>
      <w:pPr>
        <w:tabs>
          <w:tab w:val="num" w:pos="-229"/>
        </w:tabs>
        <w:ind w:left="6971" w:hanging="180"/>
      </w:pPr>
    </w:lvl>
  </w:abstractNum>
  <w:abstractNum w:abstractNumId="51">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2">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4">
    <w:nsid w:val="00000039"/>
    <w:multiLevelType w:val="multilevel"/>
    <w:tmpl w:val="9A6CB282"/>
    <w:name w:val="WW8Num63"/>
    <w:lvl w:ilvl="0">
      <w:start w:val="3"/>
      <w:numFmt w:val="decimal"/>
      <w:lvlText w:val="%1."/>
      <w:lvlJc w:val="left"/>
      <w:pPr>
        <w:tabs>
          <w:tab w:val="num" w:pos="0"/>
        </w:tabs>
        <w:ind w:left="1440" w:hanging="360"/>
      </w:pPr>
      <w:rPr>
        <w:rFonts w:hint="default"/>
        <w:b w:val="0"/>
        <w:color w:val="00000A"/>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55">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8">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3">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4">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5">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6">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7">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8">
    <w:nsid w:val="00F32ACB"/>
    <w:multiLevelType w:val="hybridMultilevel"/>
    <w:tmpl w:val="DC2E7624"/>
    <w:lvl w:ilvl="0" w:tplc="E05A8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2411F33"/>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02455115"/>
    <w:multiLevelType w:val="hybridMultilevel"/>
    <w:tmpl w:val="A224A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4DC119D"/>
    <w:multiLevelType w:val="hybridMultilevel"/>
    <w:tmpl w:val="B7FE37F4"/>
    <w:name w:val="WW8Num5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AE76BED"/>
    <w:multiLevelType w:val="hybridMultilevel"/>
    <w:tmpl w:val="87C04328"/>
    <w:name w:val="WW8Num632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0B8060A4"/>
    <w:multiLevelType w:val="hybridMultilevel"/>
    <w:tmpl w:val="6AC20684"/>
    <w:name w:val="WW8Num6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0CD91D71"/>
    <w:multiLevelType w:val="hybridMultilevel"/>
    <w:tmpl w:val="0CE27414"/>
    <w:name w:val="WW8Num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2D636FF9"/>
    <w:multiLevelType w:val="hybridMultilevel"/>
    <w:tmpl w:val="F168BC82"/>
    <w:lvl w:ilvl="0" w:tplc="FF5E777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nsid w:val="323B4C5D"/>
    <w:multiLevelType w:val="hybridMultilevel"/>
    <w:tmpl w:val="2D649D70"/>
    <w:lvl w:ilvl="0" w:tplc="458C9E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2C97C45"/>
    <w:multiLevelType w:val="singleLevel"/>
    <w:tmpl w:val="DF3468D6"/>
    <w:name w:val="WW8Num63222222"/>
    <w:lvl w:ilvl="0">
      <w:start w:val="1"/>
      <w:numFmt w:val="decimal"/>
      <w:lvlText w:val="%1)"/>
      <w:lvlJc w:val="left"/>
      <w:pPr>
        <w:ind w:left="720" w:hanging="360"/>
      </w:pPr>
      <w:rPr>
        <w:rFonts w:hint="default"/>
        <w:b w:val="0"/>
        <w:bCs w:val="0"/>
      </w:rPr>
    </w:lvl>
  </w:abstractNum>
  <w:abstractNum w:abstractNumId="80">
    <w:nsid w:val="34AD186E"/>
    <w:multiLevelType w:val="multilevel"/>
    <w:tmpl w:val="A2783F1C"/>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1">
    <w:nsid w:val="3BEC02FB"/>
    <w:multiLevelType w:val="hybridMultilevel"/>
    <w:tmpl w:val="AFD29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D547AC9"/>
    <w:multiLevelType w:val="hybridMultilevel"/>
    <w:tmpl w:val="58CA9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5447777"/>
    <w:multiLevelType w:val="hybridMultilevel"/>
    <w:tmpl w:val="B9C8A8CA"/>
    <w:name w:val="WW8Num122222222222"/>
    <w:lvl w:ilvl="0" w:tplc="805232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86">
    <w:nsid w:val="4AEA2C4F"/>
    <w:multiLevelType w:val="hybridMultilevel"/>
    <w:tmpl w:val="8B7E0BBC"/>
    <w:lvl w:ilvl="0" w:tplc="F108611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87">
    <w:nsid w:val="57284EF3"/>
    <w:multiLevelType w:val="hybridMultilevel"/>
    <w:tmpl w:val="02AE0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9DA5B3D"/>
    <w:multiLevelType w:val="hybridMultilevel"/>
    <w:tmpl w:val="AB44C3FE"/>
    <w:name w:val="WW8Num63222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9">
    <w:nsid w:val="5E7E644E"/>
    <w:multiLevelType w:val="hybridMultilevel"/>
    <w:tmpl w:val="B762B07E"/>
    <w:name w:val="WW8Num6322222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2">
    <w:nsid w:val="634D5152"/>
    <w:multiLevelType w:val="hybridMultilevel"/>
    <w:tmpl w:val="09B6FA40"/>
    <w:lvl w:ilvl="0" w:tplc="3DAC3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5FC3668"/>
    <w:multiLevelType w:val="hybridMultilevel"/>
    <w:tmpl w:val="C4847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FB1DFF"/>
    <w:multiLevelType w:val="singleLevel"/>
    <w:tmpl w:val="0415000F"/>
    <w:name w:val="WW8Num122222222222"/>
    <w:lvl w:ilvl="0">
      <w:start w:val="1"/>
      <w:numFmt w:val="decimal"/>
      <w:lvlText w:val="%1."/>
      <w:lvlJc w:val="left"/>
      <w:pPr>
        <w:ind w:left="720" w:hanging="360"/>
      </w:pPr>
    </w:lvl>
  </w:abstractNum>
  <w:abstractNum w:abstractNumId="95">
    <w:nsid w:val="755465F1"/>
    <w:multiLevelType w:val="hybridMultilevel"/>
    <w:tmpl w:val="15A0F4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7A8C25B9"/>
    <w:multiLevelType w:val="hybridMultilevel"/>
    <w:tmpl w:val="EE049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7"/>
  </w:num>
  <w:num w:numId="3">
    <w:abstractNumId w:val="94"/>
  </w:num>
  <w:num w:numId="4">
    <w:abstractNumId w:val="83"/>
  </w:num>
  <w:num w:numId="5">
    <w:abstractNumId w:val="69"/>
  </w:num>
  <w:num w:numId="6">
    <w:abstractNumId w:val="93"/>
  </w:num>
  <w:num w:numId="7">
    <w:abstractNumId w:val="77"/>
  </w:num>
  <w:num w:numId="8">
    <w:abstractNumId w:val="92"/>
  </w:num>
  <w:num w:numId="9">
    <w:abstractNumId w:val="70"/>
  </w:num>
  <w:num w:numId="10">
    <w:abstractNumId w:val="96"/>
  </w:num>
  <w:num w:numId="11">
    <w:abstractNumId w:val="81"/>
  </w:num>
  <w:num w:numId="12">
    <w:abstractNumId w:val="82"/>
  </w:num>
  <w:num w:numId="13">
    <w:abstractNumId w:val="78"/>
  </w:num>
  <w:num w:numId="14">
    <w:abstractNumId w:val="86"/>
  </w:num>
  <w:num w:numId="15">
    <w:abstractNumId w:val="68"/>
  </w:num>
  <w:num w:numId="16">
    <w:abstractNumId w:val="95"/>
  </w:num>
  <w:num w:numId="17">
    <w:abstractNumId w:val="7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compat>
  <w:rsids>
    <w:rsidRoot w:val="00A07317"/>
    <w:rsid w:val="0000716F"/>
    <w:rsid w:val="00014AE0"/>
    <w:rsid w:val="00020C27"/>
    <w:rsid w:val="00020E9E"/>
    <w:rsid w:val="000212EE"/>
    <w:rsid w:val="00021333"/>
    <w:rsid w:val="000220F0"/>
    <w:rsid w:val="00024224"/>
    <w:rsid w:val="0002605B"/>
    <w:rsid w:val="00033D97"/>
    <w:rsid w:val="00040922"/>
    <w:rsid w:val="00041242"/>
    <w:rsid w:val="000412A1"/>
    <w:rsid w:val="00046387"/>
    <w:rsid w:val="00047FB8"/>
    <w:rsid w:val="000531D2"/>
    <w:rsid w:val="00056996"/>
    <w:rsid w:val="00057338"/>
    <w:rsid w:val="00064E93"/>
    <w:rsid w:val="00066E72"/>
    <w:rsid w:val="000675F4"/>
    <w:rsid w:val="00071494"/>
    <w:rsid w:val="0007222F"/>
    <w:rsid w:val="00074308"/>
    <w:rsid w:val="0008011D"/>
    <w:rsid w:val="00080DDB"/>
    <w:rsid w:val="0008196E"/>
    <w:rsid w:val="00085888"/>
    <w:rsid w:val="00085A20"/>
    <w:rsid w:val="000918DE"/>
    <w:rsid w:val="00091BA7"/>
    <w:rsid w:val="000921AB"/>
    <w:rsid w:val="000A2195"/>
    <w:rsid w:val="000B3BE4"/>
    <w:rsid w:val="000C2B7F"/>
    <w:rsid w:val="000D3B48"/>
    <w:rsid w:val="000D639A"/>
    <w:rsid w:val="000E1743"/>
    <w:rsid w:val="000F6A8A"/>
    <w:rsid w:val="000F7AA0"/>
    <w:rsid w:val="00101383"/>
    <w:rsid w:val="00104FBA"/>
    <w:rsid w:val="001068B0"/>
    <w:rsid w:val="00106E41"/>
    <w:rsid w:val="00111D9A"/>
    <w:rsid w:val="0011368F"/>
    <w:rsid w:val="00116D87"/>
    <w:rsid w:val="001178D2"/>
    <w:rsid w:val="00120899"/>
    <w:rsid w:val="00130ECA"/>
    <w:rsid w:val="00132E7D"/>
    <w:rsid w:val="00141DC7"/>
    <w:rsid w:val="001458A4"/>
    <w:rsid w:val="00145B12"/>
    <w:rsid w:val="001574E0"/>
    <w:rsid w:val="00186D11"/>
    <w:rsid w:val="001907EA"/>
    <w:rsid w:val="001929B1"/>
    <w:rsid w:val="001943EE"/>
    <w:rsid w:val="00194952"/>
    <w:rsid w:val="001A3392"/>
    <w:rsid w:val="001A4661"/>
    <w:rsid w:val="001A67BB"/>
    <w:rsid w:val="001B26ED"/>
    <w:rsid w:val="001C5647"/>
    <w:rsid w:val="001D1950"/>
    <w:rsid w:val="001D1D06"/>
    <w:rsid w:val="001D6009"/>
    <w:rsid w:val="001D7357"/>
    <w:rsid w:val="001F2A3A"/>
    <w:rsid w:val="001F5214"/>
    <w:rsid w:val="001F63A0"/>
    <w:rsid w:val="0020199F"/>
    <w:rsid w:val="002020DC"/>
    <w:rsid w:val="002059F8"/>
    <w:rsid w:val="00207F21"/>
    <w:rsid w:val="0021199C"/>
    <w:rsid w:val="00216FFA"/>
    <w:rsid w:val="0022061A"/>
    <w:rsid w:val="00225935"/>
    <w:rsid w:val="002344B2"/>
    <w:rsid w:val="002363D2"/>
    <w:rsid w:val="00236DAE"/>
    <w:rsid w:val="002403D7"/>
    <w:rsid w:val="00247397"/>
    <w:rsid w:val="0025229F"/>
    <w:rsid w:val="00253B23"/>
    <w:rsid w:val="0025463B"/>
    <w:rsid w:val="00260E50"/>
    <w:rsid w:val="00260F6A"/>
    <w:rsid w:val="00267E27"/>
    <w:rsid w:val="002723E6"/>
    <w:rsid w:val="002A1106"/>
    <w:rsid w:val="002A4568"/>
    <w:rsid w:val="002A46A0"/>
    <w:rsid w:val="002A4996"/>
    <w:rsid w:val="002A6C94"/>
    <w:rsid w:val="002A6EA4"/>
    <w:rsid w:val="002B17E5"/>
    <w:rsid w:val="002B7148"/>
    <w:rsid w:val="002B7780"/>
    <w:rsid w:val="002B7CB3"/>
    <w:rsid w:val="002C043F"/>
    <w:rsid w:val="002C2B7B"/>
    <w:rsid w:val="002C4035"/>
    <w:rsid w:val="002D355A"/>
    <w:rsid w:val="002D419E"/>
    <w:rsid w:val="002E352E"/>
    <w:rsid w:val="002E370D"/>
    <w:rsid w:val="002E7DFE"/>
    <w:rsid w:val="002F03C0"/>
    <w:rsid w:val="0030194D"/>
    <w:rsid w:val="0031370C"/>
    <w:rsid w:val="003162B6"/>
    <w:rsid w:val="003338DD"/>
    <w:rsid w:val="0034675D"/>
    <w:rsid w:val="0036046F"/>
    <w:rsid w:val="003626C6"/>
    <w:rsid w:val="00363E8A"/>
    <w:rsid w:val="00363EDF"/>
    <w:rsid w:val="00367FCD"/>
    <w:rsid w:val="0037074A"/>
    <w:rsid w:val="00375A93"/>
    <w:rsid w:val="00375FAD"/>
    <w:rsid w:val="00377EC7"/>
    <w:rsid w:val="003836B5"/>
    <w:rsid w:val="003929BC"/>
    <w:rsid w:val="003A11D1"/>
    <w:rsid w:val="003A37C9"/>
    <w:rsid w:val="003B18C0"/>
    <w:rsid w:val="003B2A6E"/>
    <w:rsid w:val="003C20A6"/>
    <w:rsid w:val="003D1445"/>
    <w:rsid w:val="003D3AED"/>
    <w:rsid w:val="003E04DE"/>
    <w:rsid w:val="003F31B5"/>
    <w:rsid w:val="003F5877"/>
    <w:rsid w:val="003F6110"/>
    <w:rsid w:val="003F6158"/>
    <w:rsid w:val="003F6879"/>
    <w:rsid w:val="003F7C4B"/>
    <w:rsid w:val="00400A25"/>
    <w:rsid w:val="0040693D"/>
    <w:rsid w:val="00411438"/>
    <w:rsid w:val="00412A9B"/>
    <w:rsid w:val="00412B9C"/>
    <w:rsid w:val="00412F15"/>
    <w:rsid w:val="00415053"/>
    <w:rsid w:val="00417EB4"/>
    <w:rsid w:val="0042685C"/>
    <w:rsid w:val="00431B19"/>
    <w:rsid w:val="00445107"/>
    <w:rsid w:val="00457EE3"/>
    <w:rsid w:val="00463FAE"/>
    <w:rsid w:val="004659A2"/>
    <w:rsid w:val="00472561"/>
    <w:rsid w:val="00472BA0"/>
    <w:rsid w:val="00473CC0"/>
    <w:rsid w:val="00481958"/>
    <w:rsid w:val="004825F7"/>
    <w:rsid w:val="0049674A"/>
    <w:rsid w:val="004B1C4B"/>
    <w:rsid w:val="004B3C6C"/>
    <w:rsid w:val="004B5268"/>
    <w:rsid w:val="004C07CC"/>
    <w:rsid w:val="004C1010"/>
    <w:rsid w:val="004C25E6"/>
    <w:rsid w:val="004C495B"/>
    <w:rsid w:val="004C6FD1"/>
    <w:rsid w:val="004D1E9F"/>
    <w:rsid w:val="004D3302"/>
    <w:rsid w:val="004D53E6"/>
    <w:rsid w:val="004D757E"/>
    <w:rsid w:val="004E558D"/>
    <w:rsid w:val="004F0851"/>
    <w:rsid w:val="004F2117"/>
    <w:rsid w:val="004F2A04"/>
    <w:rsid w:val="004F5C89"/>
    <w:rsid w:val="00500E63"/>
    <w:rsid w:val="00501243"/>
    <w:rsid w:val="00515B36"/>
    <w:rsid w:val="00521F87"/>
    <w:rsid w:val="00525D12"/>
    <w:rsid w:val="0052635C"/>
    <w:rsid w:val="005301BA"/>
    <w:rsid w:val="00534236"/>
    <w:rsid w:val="00543F79"/>
    <w:rsid w:val="00545B12"/>
    <w:rsid w:val="00546AE7"/>
    <w:rsid w:val="00547C79"/>
    <w:rsid w:val="00547DB1"/>
    <w:rsid w:val="005518FC"/>
    <w:rsid w:val="00553065"/>
    <w:rsid w:val="0055328E"/>
    <w:rsid w:val="005603DD"/>
    <w:rsid w:val="00561986"/>
    <w:rsid w:val="0056230C"/>
    <w:rsid w:val="005670BF"/>
    <w:rsid w:val="00572841"/>
    <w:rsid w:val="00572D2B"/>
    <w:rsid w:val="0057313A"/>
    <w:rsid w:val="0058125B"/>
    <w:rsid w:val="005823A6"/>
    <w:rsid w:val="0059054A"/>
    <w:rsid w:val="00592EB6"/>
    <w:rsid w:val="005946AB"/>
    <w:rsid w:val="00596CB3"/>
    <w:rsid w:val="005A285C"/>
    <w:rsid w:val="005B1326"/>
    <w:rsid w:val="005B15CF"/>
    <w:rsid w:val="005B60AA"/>
    <w:rsid w:val="005C1485"/>
    <w:rsid w:val="005D33B1"/>
    <w:rsid w:val="005D7C78"/>
    <w:rsid w:val="005E139A"/>
    <w:rsid w:val="005E3A4E"/>
    <w:rsid w:val="005E5334"/>
    <w:rsid w:val="005E63D7"/>
    <w:rsid w:val="00602B2E"/>
    <w:rsid w:val="00611EC0"/>
    <w:rsid w:val="0061239B"/>
    <w:rsid w:val="00614BDE"/>
    <w:rsid w:val="0061759A"/>
    <w:rsid w:val="00617655"/>
    <w:rsid w:val="006242AD"/>
    <w:rsid w:val="006316E6"/>
    <w:rsid w:val="006318FD"/>
    <w:rsid w:val="006421AC"/>
    <w:rsid w:val="006437EF"/>
    <w:rsid w:val="00646181"/>
    <w:rsid w:val="00653244"/>
    <w:rsid w:val="00654350"/>
    <w:rsid w:val="00671649"/>
    <w:rsid w:val="00673B96"/>
    <w:rsid w:val="006850C6"/>
    <w:rsid w:val="00685C24"/>
    <w:rsid w:val="00687B19"/>
    <w:rsid w:val="006905A9"/>
    <w:rsid w:val="00693169"/>
    <w:rsid w:val="0069599D"/>
    <w:rsid w:val="00696734"/>
    <w:rsid w:val="006A170A"/>
    <w:rsid w:val="006A7B95"/>
    <w:rsid w:val="006B0310"/>
    <w:rsid w:val="006B1290"/>
    <w:rsid w:val="006B1B0A"/>
    <w:rsid w:val="006B27ED"/>
    <w:rsid w:val="006B6D53"/>
    <w:rsid w:val="006B7A0B"/>
    <w:rsid w:val="006C0495"/>
    <w:rsid w:val="006C0F75"/>
    <w:rsid w:val="006C1B34"/>
    <w:rsid w:val="006C5F23"/>
    <w:rsid w:val="006C67DB"/>
    <w:rsid w:val="006D3F3C"/>
    <w:rsid w:val="006E74F2"/>
    <w:rsid w:val="0070389D"/>
    <w:rsid w:val="0070605F"/>
    <w:rsid w:val="00706336"/>
    <w:rsid w:val="007075D4"/>
    <w:rsid w:val="00707EFD"/>
    <w:rsid w:val="00713DBF"/>
    <w:rsid w:val="00715561"/>
    <w:rsid w:val="00717A7F"/>
    <w:rsid w:val="00720A7C"/>
    <w:rsid w:val="00724826"/>
    <w:rsid w:val="00724FFD"/>
    <w:rsid w:val="007268CE"/>
    <w:rsid w:val="007301AA"/>
    <w:rsid w:val="00730915"/>
    <w:rsid w:val="007310A0"/>
    <w:rsid w:val="007324A1"/>
    <w:rsid w:val="00733170"/>
    <w:rsid w:val="007378B6"/>
    <w:rsid w:val="00742FD8"/>
    <w:rsid w:val="007440B3"/>
    <w:rsid w:val="007524C5"/>
    <w:rsid w:val="007660FC"/>
    <w:rsid w:val="00792058"/>
    <w:rsid w:val="00792B9E"/>
    <w:rsid w:val="007A1F10"/>
    <w:rsid w:val="007A42A5"/>
    <w:rsid w:val="007B4821"/>
    <w:rsid w:val="007B5C7F"/>
    <w:rsid w:val="007C1E31"/>
    <w:rsid w:val="007C4086"/>
    <w:rsid w:val="007D3A5E"/>
    <w:rsid w:val="007D73DE"/>
    <w:rsid w:val="007E0AE3"/>
    <w:rsid w:val="007F68CB"/>
    <w:rsid w:val="007F7996"/>
    <w:rsid w:val="0080608F"/>
    <w:rsid w:val="00806482"/>
    <w:rsid w:val="00814310"/>
    <w:rsid w:val="008217E3"/>
    <w:rsid w:val="00822AFB"/>
    <w:rsid w:val="00823B7B"/>
    <w:rsid w:val="00825AB5"/>
    <w:rsid w:val="00826E5F"/>
    <w:rsid w:val="008309FC"/>
    <w:rsid w:val="00836EB2"/>
    <w:rsid w:val="0084365D"/>
    <w:rsid w:val="00860165"/>
    <w:rsid w:val="008663F7"/>
    <w:rsid w:val="00866E75"/>
    <w:rsid w:val="008805F2"/>
    <w:rsid w:val="0088081C"/>
    <w:rsid w:val="008835E3"/>
    <w:rsid w:val="008957E0"/>
    <w:rsid w:val="008970A0"/>
    <w:rsid w:val="008A4D2E"/>
    <w:rsid w:val="008B16E2"/>
    <w:rsid w:val="008B1B62"/>
    <w:rsid w:val="008B324B"/>
    <w:rsid w:val="008B598D"/>
    <w:rsid w:val="008C0536"/>
    <w:rsid w:val="008C0C19"/>
    <w:rsid w:val="008C4246"/>
    <w:rsid w:val="008C744B"/>
    <w:rsid w:val="008E2828"/>
    <w:rsid w:val="008E6988"/>
    <w:rsid w:val="008E75BA"/>
    <w:rsid w:val="00900489"/>
    <w:rsid w:val="00904731"/>
    <w:rsid w:val="009063F7"/>
    <w:rsid w:val="009109CC"/>
    <w:rsid w:val="00913A88"/>
    <w:rsid w:val="00915AEF"/>
    <w:rsid w:val="00925244"/>
    <w:rsid w:val="0093026F"/>
    <w:rsid w:val="00932E23"/>
    <w:rsid w:val="009348F8"/>
    <w:rsid w:val="00936686"/>
    <w:rsid w:val="00944B75"/>
    <w:rsid w:val="00945076"/>
    <w:rsid w:val="00946936"/>
    <w:rsid w:val="009500AD"/>
    <w:rsid w:val="009632D5"/>
    <w:rsid w:val="00963686"/>
    <w:rsid w:val="0096554E"/>
    <w:rsid w:val="00971B81"/>
    <w:rsid w:val="00975798"/>
    <w:rsid w:val="00975F8B"/>
    <w:rsid w:val="009777BB"/>
    <w:rsid w:val="00983E3B"/>
    <w:rsid w:val="00991C10"/>
    <w:rsid w:val="00992E64"/>
    <w:rsid w:val="00993259"/>
    <w:rsid w:val="0099581D"/>
    <w:rsid w:val="009A075F"/>
    <w:rsid w:val="009A2C5C"/>
    <w:rsid w:val="009B2BE8"/>
    <w:rsid w:val="009C1887"/>
    <w:rsid w:val="009D39AC"/>
    <w:rsid w:val="009D680C"/>
    <w:rsid w:val="009E38E0"/>
    <w:rsid w:val="009F75B7"/>
    <w:rsid w:val="00A00AF6"/>
    <w:rsid w:val="00A00C89"/>
    <w:rsid w:val="00A029FA"/>
    <w:rsid w:val="00A05815"/>
    <w:rsid w:val="00A07317"/>
    <w:rsid w:val="00A10CE3"/>
    <w:rsid w:val="00A10EEE"/>
    <w:rsid w:val="00A12850"/>
    <w:rsid w:val="00A12A46"/>
    <w:rsid w:val="00A158EB"/>
    <w:rsid w:val="00A20928"/>
    <w:rsid w:val="00A449C8"/>
    <w:rsid w:val="00A44C1D"/>
    <w:rsid w:val="00A6103C"/>
    <w:rsid w:val="00A66EE9"/>
    <w:rsid w:val="00A74D7D"/>
    <w:rsid w:val="00A82F7C"/>
    <w:rsid w:val="00A83EBC"/>
    <w:rsid w:val="00A868CF"/>
    <w:rsid w:val="00A913E1"/>
    <w:rsid w:val="00A928F9"/>
    <w:rsid w:val="00A93087"/>
    <w:rsid w:val="00A951DB"/>
    <w:rsid w:val="00AA39BE"/>
    <w:rsid w:val="00AA3A4D"/>
    <w:rsid w:val="00AA605A"/>
    <w:rsid w:val="00AB0689"/>
    <w:rsid w:val="00AB25D4"/>
    <w:rsid w:val="00AB42FB"/>
    <w:rsid w:val="00AC0403"/>
    <w:rsid w:val="00AC16C9"/>
    <w:rsid w:val="00AC7112"/>
    <w:rsid w:val="00AF47DC"/>
    <w:rsid w:val="00AF5E70"/>
    <w:rsid w:val="00B0277E"/>
    <w:rsid w:val="00B043D2"/>
    <w:rsid w:val="00B046AC"/>
    <w:rsid w:val="00B10270"/>
    <w:rsid w:val="00B1790F"/>
    <w:rsid w:val="00B17CB3"/>
    <w:rsid w:val="00B20D28"/>
    <w:rsid w:val="00B25A31"/>
    <w:rsid w:val="00B311A1"/>
    <w:rsid w:val="00B41D67"/>
    <w:rsid w:val="00B44B49"/>
    <w:rsid w:val="00B47AF3"/>
    <w:rsid w:val="00B5165A"/>
    <w:rsid w:val="00B66639"/>
    <w:rsid w:val="00B70FFE"/>
    <w:rsid w:val="00B71FA3"/>
    <w:rsid w:val="00B72653"/>
    <w:rsid w:val="00B80E83"/>
    <w:rsid w:val="00B81069"/>
    <w:rsid w:val="00B81487"/>
    <w:rsid w:val="00B85BCE"/>
    <w:rsid w:val="00B86D85"/>
    <w:rsid w:val="00B916B7"/>
    <w:rsid w:val="00B92B7F"/>
    <w:rsid w:val="00BA0C43"/>
    <w:rsid w:val="00BA1BCE"/>
    <w:rsid w:val="00BA3159"/>
    <w:rsid w:val="00BB28FD"/>
    <w:rsid w:val="00BB4F9D"/>
    <w:rsid w:val="00BB6C8C"/>
    <w:rsid w:val="00BD2A6E"/>
    <w:rsid w:val="00BD5035"/>
    <w:rsid w:val="00BE5454"/>
    <w:rsid w:val="00BF1B40"/>
    <w:rsid w:val="00C12038"/>
    <w:rsid w:val="00C1356A"/>
    <w:rsid w:val="00C2125B"/>
    <w:rsid w:val="00C26414"/>
    <w:rsid w:val="00C32350"/>
    <w:rsid w:val="00C35CCF"/>
    <w:rsid w:val="00C41D58"/>
    <w:rsid w:val="00C47FE7"/>
    <w:rsid w:val="00C53447"/>
    <w:rsid w:val="00C57B8B"/>
    <w:rsid w:val="00C57C37"/>
    <w:rsid w:val="00C62C84"/>
    <w:rsid w:val="00C74FC0"/>
    <w:rsid w:val="00C869D2"/>
    <w:rsid w:val="00C86A18"/>
    <w:rsid w:val="00C870C2"/>
    <w:rsid w:val="00C913FD"/>
    <w:rsid w:val="00C96CA7"/>
    <w:rsid w:val="00C97241"/>
    <w:rsid w:val="00CA768A"/>
    <w:rsid w:val="00CB29F2"/>
    <w:rsid w:val="00CB56B5"/>
    <w:rsid w:val="00CC416B"/>
    <w:rsid w:val="00CD30F7"/>
    <w:rsid w:val="00CE03EB"/>
    <w:rsid w:val="00CE135F"/>
    <w:rsid w:val="00CE1516"/>
    <w:rsid w:val="00CE1C12"/>
    <w:rsid w:val="00CF2D53"/>
    <w:rsid w:val="00CF5F0B"/>
    <w:rsid w:val="00CF72ED"/>
    <w:rsid w:val="00CF74CD"/>
    <w:rsid w:val="00D01D60"/>
    <w:rsid w:val="00D0775D"/>
    <w:rsid w:val="00D118D9"/>
    <w:rsid w:val="00D12FAE"/>
    <w:rsid w:val="00D1393C"/>
    <w:rsid w:val="00D14085"/>
    <w:rsid w:val="00D1708C"/>
    <w:rsid w:val="00D20AD0"/>
    <w:rsid w:val="00D20CEF"/>
    <w:rsid w:val="00D213DB"/>
    <w:rsid w:val="00D24D32"/>
    <w:rsid w:val="00D24F03"/>
    <w:rsid w:val="00D37D52"/>
    <w:rsid w:val="00D42697"/>
    <w:rsid w:val="00D42A8E"/>
    <w:rsid w:val="00D44753"/>
    <w:rsid w:val="00D5079A"/>
    <w:rsid w:val="00D54FE6"/>
    <w:rsid w:val="00D55B48"/>
    <w:rsid w:val="00D640F4"/>
    <w:rsid w:val="00D64F42"/>
    <w:rsid w:val="00D736FF"/>
    <w:rsid w:val="00D7609B"/>
    <w:rsid w:val="00D772A4"/>
    <w:rsid w:val="00D92590"/>
    <w:rsid w:val="00D93579"/>
    <w:rsid w:val="00DA3121"/>
    <w:rsid w:val="00DA4FC7"/>
    <w:rsid w:val="00DB5AA6"/>
    <w:rsid w:val="00DC1EE8"/>
    <w:rsid w:val="00DC275E"/>
    <w:rsid w:val="00DD0056"/>
    <w:rsid w:val="00DD03C1"/>
    <w:rsid w:val="00DD15A8"/>
    <w:rsid w:val="00DD4782"/>
    <w:rsid w:val="00DD5662"/>
    <w:rsid w:val="00DD6F34"/>
    <w:rsid w:val="00DE1978"/>
    <w:rsid w:val="00DE6F74"/>
    <w:rsid w:val="00DF1985"/>
    <w:rsid w:val="00DF23CC"/>
    <w:rsid w:val="00DF33F9"/>
    <w:rsid w:val="00E00B96"/>
    <w:rsid w:val="00E0487F"/>
    <w:rsid w:val="00E056F3"/>
    <w:rsid w:val="00E126D6"/>
    <w:rsid w:val="00E3017D"/>
    <w:rsid w:val="00E31869"/>
    <w:rsid w:val="00E31BEC"/>
    <w:rsid w:val="00E33FDA"/>
    <w:rsid w:val="00E43644"/>
    <w:rsid w:val="00E4695C"/>
    <w:rsid w:val="00E53E00"/>
    <w:rsid w:val="00E548F7"/>
    <w:rsid w:val="00E55489"/>
    <w:rsid w:val="00E56C06"/>
    <w:rsid w:val="00E63D15"/>
    <w:rsid w:val="00E65E1D"/>
    <w:rsid w:val="00E71D75"/>
    <w:rsid w:val="00E90C0B"/>
    <w:rsid w:val="00E91E07"/>
    <w:rsid w:val="00EA03C9"/>
    <w:rsid w:val="00EA37E7"/>
    <w:rsid w:val="00EA710F"/>
    <w:rsid w:val="00EA7DF7"/>
    <w:rsid w:val="00EB7EA3"/>
    <w:rsid w:val="00EC1A85"/>
    <w:rsid w:val="00EC1FAE"/>
    <w:rsid w:val="00ED727C"/>
    <w:rsid w:val="00ED7B03"/>
    <w:rsid w:val="00EE5305"/>
    <w:rsid w:val="00EE59AC"/>
    <w:rsid w:val="00EE69F1"/>
    <w:rsid w:val="00EF1C84"/>
    <w:rsid w:val="00EF263A"/>
    <w:rsid w:val="00EF468B"/>
    <w:rsid w:val="00EF54C7"/>
    <w:rsid w:val="00EF59D1"/>
    <w:rsid w:val="00EF794E"/>
    <w:rsid w:val="00F004C4"/>
    <w:rsid w:val="00F04058"/>
    <w:rsid w:val="00F05C3A"/>
    <w:rsid w:val="00F06BD0"/>
    <w:rsid w:val="00F06D24"/>
    <w:rsid w:val="00F11748"/>
    <w:rsid w:val="00F12F79"/>
    <w:rsid w:val="00F137C8"/>
    <w:rsid w:val="00F1546F"/>
    <w:rsid w:val="00F17F33"/>
    <w:rsid w:val="00F21C89"/>
    <w:rsid w:val="00F22A0B"/>
    <w:rsid w:val="00F3148A"/>
    <w:rsid w:val="00F35565"/>
    <w:rsid w:val="00F40C3B"/>
    <w:rsid w:val="00F4301E"/>
    <w:rsid w:val="00F43468"/>
    <w:rsid w:val="00F44734"/>
    <w:rsid w:val="00F4653A"/>
    <w:rsid w:val="00F515CE"/>
    <w:rsid w:val="00F51664"/>
    <w:rsid w:val="00F527B3"/>
    <w:rsid w:val="00F53A8E"/>
    <w:rsid w:val="00F66034"/>
    <w:rsid w:val="00F821DF"/>
    <w:rsid w:val="00F83ACF"/>
    <w:rsid w:val="00F91B9E"/>
    <w:rsid w:val="00F96DA7"/>
    <w:rsid w:val="00FA0C7D"/>
    <w:rsid w:val="00FA6232"/>
    <w:rsid w:val="00FA769C"/>
    <w:rsid w:val="00FA7C9C"/>
    <w:rsid w:val="00FB41BD"/>
    <w:rsid w:val="00FB4F35"/>
    <w:rsid w:val="00FC1582"/>
    <w:rsid w:val="00FC4010"/>
    <w:rsid w:val="00FC74C0"/>
    <w:rsid w:val="00FD105E"/>
    <w:rsid w:val="00FD479F"/>
    <w:rsid w:val="00FD5DD9"/>
    <w:rsid w:val="00FE0C13"/>
    <w:rsid w:val="00FE17CE"/>
    <w:rsid w:val="00FE1CF3"/>
    <w:rsid w:val="00FE29ED"/>
    <w:rsid w:val="00FE55E4"/>
    <w:rsid w:val="00FF49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3F9"/>
    <w:pPr>
      <w:widowControl w:val="0"/>
      <w:suppressAutoHyphens/>
    </w:pPr>
    <w:rPr>
      <w:rFonts w:eastAsia="Lucida Sans Unicode"/>
      <w:sz w:val="24"/>
      <w:szCs w:val="24"/>
      <w:lang w:eastAsia="ar-SA"/>
    </w:rPr>
  </w:style>
  <w:style w:type="paragraph" w:styleId="Nagwek1">
    <w:name w:val="heading 1"/>
    <w:basedOn w:val="Normalny"/>
    <w:next w:val="Tekstpodstawowy"/>
    <w:qFormat/>
    <w:rsid w:val="009632D5"/>
    <w:pPr>
      <w:keepNext/>
      <w:numPr>
        <w:numId w:val="1"/>
      </w:numPr>
      <w:tabs>
        <w:tab w:val="left" w:pos="1276"/>
      </w:tabs>
      <w:outlineLvl w:val="0"/>
    </w:pPr>
    <w:rPr>
      <w:sz w:val="32"/>
    </w:rPr>
  </w:style>
  <w:style w:type="paragraph" w:styleId="Nagwek2">
    <w:name w:val="heading 2"/>
    <w:basedOn w:val="Normalny"/>
    <w:next w:val="Tekstpodstawowy"/>
    <w:qFormat/>
    <w:rsid w:val="009632D5"/>
    <w:pPr>
      <w:keepNext/>
      <w:numPr>
        <w:ilvl w:val="1"/>
        <w:numId w:val="1"/>
      </w:numPr>
      <w:spacing w:line="360" w:lineRule="auto"/>
      <w:jc w:val="both"/>
      <w:outlineLvl w:val="1"/>
    </w:pPr>
    <w:rPr>
      <w:rFonts w:eastAsia="Times New Roman"/>
      <w:b/>
      <w:color w:val="000000"/>
    </w:rPr>
  </w:style>
  <w:style w:type="paragraph" w:styleId="Nagwek3">
    <w:name w:val="heading 3"/>
    <w:basedOn w:val="Normalny"/>
    <w:next w:val="Tekstpodstawowy"/>
    <w:qFormat/>
    <w:rsid w:val="009632D5"/>
    <w:pPr>
      <w:keepNext/>
      <w:numPr>
        <w:ilvl w:val="2"/>
        <w:numId w:val="1"/>
      </w:numPr>
      <w:tabs>
        <w:tab w:val="left" w:pos="0"/>
      </w:tabs>
      <w:spacing w:line="360" w:lineRule="auto"/>
      <w:ind w:left="-1080" w:firstLine="0"/>
      <w:outlineLvl w:val="2"/>
    </w:pPr>
    <w:rPr>
      <w:b/>
    </w:rPr>
  </w:style>
  <w:style w:type="paragraph" w:styleId="Nagwek4">
    <w:name w:val="heading 4"/>
    <w:basedOn w:val="Normalny"/>
    <w:next w:val="Tekstpodstawowy"/>
    <w:qFormat/>
    <w:rsid w:val="009632D5"/>
    <w:pPr>
      <w:keepNext/>
      <w:numPr>
        <w:ilvl w:val="3"/>
        <w:numId w:val="1"/>
      </w:numPr>
      <w:tabs>
        <w:tab w:val="left" w:pos="484"/>
      </w:tabs>
      <w:spacing w:line="360" w:lineRule="auto"/>
      <w:jc w:val="both"/>
      <w:outlineLvl w:val="3"/>
    </w:pPr>
    <w:rPr>
      <w:rFonts w:eastAsia="Times New Roman"/>
      <w:b/>
      <w:color w:val="000000"/>
      <w:u w:val="single"/>
    </w:rPr>
  </w:style>
  <w:style w:type="paragraph" w:styleId="Nagwek5">
    <w:name w:val="heading 5"/>
    <w:basedOn w:val="Normalny"/>
    <w:next w:val="Tekstpodstawowy"/>
    <w:qFormat/>
    <w:rsid w:val="009632D5"/>
    <w:pPr>
      <w:keepNext/>
      <w:numPr>
        <w:ilvl w:val="4"/>
        <w:numId w:val="1"/>
      </w:numPr>
      <w:spacing w:line="360" w:lineRule="auto"/>
      <w:ind w:left="7020" w:firstLine="0"/>
      <w:jc w:val="center"/>
      <w:outlineLvl w:val="4"/>
    </w:pPr>
    <w:rPr>
      <w:i/>
    </w:rPr>
  </w:style>
  <w:style w:type="paragraph" w:styleId="Nagwek6">
    <w:name w:val="heading 6"/>
    <w:basedOn w:val="Normalny"/>
    <w:next w:val="Tekstpodstawowy"/>
    <w:qFormat/>
    <w:rsid w:val="009632D5"/>
    <w:pPr>
      <w:keepNext/>
      <w:numPr>
        <w:ilvl w:val="5"/>
        <w:numId w:val="1"/>
      </w:numPr>
      <w:spacing w:line="360" w:lineRule="auto"/>
      <w:jc w:val="both"/>
      <w:outlineLvl w:val="5"/>
    </w:pPr>
    <w:rPr>
      <w:rFonts w:eastAsia="Times New Roman"/>
      <w:b/>
      <w:u w:val="single"/>
    </w:rPr>
  </w:style>
  <w:style w:type="paragraph" w:styleId="Nagwek7">
    <w:name w:val="heading 7"/>
    <w:basedOn w:val="Normalny"/>
    <w:next w:val="Tekstpodstawowy"/>
    <w:qFormat/>
    <w:rsid w:val="009632D5"/>
    <w:pPr>
      <w:keepNext/>
      <w:numPr>
        <w:ilvl w:val="6"/>
        <w:numId w:val="1"/>
      </w:numPr>
      <w:spacing w:line="240" w:lineRule="atLeast"/>
      <w:jc w:val="center"/>
      <w:outlineLvl w:val="6"/>
    </w:pPr>
    <w:rPr>
      <w:rFonts w:ascii="Arial Narrow" w:hAnsi="Arial Narrow" w:cs="Arial Narrow"/>
      <w:b/>
    </w:rPr>
  </w:style>
  <w:style w:type="paragraph" w:styleId="Nagwek8">
    <w:name w:val="heading 8"/>
    <w:basedOn w:val="Normalny"/>
    <w:next w:val="Tekstpodstawowy"/>
    <w:qFormat/>
    <w:rsid w:val="009632D5"/>
    <w:pPr>
      <w:keepNext/>
      <w:numPr>
        <w:ilvl w:val="7"/>
        <w:numId w:val="1"/>
      </w:numPr>
      <w:outlineLvl w:val="7"/>
    </w:pPr>
    <w:rPr>
      <w:b/>
      <w:u w:val="single"/>
    </w:rPr>
  </w:style>
  <w:style w:type="paragraph" w:styleId="Nagwek9">
    <w:name w:val="heading 9"/>
    <w:basedOn w:val="Normalny"/>
    <w:next w:val="Tekstpodstawowy"/>
    <w:qFormat/>
    <w:rsid w:val="009632D5"/>
    <w:pPr>
      <w:keepNext/>
      <w:keepLines/>
      <w:numPr>
        <w:ilvl w:val="8"/>
        <w:numId w:val="1"/>
      </w:numPr>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2D5"/>
  </w:style>
  <w:style w:type="character" w:customStyle="1" w:styleId="WW8Num1z1">
    <w:name w:val="WW8Num1z1"/>
    <w:rsid w:val="009632D5"/>
  </w:style>
  <w:style w:type="character" w:customStyle="1" w:styleId="WW8Num1z2">
    <w:name w:val="WW8Num1z2"/>
    <w:rsid w:val="009632D5"/>
  </w:style>
  <w:style w:type="character" w:customStyle="1" w:styleId="WW8Num1z3">
    <w:name w:val="WW8Num1z3"/>
    <w:rsid w:val="009632D5"/>
  </w:style>
  <w:style w:type="character" w:customStyle="1" w:styleId="WW8Num1z4">
    <w:name w:val="WW8Num1z4"/>
    <w:rsid w:val="009632D5"/>
  </w:style>
  <w:style w:type="character" w:customStyle="1" w:styleId="WW8Num1z5">
    <w:name w:val="WW8Num1z5"/>
    <w:rsid w:val="009632D5"/>
  </w:style>
  <w:style w:type="character" w:customStyle="1" w:styleId="WW8Num1z6">
    <w:name w:val="WW8Num1z6"/>
    <w:rsid w:val="009632D5"/>
  </w:style>
  <w:style w:type="character" w:customStyle="1" w:styleId="WW8Num1z7">
    <w:name w:val="WW8Num1z7"/>
    <w:rsid w:val="009632D5"/>
  </w:style>
  <w:style w:type="character" w:customStyle="1" w:styleId="WW8Num1z8">
    <w:name w:val="WW8Num1z8"/>
    <w:rsid w:val="009632D5"/>
  </w:style>
  <w:style w:type="character" w:customStyle="1" w:styleId="WW8Num2z0">
    <w:name w:val="WW8Num2z0"/>
    <w:rsid w:val="009632D5"/>
    <w:rPr>
      <w:rFonts w:eastAsia="Times New Roman"/>
      <w:b/>
      <w:i w:val="0"/>
    </w:rPr>
  </w:style>
  <w:style w:type="character" w:customStyle="1" w:styleId="WW8Num2z1">
    <w:name w:val="WW8Num2z1"/>
    <w:rsid w:val="009632D5"/>
  </w:style>
  <w:style w:type="character" w:customStyle="1" w:styleId="WW8Num2z2">
    <w:name w:val="WW8Num2z2"/>
    <w:rsid w:val="009632D5"/>
  </w:style>
  <w:style w:type="character" w:customStyle="1" w:styleId="WW8Num2z3">
    <w:name w:val="WW8Num2z3"/>
    <w:rsid w:val="009632D5"/>
  </w:style>
  <w:style w:type="character" w:customStyle="1" w:styleId="WW8Num2z4">
    <w:name w:val="WW8Num2z4"/>
    <w:rsid w:val="009632D5"/>
  </w:style>
  <w:style w:type="character" w:customStyle="1" w:styleId="WW8Num2z5">
    <w:name w:val="WW8Num2z5"/>
    <w:rsid w:val="009632D5"/>
  </w:style>
  <w:style w:type="character" w:customStyle="1" w:styleId="WW8Num2z6">
    <w:name w:val="WW8Num2z6"/>
    <w:rsid w:val="009632D5"/>
  </w:style>
  <w:style w:type="character" w:customStyle="1" w:styleId="WW8Num2z7">
    <w:name w:val="WW8Num2z7"/>
    <w:rsid w:val="009632D5"/>
  </w:style>
  <w:style w:type="character" w:customStyle="1" w:styleId="WW8Num2z8">
    <w:name w:val="WW8Num2z8"/>
    <w:rsid w:val="009632D5"/>
  </w:style>
  <w:style w:type="character" w:customStyle="1" w:styleId="WW8Num3z0">
    <w:name w:val="WW8Num3z0"/>
    <w:rsid w:val="009632D5"/>
    <w:rPr>
      <w:lang w:val="de-DE"/>
    </w:rPr>
  </w:style>
  <w:style w:type="character" w:customStyle="1" w:styleId="WW8Num3z1">
    <w:name w:val="WW8Num3z1"/>
    <w:rsid w:val="009632D5"/>
  </w:style>
  <w:style w:type="character" w:customStyle="1" w:styleId="WW8Num3z2">
    <w:name w:val="WW8Num3z2"/>
    <w:rsid w:val="009632D5"/>
  </w:style>
  <w:style w:type="character" w:customStyle="1" w:styleId="WW8Num3z3">
    <w:name w:val="WW8Num3z3"/>
    <w:rsid w:val="009632D5"/>
  </w:style>
  <w:style w:type="character" w:customStyle="1" w:styleId="WW8Num3z4">
    <w:name w:val="WW8Num3z4"/>
    <w:rsid w:val="009632D5"/>
  </w:style>
  <w:style w:type="character" w:customStyle="1" w:styleId="WW8Num3z5">
    <w:name w:val="WW8Num3z5"/>
    <w:rsid w:val="009632D5"/>
  </w:style>
  <w:style w:type="character" w:customStyle="1" w:styleId="WW8Num3z6">
    <w:name w:val="WW8Num3z6"/>
    <w:rsid w:val="009632D5"/>
  </w:style>
  <w:style w:type="character" w:customStyle="1" w:styleId="WW8Num3z7">
    <w:name w:val="WW8Num3z7"/>
    <w:rsid w:val="009632D5"/>
  </w:style>
  <w:style w:type="character" w:customStyle="1" w:styleId="WW8Num3z8">
    <w:name w:val="WW8Num3z8"/>
    <w:rsid w:val="009632D5"/>
  </w:style>
  <w:style w:type="character" w:customStyle="1" w:styleId="WW8Num4z0">
    <w:name w:val="WW8Num4z0"/>
    <w:rsid w:val="009632D5"/>
    <w:rPr>
      <w:rFonts w:ascii="Calibri" w:eastAsia="Times New Roman" w:hAnsi="Calibri" w:cs="Calibri"/>
    </w:rPr>
  </w:style>
  <w:style w:type="character" w:customStyle="1" w:styleId="WW8Num4z1">
    <w:name w:val="WW8Num4z1"/>
    <w:rsid w:val="009632D5"/>
  </w:style>
  <w:style w:type="character" w:customStyle="1" w:styleId="WW8Num4z2">
    <w:name w:val="WW8Num4z2"/>
    <w:rsid w:val="009632D5"/>
  </w:style>
  <w:style w:type="character" w:customStyle="1" w:styleId="WW8Num4z3">
    <w:name w:val="WW8Num4z3"/>
    <w:rsid w:val="009632D5"/>
  </w:style>
  <w:style w:type="character" w:customStyle="1" w:styleId="WW8Num4z4">
    <w:name w:val="WW8Num4z4"/>
    <w:rsid w:val="009632D5"/>
  </w:style>
  <w:style w:type="character" w:customStyle="1" w:styleId="WW8Num4z5">
    <w:name w:val="WW8Num4z5"/>
    <w:rsid w:val="009632D5"/>
  </w:style>
  <w:style w:type="character" w:customStyle="1" w:styleId="WW8Num4z6">
    <w:name w:val="WW8Num4z6"/>
    <w:rsid w:val="009632D5"/>
  </w:style>
  <w:style w:type="character" w:customStyle="1" w:styleId="WW8Num4z7">
    <w:name w:val="WW8Num4z7"/>
    <w:rsid w:val="009632D5"/>
  </w:style>
  <w:style w:type="character" w:customStyle="1" w:styleId="WW8Num4z8">
    <w:name w:val="WW8Num4z8"/>
    <w:rsid w:val="009632D5"/>
  </w:style>
  <w:style w:type="character" w:customStyle="1" w:styleId="WW8Num5z0">
    <w:name w:val="WW8Num5z0"/>
    <w:rsid w:val="009632D5"/>
    <w:rPr>
      <w:rFonts w:ascii="Calibri" w:eastAsia="Times New Roman" w:hAnsi="Calibri" w:cs="Calibri"/>
    </w:rPr>
  </w:style>
  <w:style w:type="character" w:customStyle="1" w:styleId="WW8Num5z1">
    <w:name w:val="WW8Num5z1"/>
    <w:rsid w:val="009632D5"/>
  </w:style>
  <w:style w:type="character" w:customStyle="1" w:styleId="WW8Num5z2">
    <w:name w:val="WW8Num5z2"/>
    <w:rsid w:val="009632D5"/>
  </w:style>
  <w:style w:type="character" w:customStyle="1" w:styleId="WW8Num5z3">
    <w:name w:val="WW8Num5z3"/>
    <w:rsid w:val="009632D5"/>
  </w:style>
  <w:style w:type="character" w:customStyle="1" w:styleId="WW8Num5z4">
    <w:name w:val="WW8Num5z4"/>
    <w:rsid w:val="009632D5"/>
  </w:style>
  <w:style w:type="character" w:customStyle="1" w:styleId="WW8Num5z5">
    <w:name w:val="WW8Num5z5"/>
    <w:rsid w:val="009632D5"/>
  </w:style>
  <w:style w:type="character" w:customStyle="1" w:styleId="WW8Num5z6">
    <w:name w:val="WW8Num5z6"/>
    <w:rsid w:val="009632D5"/>
  </w:style>
  <w:style w:type="character" w:customStyle="1" w:styleId="WW8Num5z7">
    <w:name w:val="WW8Num5z7"/>
    <w:rsid w:val="009632D5"/>
  </w:style>
  <w:style w:type="character" w:customStyle="1" w:styleId="WW8Num5z8">
    <w:name w:val="WW8Num5z8"/>
    <w:rsid w:val="009632D5"/>
  </w:style>
  <w:style w:type="character" w:customStyle="1" w:styleId="WW8Num6z0">
    <w:name w:val="WW8Num6z0"/>
    <w:rsid w:val="009632D5"/>
    <w:rPr>
      <w:rFonts w:ascii="Calibri" w:eastAsia="Times New Roman" w:hAnsi="Calibri" w:cs="Calibri"/>
    </w:rPr>
  </w:style>
  <w:style w:type="character" w:customStyle="1" w:styleId="WW8Num6z1">
    <w:name w:val="WW8Num6z1"/>
    <w:rsid w:val="009632D5"/>
  </w:style>
  <w:style w:type="character" w:customStyle="1" w:styleId="WW8Num6z2">
    <w:name w:val="WW8Num6z2"/>
    <w:rsid w:val="009632D5"/>
  </w:style>
  <w:style w:type="character" w:customStyle="1" w:styleId="WW8Num6z3">
    <w:name w:val="WW8Num6z3"/>
    <w:rsid w:val="009632D5"/>
  </w:style>
  <w:style w:type="character" w:customStyle="1" w:styleId="WW8Num6z4">
    <w:name w:val="WW8Num6z4"/>
    <w:rsid w:val="009632D5"/>
  </w:style>
  <w:style w:type="character" w:customStyle="1" w:styleId="WW8Num6z5">
    <w:name w:val="WW8Num6z5"/>
    <w:rsid w:val="009632D5"/>
  </w:style>
  <w:style w:type="character" w:customStyle="1" w:styleId="WW8Num6z6">
    <w:name w:val="WW8Num6z6"/>
    <w:rsid w:val="009632D5"/>
  </w:style>
  <w:style w:type="character" w:customStyle="1" w:styleId="WW8Num6z7">
    <w:name w:val="WW8Num6z7"/>
    <w:rsid w:val="009632D5"/>
  </w:style>
  <w:style w:type="character" w:customStyle="1" w:styleId="WW8Num6z8">
    <w:name w:val="WW8Num6z8"/>
    <w:rsid w:val="009632D5"/>
  </w:style>
  <w:style w:type="character" w:customStyle="1" w:styleId="WW8Num7z0">
    <w:name w:val="WW8Num7z0"/>
    <w:rsid w:val="009632D5"/>
    <w:rPr>
      <w:rFonts w:ascii="Calibri" w:eastAsia="Times New Roman" w:hAnsi="Calibri" w:cs="Calibri"/>
    </w:rPr>
  </w:style>
  <w:style w:type="character" w:customStyle="1" w:styleId="WW8Num7z1">
    <w:name w:val="WW8Num7z1"/>
    <w:rsid w:val="009632D5"/>
  </w:style>
  <w:style w:type="character" w:customStyle="1" w:styleId="WW8Num7z2">
    <w:name w:val="WW8Num7z2"/>
    <w:rsid w:val="009632D5"/>
  </w:style>
  <w:style w:type="character" w:customStyle="1" w:styleId="WW8Num7z3">
    <w:name w:val="WW8Num7z3"/>
    <w:rsid w:val="009632D5"/>
  </w:style>
  <w:style w:type="character" w:customStyle="1" w:styleId="WW8Num7z4">
    <w:name w:val="WW8Num7z4"/>
    <w:rsid w:val="009632D5"/>
  </w:style>
  <w:style w:type="character" w:customStyle="1" w:styleId="WW8Num7z5">
    <w:name w:val="WW8Num7z5"/>
    <w:rsid w:val="009632D5"/>
  </w:style>
  <w:style w:type="character" w:customStyle="1" w:styleId="WW8Num7z6">
    <w:name w:val="WW8Num7z6"/>
    <w:rsid w:val="009632D5"/>
  </w:style>
  <w:style w:type="character" w:customStyle="1" w:styleId="WW8Num7z7">
    <w:name w:val="WW8Num7z7"/>
    <w:rsid w:val="009632D5"/>
  </w:style>
  <w:style w:type="character" w:customStyle="1" w:styleId="WW8Num7z8">
    <w:name w:val="WW8Num7z8"/>
    <w:rsid w:val="009632D5"/>
  </w:style>
  <w:style w:type="character" w:customStyle="1" w:styleId="WW8Num8z0">
    <w:name w:val="WW8Num8z0"/>
    <w:rsid w:val="009632D5"/>
    <w:rPr>
      <w:rFonts w:ascii="Calibri" w:eastAsia="Times New Roman" w:hAnsi="Calibri" w:cs="Calibri"/>
      <w:i w:val="0"/>
    </w:rPr>
  </w:style>
  <w:style w:type="character" w:customStyle="1" w:styleId="WW8Num8z1">
    <w:name w:val="WW8Num8z1"/>
    <w:rsid w:val="009632D5"/>
  </w:style>
  <w:style w:type="character" w:customStyle="1" w:styleId="WW8Num8z2">
    <w:name w:val="WW8Num8z2"/>
    <w:rsid w:val="009632D5"/>
  </w:style>
  <w:style w:type="character" w:customStyle="1" w:styleId="WW8Num8z3">
    <w:name w:val="WW8Num8z3"/>
    <w:rsid w:val="009632D5"/>
  </w:style>
  <w:style w:type="character" w:customStyle="1" w:styleId="WW8Num8z4">
    <w:name w:val="WW8Num8z4"/>
    <w:rsid w:val="009632D5"/>
  </w:style>
  <w:style w:type="character" w:customStyle="1" w:styleId="WW8Num8z5">
    <w:name w:val="WW8Num8z5"/>
    <w:rsid w:val="009632D5"/>
  </w:style>
  <w:style w:type="character" w:customStyle="1" w:styleId="WW8Num8z6">
    <w:name w:val="WW8Num8z6"/>
    <w:rsid w:val="009632D5"/>
  </w:style>
  <w:style w:type="character" w:customStyle="1" w:styleId="WW8Num8z7">
    <w:name w:val="WW8Num8z7"/>
    <w:rsid w:val="009632D5"/>
  </w:style>
  <w:style w:type="character" w:customStyle="1" w:styleId="WW8Num8z8">
    <w:name w:val="WW8Num8z8"/>
    <w:rsid w:val="009632D5"/>
  </w:style>
  <w:style w:type="character" w:customStyle="1" w:styleId="WW8Num9z0">
    <w:name w:val="WW8Num9z0"/>
    <w:rsid w:val="009632D5"/>
    <w:rPr>
      <w:rFonts w:ascii="Calibri" w:hAnsi="Calibri" w:cs="Calibri"/>
      <w:b w:val="0"/>
    </w:rPr>
  </w:style>
  <w:style w:type="character" w:customStyle="1" w:styleId="WW8Num9z1">
    <w:name w:val="WW8Num9z1"/>
    <w:rsid w:val="009632D5"/>
  </w:style>
  <w:style w:type="character" w:customStyle="1" w:styleId="WW8Num9z2">
    <w:name w:val="WW8Num9z2"/>
    <w:rsid w:val="009632D5"/>
  </w:style>
  <w:style w:type="character" w:customStyle="1" w:styleId="WW8Num9z3">
    <w:name w:val="WW8Num9z3"/>
    <w:rsid w:val="009632D5"/>
  </w:style>
  <w:style w:type="character" w:customStyle="1" w:styleId="WW8Num9z4">
    <w:name w:val="WW8Num9z4"/>
    <w:rsid w:val="009632D5"/>
  </w:style>
  <w:style w:type="character" w:customStyle="1" w:styleId="WW8Num9z5">
    <w:name w:val="WW8Num9z5"/>
    <w:rsid w:val="009632D5"/>
  </w:style>
  <w:style w:type="character" w:customStyle="1" w:styleId="WW8Num9z6">
    <w:name w:val="WW8Num9z6"/>
    <w:rsid w:val="009632D5"/>
  </w:style>
  <w:style w:type="character" w:customStyle="1" w:styleId="WW8Num9z7">
    <w:name w:val="WW8Num9z7"/>
    <w:rsid w:val="009632D5"/>
  </w:style>
  <w:style w:type="character" w:customStyle="1" w:styleId="WW8Num9z8">
    <w:name w:val="WW8Num9z8"/>
    <w:rsid w:val="009632D5"/>
  </w:style>
  <w:style w:type="character" w:customStyle="1" w:styleId="WW8Num10z0">
    <w:name w:val="WW8Num10z0"/>
    <w:rsid w:val="009632D5"/>
    <w:rPr>
      <w:rFonts w:eastAsia="Times New Roman"/>
      <w:b w:val="0"/>
      <w:i w:val="0"/>
    </w:rPr>
  </w:style>
  <w:style w:type="character" w:customStyle="1" w:styleId="WW8Num10z1">
    <w:name w:val="WW8Num10z1"/>
    <w:rsid w:val="009632D5"/>
  </w:style>
  <w:style w:type="character" w:customStyle="1" w:styleId="WW8Num10z2">
    <w:name w:val="WW8Num10z2"/>
    <w:rsid w:val="009632D5"/>
  </w:style>
  <w:style w:type="character" w:customStyle="1" w:styleId="WW8Num10z3">
    <w:name w:val="WW8Num10z3"/>
    <w:rsid w:val="009632D5"/>
  </w:style>
  <w:style w:type="character" w:customStyle="1" w:styleId="WW8Num10z4">
    <w:name w:val="WW8Num10z4"/>
    <w:rsid w:val="009632D5"/>
  </w:style>
  <w:style w:type="character" w:customStyle="1" w:styleId="WW8Num10z5">
    <w:name w:val="WW8Num10z5"/>
    <w:rsid w:val="009632D5"/>
  </w:style>
  <w:style w:type="character" w:customStyle="1" w:styleId="WW8Num10z6">
    <w:name w:val="WW8Num10z6"/>
    <w:rsid w:val="009632D5"/>
  </w:style>
  <w:style w:type="character" w:customStyle="1" w:styleId="WW8Num10z7">
    <w:name w:val="WW8Num10z7"/>
    <w:rsid w:val="009632D5"/>
  </w:style>
  <w:style w:type="character" w:customStyle="1" w:styleId="WW8Num10z8">
    <w:name w:val="WW8Num10z8"/>
    <w:rsid w:val="009632D5"/>
  </w:style>
  <w:style w:type="character" w:customStyle="1" w:styleId="WW8Num11z0">
    <w:name w:val="WW8Num11z0"/>
    <w:rsid w:val="009632D5"/>
    <w:rPr>
      <w:rFonts w:hint="default"/>
    </w:rPr>
  </w:style>
  <w:style w:type="character" w:customStyle="1" w:styleId="WW8Num11z3">
    <w:name w:val="WW8Num11z3"/>
    <w:rsid w:val="009632D5"/>
    <w:rPr>
      <w:rFonts w:hint="default"/>
      <w:b/>
      <w:sz w:val="28"/>
      <w:szCs w:val="28"/>
    </w:rPr>
  </w:style>
  <w:style w:type="character" w:customStyle="1" w:styleId="WW8Num12z0">
    <w:name w:val="WW8Num12z0"/>
    <w:rsid w:val="009632D5"/>
    <w:rPr>
      <w:rFonts w:ascii="Calibri" w:eastAsia="Times New Roman" w:hAnsi="Calibri" w:cs="Calibri"/>
      <w:b w:val="0"/>
      <w:i w:val="0"/>
    </w:rPr>
  </w:style>
  <w:style w:type="character" w:customStyle="1" w:styleId="WW8Num12z1">
    <w:name w:val="WW8Num12z1"/>
    <w:rsid w:val="009632D5"/>
  </w:style>
  <w:style w:type="character" w:customStyle="1" w:styleId="WW8Num12z2">
    <w:name w:val="WW8Num12z2"/>
    <w:rsid w:val="009632D5"/>
  </w:style>
  <w:style w:type="character" w:customStyle="1" w:styleId="WW8Num12z3">
    <w:name w:val="WW8Num12z3"/>
    <w:rsid w:val="009632D5"/>
  </w:style>
  <w:style w:type="character" w:customStyle="1" w:styleId="WW8Num12z4">
    <w:name w:val="WW8Num12z4"/>
    <w:rsid w:val="009632D5"/>
  </w:style>
  <w:style w:type="character" w:customStyle="1" w:styleId="WW8Num12z5">
    <w:name w:val="WW8Num12z5"/>
    <w:rsid w:val="009632D5"/>
  </w:style>
  <w:style w:type="character" w:customStyle="1" w:styleId="WW8Num12z6">
    <w:name w:val="WW8Num12z6"/>
    <w:rsid w:val="009632D5"/>
  </w:style>
  <w:style w:type="character" w:customStyle="1" w:styleId="WW8Num12z7">
    <w:name w:val="WW8Num12z7"/>
    <w:rsid w:val="009632D5"/>
  </w:style>
  <w:style w:type="character" w:customStyle="1" w:styleId="WW8Num12z8">
    <w:name w:val="WW8Num12z8"/>
    <w:rsid w:val="009632D5"/>
  </w:style>
  <w:style w:type="character" w:customStyle="1" w:styleId="WW8Num13z0">
    <w:name w:val="WW8Num13z0"/>
    <w:rsid w:val="009632D5"/>
    <w:rPr>
      <w:rFonts w:ascii="Calibri" w:eastAsia="Times New Roman" w:hAnsi="Calibri" w:cs="Calibri"/>
      <w:b/>
      <w:i w:val="0"/>
      <w:color w:val="000000"/>
    </w:rPr>
  </w:style>
  <w:style w:type="character" w:customStyle="1" w:styleId="WW8Num13z1">
    <w:name w:val="WW8Num13z1"/>
    <w:rsid w:val="009632D5"/>
  </w:style>
  <w:style w:type="character" w:customStyle="1" w:styleId="WW8Num13z2">
    <w:name w:val="WW8Num13z2"/>
    <w:rsid w:val="009632D5"/>
  </w:style>
  <w:style w:type="character" w:customStyle="1" w:styleId="WW8Num13z3">
    <w:name w:val="WW8Num13z3"/>
    <w:rsid w:val="009632D5"/>
  </w:style>
  <w:style w:type="character" w:customStyle="1" w:styleId="WW8Num13z4">
    <w:name w:val="WW8Num13z4"/>
    <w:rsid w:val="009632D5"/>
  </w:style>
  <w:style w:type="character" w:customStyle="1" w:styleId="WW8Num13z5">
    <w:name w:val="WW8Num13z5"/>
    <w:rsid w:val="009632D5"/>
  </w:style>
  <w:style w:type="character" w:customStyle="1" w:styleId="WW8Num13z6">
    <w:name w:val="WW8Num13z6"/>
    <w:rsid w:val="009632D5"/>
  </w:style>
  <w:style w:type="character" w:customStyle="1" w:styleId="WW8Num13z7">
    <w:name w:val="WW8Num13z7"/>
    <w:rsid w:val="009632D5"/>
  </w:style>
  <w:style w:type="character" w:customStyle="1" w:styleId="WW8Num13z8">
    <w:name w:val="WW8Num13z8"/>
    <w:rsid w:val="009632D5"/>
  </w:style>
  <w:style w:type="character" w:customStyle="1" w:styleId="WW8Num14z0">
    <w:name w:val="WW8Num14z0"/>
    <w:rsid w:val="009632D5"/>
    <w:rPr>
      <w:rFonts w:ascii="OpenSymbol" w:hAnsi="OpenSymbol" w:cs="OpenSymbol"/>
    </w:rPr>
  </w:style>
  <w:style w:type="character" w:customStyle="1" w:styleId="WW8Num14z1">
    <w:name w:val="WW8Num14z1"/>
    <w:rsid w:val="009632D5"/>
  </w:style>
  <w:style w:type="character" w:customStyle="1" w:styleId="WW8Num14z2">
    <w:name w:val="WW8Num14z2"/>
    <w:rsid w:val="009632D5"/>
  </w:style>
  <w:style w:type="character" w:customStyle="1" w:styleId="WW8Num14z3">
    <w:name w:val="WW8Num14z3"/>
    <w:rsid w:val="009632D5"/>
  </w:style>
  <w:style w:type="character" w:customStyle="1" w:styleId="WW8Num14z4">
    <w:name w:val="WW8Num14z4"/>
    <w:rsid w:val="009632D5"/>
  </w:style>
  <w:style w:type="character" w:customStyle="1" w:styleId="WW8Num14z5">
    <w:name w:val="WW8Num14z5"/>
    <w:rsid w:val="009632D5"/>
  </w:style>
  <w:style w:type="character" w:customStyle="1" w:styleId="WW8Num14z6">
    <w:name w:val="WW8Num14z6"/>
    <w:rsid w:val="009632D5"/>
  </w:style>
  <w:style w:type="character" w:customStyle="1" w:styleId="WW8Num14z7">
    <w:name w:val="WW8Num14z7"/>
    <w:rsid w:val="009632D5"/>
  </w:style>
  <w:style w:type="character" w:customStyle="1" w:styleId="WW8Num14z8">
    <w:name w:val="WW8Num14z8"/>
    <w:rsid w:val="009632D5"/>
  </w:style>
  <w:style w:type="character" w:customStyle="1" w:styleId="WW8Num15z0">
    <w:name w:val="WW8Num15z0"/>
    <w:rsid w:val="009632D5"/>
    <w:rPr>
      <w:rFonts w:ascii="Calibri" w:eastAsia="Times New Roman" w:hAnsi="Calibri" w:cs="Calibri"/>
      <w:b w:val="0"/>
    </w:rPr>
  </w:style>
  <w:style w:type="character" w:customStyle="1" w:styleId="WW8Num15z1">
    <w:name w:val="WW8Num15z1"/>
    <w:rsid w:val="009632D5"/>
  </w:style>
  <w:style w:type="character" w:customStyle="1" w:styleId="WW8Num15z2">
    <w:name w:val="WW8Num15z2"/>
    <w:rsid w:val="009632D5"/>
  </w:style>
  <w:style w:type="character" w:customStyle="1" w:styleId="WW8Num15z3">
    <w:name w:val="WW8Num15z3"/>
    <w:rsid w:val="009632D5"/>
  </w:style>
  <w:style w:type="character" w:customStyle="1" w:styleId="WW8Num15z4">
    <w:name w:val="WW8Num15z4"/>
    <w:rsid w:val="009632D5"/>
  </w:style>
  <w:style w:type="character" w:customStyle="1" w:styleId="WW8Num15z5">
    <w:name w:val="WW8Num15z5"/>
    <w:rsid w:val="009632D5"/>
  </w:style>
  <w:style w:type="character" w:customStyle="1" w:styleId="WW8Num15z6">
    <w:name w:val="WW8Num15z6"/>
    <w:rsid w:val="009632D5"/>
  </w:style>
  <w:style w:type="character" w:customStyle="1" w:styleId="WW8Num15z7">
    <w:name w:val="WW8Num15z7"/>
    <w:rsid w:val="009632D5"/>
  </w:style>
  <w:style w:type="character" w:customStyle="1" w:styleId="WW8Num15z8">
    <w:name w:val="WW8Num15z8"/>
    <w:rsid w:val="009632D5"/>
  </w:style>
  <w:style w:type="character" w:customStyle="1" w:styleId="WW8Num16z0">
    <w:name w:val="WW8Num16z0"/>
    <w:rsid w:val="009632D5"/>
    <w:rPr>
      <w:rFonts w:ascii="Calibri" w:eastAsia="Times New Roman" w:hAnsi="Calibri" w:cs="Calibri"/>
      <w:b w:val="0"/>
    </w:rPr>
  </w:style>
  <w:style w:type="character" w:customStyle="1" w:styleId="WW8Num16z1">
    <w:name w:val="WW8Num16z1"/>
    <w:rsid w:val="009632D5"/>
  </w:style>
  <w:style w:type="character" w:customStyle="1" w:styleId="WW8Num16z2">
    <w:name w:val="WW8Num16z2"/>
    <w:rsid w:val="009632D5"/>
  </w:style>
  <w:style w:type="character" w:customStyle="1" w:styleId="WW8Num16z3">
    <w:name w:val="WW8Num16z3"/>
    <w:rsid w:val="009632D5"/>
  </w:style>
  <w:style w:type="character" w:customStyle="1" w:styleId="WW8Num16z4">
    <w:name w:val="WW8Num16z4"/>
    <w:rsid w:val="009632D5"/>
  </w:style>
  <w:style w:type="character" w:customStyle="1" w:styleId="WW8Num16z5">
    <w:name w:val="WW8Num16z5"/>
    <w:rsid w:val="009632D5"/>
  </w:style>
  <w:style w:type="character" w:customStyle="1" w:styleId="WW8Num16z6">
    <w:name w:val="WW8Num16z6"/>
    <w:rsid w:val="009632D5"/>
  </w:style>
  <w:style w:type="character" w:customStyle="1" w:styleId="WW8Num16z7">
    <w:name w:val="WW8Num16z7"/>
    <w:rsid w:val="009632D5"/>
  </w:style>
  <w:style w:type="character" w:customStyle="1" w:styleId="WW8Num16z8">
    <w:name w:val="WW8Num16z8"/>
    <w:rsid w:val="009632D5"/>
  </w:style>
  <w:style w:type="character" w:customStyle="1" w:styleId="WW8Num17z0">
    <w:name w:val="WW8Num17z0"/>
    <w:rsid w:val="009632D5"/>
    <w:rPr>
      <w:rFonts w:ascii="Calibri" w:hAnsi="Calibri" w:cs="Calibri"/>
      <w:b w:val="0"/>
      <w:i w:val="0"/>
    </w:rPr>
  </w:style>
  <w:style w:type="character" w:customStyle="1" w:styleId="WW8Num17z1">
    <w:name w:val="WW8Num17z1"/>
    <w:rsid w:val="009632D5"/>
  </w:style>
  <w:style w:type="character" w:customStyle="1" w:styleId="WW8Num17z2">
    <w:name w:val="WW8Num17z2"/>
    <w:rsid w:val="009632D5"/>
  </w:style>
  <w:style w:type="character" w:customStyle="1" w:styleId="WW8Num17z3">
    <w:name w:val="WW8Num17z3"/>
    <w:rsid w:val="009632D5"/>
  </w:style>
  <w:style w:type="character" w:customStyle="1" w:styleId="WW8Num17z4">
    <w:name w:val="WW8Num17z4"/>
    <w:rsid w:val="009632D5"/>
  </w:style>
  <w:style w:type="character" w:customStyle="1" w:styleId="WW8Num17z5">
    <w:name w:val="WW8Num17z5"/>
    <w:rsid w:val="009632D5"/>
  </w:style>
  <w:style w:type="character" w:customStyle="1" w:styleId="WW8Num17z6">
    <w:name w:val="WW8Num17z6"/>
    <w:rsid w:val="009632D5"/>
  </w:style>
  <w:style w:type="character" w:customStyle="1" w:styleId="WW8Num17z7">
    <w:name w:val="WW8Num17z7"/>
    <w:rsid w:val="009632D5"/>
  </w:style>
  <w:style w:type="character" w:customStyle="1" w:styleId="WW8Num17z8">
    <w:name w:val="WW8Num17z8"/>
    <w:rsid w:val="009632D5"/>
  </w:style>
  <w:style w:type="character" w:customStyle="1" w:styleId="WW8Num18z0">
    <w:name w:val="WW8Num18z0"/>
    <w:rsid w:val="009632D5"/>
    <w:rPr>
      <w:b w:val="0"/>
      <w:i w:val="0"/>
    </w:rPr>
  </w:style>
  <w:style w:type="character" w:customStyle="1" w:styleId="WW8Num18z1">
    <w:name w:val="WW8Num18z1"/>
    <w:rsid w:val="009632D5"/>
  </w:style>
  <w:style w:type="character" w:customStyle="1" w:styleId="WW8Num18z2">
    <w:name w:val="WW8Num18z2"/>
    <w:rsid w:val="009632D5"/>
  </w:style>
  <w:style w:type="character" w:customStyle="1" w:styleId="WW8Num18z3">
    <w:name w:val="WW8Num18z3"/>
    <w:rsid w:val="009632D5"/>
  </w:style>
  <w:style w:type="character" w:customStyle="1" w:styleId="WW8Num18z4">
    <w:name w:val="WW8Num18z4"/>
    <w:rsid w:val="009632D5"/>
  </w:style>
  <w:style w:type="character" w:customStyle="1" w:styleId="WW8Num18z5">
    <w:name w:val="WW8Num18z5"/>
    <w:rsid w:val="009632D5"/>
  </w:style>
  <w:style w:type="character" w:customStyle="1" w:styleId="WW8Num18z6">
    <w:name w:val="WW8Num18z6"/>
    <w:rsid w:val="009632D5"/>
  </w:style>
  <w:style w:type="character" w:customStyle="1" w:styleId="WW8Num18z7">
    <w:name w:val="WW8Num18z7"/>
    <w:rsid w:val="009632D5"/>
  </w:style>
  <w:style w:type="character" w:customStyle="1" w:styleId="WW8Num18z8">
    <w:name w:val="WW8Num18z8"/>
    <w:rsid w:val="009632D5"/>
  </w:style>
  <w:style w:type="character" w:customStyle="1" w:styleId="WW8Num19z0">
    <w:name w:val="WW8Num19z0"/>
    <w:rsid w:val="009632D5"/>
  </w:style>
  <w:style w:type="character" w:customStyle="1" w:styleId="WW8Num19z1">
    <w:name w:val="WW8Num19z1"/>
    <w:rsid w:val="009632D5"/>
  </w:style>
  <w:style w:type="character" w:customStyle="1" w:styleId="WW8Num19z2">
    <w:name w:val="WW8Num19z2"/>
    <w:rsid w:val="009632D5"/>
  </w:style>
  <w:style w:type="character" w:customStyle="1" w:styleId="WW8Num19z3">
    <w:name w:val="WW8Num19z3"/>
    <w:rsid w:val="009632D5"/>
  </w:style>
  <w:style w:type="character" w:customStyle="1" w:styleId="WW8Num19z4">
    <w:name w:val="WW8Num19z4"/>
    <w:rsid w:val="009632D5"/>
  </w:style>
  <w:style w:type="character" w:customStyle="1" w:styleId="WW8Num19z5">
    <w:name w:val="WW8Num19z5"/>
    <w:rsid w:val="009632D5"/>
  </w:style>
  <w:style w:type="character" w:customStyle="1" w:styleId="WW8Num19z6">
    <w:name w:val="WW8Num19z6"/>
    <w:rsid w:val="009632D5"/>
  </w:style>
  <w:style w:type="character" w:customStyle="1" w:styleId="WW8Num19z7">
    <w:name w:val="WW8Num19z7"/>
    <w:rsid w:val="009632D5"/>
  </w:style>
  <w:style w:type="character" w:customStyle="1" w:styleId="WW8Num19z8">
    <w:name w:val="WW8Num19z8"/>
    <w:rsid w:val="009632D5"/>
  </w:style>
  <w:style w:type="character" w:customStyle="1" w:styleId="WW8Num20z0">
    <w:name w:val="WW8Num20z0"/>
    <w:rsid w:val="009632D5"/>
    <w:rPr>
      <w:rFonts w:ascii="Calibri" w:hAnsi="Calibri" w:cs="Calibri"/>
      <w:b w:val="0"/>
    </w:rPr>
  </w:style>
  <w:style w:type="character" w:customStyle="1" w:styleId="WW8Num20z1">
    <w:name w:val="WW8Num20z1"/>
    <w:rsid w:val="009632D5"/>
  </w:style>
  <w:style w:type="character" w:customStyle="1" w:styleId="WW8Num20z2">
    <w:name w:val="WW8Num20z2"/>
    <w:rsid w:val="009632D5"/>
  </w:style>
  <w:style w:type="character" w:customStyle="1" w:styleId="WW8Num20z3">
    <w:name w:val="WW8Num20z3"/>
    <w:rsid w:val="009632D5"/>
  </w:style>
  <w:style w:type="character" w:customStyle="1" w:styleId="WW8Num20z4">
    <w:name w:val="WW8Num20z4"/>
    <w:rsid w:val="009632D5"/>
  </w:style>
  <w:style w:type="character" w:customStyle="1" w:styleId="WW8Num20z5">
    <w:name w:val="WW8Num20z5"/>
    <w:rsid w:val="009632D5"/>
  </w:style>
  <w:style w:type="character" w:customStyle="1" w:styleId="WW8Num20z6">
    <w:name w:val="WW8Num20z6"/>
    <w:rsid w:val="009632D5"/>
  </w:style>
  <w:style w:type="character" w:customStyle="1" w:styleId="WW8Num20z7">
    <w:name w:val="WW8Num20z7"/>
    <w:rsid w:val="009632D5"/>
  </w:style>
  <w:style w:type="character" w:customStyle="1" w:styleId="WW8Num20z8">
    <w:name w:val="WW8Num20z8"/>
    <w:rsid w:val="009632D5"/>
  </w:style>
  <w:style w:type="character" w:customStyle="1" w:styleId="WW8Num21z0">
    <w:name w:val="WW8Num21z0"/>
    <w:rsid w:val="009632D5"/>
  </w:style>
  <w:style w:type="character" w:customStyle="1" w:styleId="WW8Num21z1">
    <w:name w:val="WW8Num21z1"/>
    <w:rsid w:val="009632D5"/>
  </w:style>
  <w:style w:type="character" w:customStyle="1" w:styleId="WW8Num21z2">
    <w:name w:val="WW8Num21z2"/>
    <w:rsid w:val="009632D5"/>
  </w:style>
  <w:style w:type="character" w:customStyle="1" w:styleId="WW8Num21z3">
    <w:name w:val="WW8Num21z3"/>
    <w:rsid w:val="009632D5"/>
  </w:style>
  <w:style w:type="character" w:customStyle="1" w:styleId="WW8Num21z4">
    <w:name w:val="WW8Num21z4"/>
    <w:rsid w:val="009632D5"/>
  </w:style>
  <w:style w:type="character" w:customStyle="1" w:styleId="WW8Num21z5">
    <w:name w:val="WW8Num21z5"/>
    <w:rsid w:val="009632D5"/>
  </w:style>
  <w:style w:type="character" w:customStyle="1" w:styleId="WW8Num21z6">
    <w:name w:val="WW8Num21z6"/>
    <w:rsid w:val="009632D5"/>
  </w:style>
  <w:style w:type="character" w:customStyle="1" w:styleId="WW8Num21z7">
    <w:name w:val="WW8Num21z7"/>
    <w:rsid w:val="009632D5"/>
  </w:style>
  <w:style w:type="character" w:customStyle="1" w:styleId="WW8Num21z8">
    <w:name w:val="WW8Num21z8"/>
    <w:rsid w:val="009632D5"/>
  </w:style>
  <w:style w:type="character" w:customStyle="1" w:styleId="WW8Num22z0">
    <w:name w:val="WW8Num22z0"/>
    <w:rsid w:val="009632D5"/>
    <w:rPr>
      <w:i w:val="0"/>
    </w:rPr>
  </w:style>
  <w:style w:type="character" w:customStyle="1" w:styleId="WW8Num22z1">
    <w:name w:val="WW8Num22z1"/>
    <w:rsid w:val="009632D5"/>
  </w:style>
  <w:style w:type="character" w:customStyle="1" w:styleId="WW8Num22z2">
    <w:name w:val="WW8Num22z2"/>
    <w:rsid w:val="009632D5"/>
  </w:style>
  <w:style w:type="character" w:customStyle="1" w:styleId="WW8Num22z3">
    <w:name w:val="WW8Num22z3"/>
    <w:rsid w:val="009632D5"/>
  </w:style>
  <w:style w:type="character" w:customStyle="1" w:styleId="WW8Num22z4">
    <w:name w:val="WW8Num22z4"/>
    <w:rsid w:val="009632D5"/>
  </w:style>
  <w:style w:type="character" w:customStyle="1" w:styleId="WW8Num22z5">
    <w:name w:val="WW8Num22z5"/>
    <w:rsid w:val="009632D5"/>
  </w:style>
  <w:style w:type="character" w:customStyle="1" w:styleId="WW8Num22z6">
    <w:name w:val="WW8Num22z6"/>
    <w:rsid w:val="009632D5"/>
  </w:style>
  <w:style w:type="character" w:customStyle="1" w:styleId="WW8Num22z7">
    <w:name w:val="WW8Num22z7"/>
    <w:rsid w:val="009632D5"/>
  </w:style>
  <w:style w:type="character" w:customStyle="1" w:styleId="WW8Num22z8">
    <w:name w:val="WW8Num22z8"/>
    <w:rsid w:val="009632D5"/>
  </w:style>
  <w:style w:type="character" w:customStyle="1" w:styleId="WW8Num23z0">
    <w:name w:val="WW8Num23z0"/>
    <w:rsid w:val="009632D5"/>
  </w:style>
  <w:style w:type="character" w:customStyle="1" w:styleId="WW8Num23z1">
    <w:name w:val="WW8Num23z1"/>
    <w:rsid w:val="009632D5"/>
  </w:style>
  <w:style w:type="character" w:customStyle="1" w:styleId="WW8Num23z2">
    <w:name w:val="WW8Num23z2"/>
    <w:rsid w:val="009632D5"/>
  </w:style>
  <w:style w:type="character" w:customStyle="1" w:styleId="WW8Num23z3">
    <w:name w:val="WW8Num23z3"/>
    <w:rsid w:val="009632D5"/>
  </w:style>
  <w:style w:type="character" w:customStyle="1" w:styleId="WW8Num23z4">
    <w:name w:val="WW8Num23z4"/>
    <w:rsid w:val="009632D5"/>
  </w:style>
  <w:style w:type="character" w:customStyle="1" w:styleId="WW8Num23z5">
    <w:name w:val="WW8Num23z5"/>
    <w:rsid w:val="009632D5"/>
  </w:style>
  <w:style w:type="character" w:customStyle="1" w:styleId="WW8Num23z6">
    <w:name w:val="WW8Num23z6"/>
    <w:rsid w:val="009632D5"/>
  </w:style>
  <w:style w:type="character" w:customStyle="1" w:styleId="WW8Num23z7">
    <w:name w:val="WW8Num23z7"/>
    <w:rsid w:val="009632D5"/>
  </w:style>
  <w:style w:type="character" w:customStyle="1" w:styleId="WW8Num23z8">
    <w:name w:val="WW8Num23z8"/>
    <w:rsid w:val="009632D5"/>
  </w:style>
  <w:style w:type="character" w:customStyle="1" w:styleId="WW8Num24z0">
    <w:name w:val="WW8Num24z0"/>
    <w:rsid w:val="009632D5"/>
  </w:style>
  <w:style w:type="character" w:customStyle="1" w:styleId="WW8Num24z1">
    <w:name w:val="WW8Num24z1"/>
    <w:rsid w:val="009632D5"/>
  </w:style>
  <w:style w:type="character" w:customStyle="1" w:styleId="WW8Num24z2">
    <w:name w:val="WW8Num24z2"/>
    <w:rsid w:val="009632D5"/>
  </w:style>
  <w:style w:type="character" w:customStyle="1" w:styleId="WW8Num24z3">
    <w:name w:val="WW8Num24z3"/>
    <w:rsid w:val="009632D5"/>
  </w:style>
  <w:style w:type="character" w:customStyle="1" w:styleId="WW8Num24z4">
    <w:name w:val="WW8Num24z4"/>
    <w:rsid w:val="009632D5"/>
  </w:style>
  <w:style w:type="character" w:customStyle="1" w:styleId="WW8Num24z5">
    <w:name w:val="WW8Num24z5"/>
    <w:rsid w:val="009632D5"/>
  </w:style>
  <w:style w:type="character" w:customStyle="1" w:styleId="WW8Num24z6">
    <w:name w:val="WW8Num24z6"/>
    <w:rsid w:val="009632D5"/>
  </w:style>
  <w:style w:type="character" w:customStyle="1" w:styleId="WW8Num24z7">
    <w:name w:val="WW8Num24z7"/>
    <w:rsid w:val="009632D5"/>
  </w:style>
  <w:style w:type="character" w:customStyle="1" w:styleId="WW8Num24z8">
    <w:name w:val="WW8Num24z8"/>
    <w:rsid w:val="009632D5"/>
  </w:style>
  <w:style w:type="character" w:customStyle="1" w:styleId="WW8Num25z0">
    <w:name w:val="WW8Num25z0"/>
    <w:rsid w:val="009632D5"/>
  </w:style>
  <w:style w:type="character" w:customStyle="1" w:styleId="WW8Num25z1">
    <w:name w:val="WW8Num25z1"/>
    <w:rsid w:val="009632D5"/>
  </w:style>
  <w:style w:type="character" w:customStyle="1" w:styleId="WW8Num25z2">
    <w:name w:val="WW8Num25z2"/>
    <w:rsid w:val="009632D5"/>
  </w:style>
  <w:style w:type="character" w:customStyle="1" w:styleId="WW8Num25z3">
    <w:name w:val="WW8Num25z3"/>
    <w:rsid w:val="009632D5"/>
  </w:style>
  <w:style w:type="character" w:customStyle="1" w:styleId="WW8Num25z4">
    <w:name w:val="WW8Num25z4"/>
    <w:rsid w:val="009632D5"/>
  </w:style>
  <w:style w:type="character" w:customStyle="1" w:styleId="WW8Num25z5">
    <w:name w:val="WW8Num25z5"/>
    <w:rsid w:val="009632D5"/>
  </w:style>
  <w:style w:type="character" w:customStyle="1" w:styleId="WW8Num25z6">
    <w:name w:val="WW8Num25z6"/>
    <w:rsid w:val="009632D5"/>
  </w:style>
  <w:style w:type="character" w:customStyle="1" w:styleId="WW8Num25z7">
    <w:name w:val="WW8Num25z7"/>
    <w:rsid w:val="009632D5"/>
  </w:style>
  <w:style w:type="character" w:customStyle="1" w:styleId="WW8Num25z8">
    <w:name w:val="WW8Num25z8"/>
    <w:rsid w:val="009632D5"/>
  </w:style>
  <w:style w:type="character" w:customStyle="1" w:styleId="WW8Num26z0">
    <w:name w:val="WW8Num26z0"/>
    <w:rsid w:val="009632D5"/>
  </w:style>
  <w:style w:type="character" w:customStyle="1" w:styleId="WW8Num26z1">
    <w:name w:val="WW8Num26z1"/>
    <w:rsid w:val="009632D5"/>
  </w:style>
  <w:style w:type="character" w:customStyle="1" w:styleId="WW8Num26z2">
    <w:name w:val="WW8Num26z2"/>
    <w:rsid w:val="009632D5"/>
  </w:style>
  <w:style w:type="character" w:customStyle="1" w:styleId="WW8Num26z3">
    <w:name w:val="WW8Num26z3"/>
    <w:rsid w:val="009632D5"/>
  </w:style>
  <w:style w:type="character" w:customStyle="1" w:styleId="WW8Num26z4">
    <w:name w:val="WW8Num26z4"/>
    <w:rsid w:val="009632D5"/>
  </w:style>
  <w:style w:type="character" w:customStyle="1" w:styleId="WW8Num26z5">
    <w:name w:val="WW8Num26z5"/>
    <w:rsid w:val="009632D5"/>
  </w:style>
  <w:style w:type="character" w:customStyle="1" w:styleId="WW8Num26z6">
    <w:name w:val="WW8Num26z6"/>
    <w:rsid w:val="009632D5"/>
  </w:style>
  <w:style w:type="character" w:customStyle="1" w:styleId="WW8Num26z7">
    <w:name w:val="WW8Num26z7"/>
    <w:rsid w:val="009632D5"/>
  </w:style>
  <w:style w:type="character" w:customStyle="1" w:styleId="WW8Num26z8">
    <w:name w:val="WW8Num26z8"/>
    <w:rsid w:val="009632D5"/>
  </w:style>
  <w:style w:type="character" w:customStyle="1" w:styleId="WW8Num27z0">
    <w:name w:val="WW8Num27z0"/>
    <w:rsid w:val="009632D5"/>
    <w:rPr>
      <w:rFonts w:ascii="Calibri" w:hAnsi="Calibri" w:cs="Calibri" w:hint="default"/>
    </w:rPr>
  </w:style>
  <w:style w:type="character" w:customStyle="1" w:styleId="WW8Num28z0">
    <w:name w:val="WW8Num28z0"/>
    <w:rsid w:val="009632D5"/>
    <w:rPr>
      <w:rFonts w:ascii="Symbol" w:hAnsi="Symbol" w:cs="Symbol"/>
    </w:rPr>
  </w:style>
  <w:style w:type="character" w:customStyle="1" w:styleId="WW8Num28z1">
    <w:name w:val="WW8Num28z1"/>
    <w:rsid w:val="009632D5"/>
  </w:style>
  <w:style w:type="character" w:customStyle="1" w:styleId="WW8Num28z2">
    <w:name w:val="WW8Num28z2"/>
    <w:rsid w:val="009632D5"/>
  </w:style>
  <w:style w:type="character" w:customStyle="1" w:styleId="WW8Num28z3">
    <w:name w:val="WW8Num28z3"/>
    <w:rsid w:val="009632D5"/>
  </w:style>
  <w:style w:type="character" w:customStyle="1" w:styleId="WW8Num28z4">
    <w:name w:val="WW8Num28z4"/>
    <w:rsid w:val="009632D5"/>
  </w:style>
  <w:style w:type="character" w:customStyle="1" w:styleId="WW8Num28z5">
    <w:name w:val="WW8Num28z5"/>
    <w:rsid w:val="009632D5"/>
  </w:style>
  <w:style w:type="character" w:customStyle="1" w:styleId="WW8Num28z6">
    <w:name w:val="WW8Num28z6"/>
    <w:rsid w:val="009632D5"/>
  </w:style>
  <w:style w:type="character" w:customStyle="1" w:styleId="WW8Num28z7">
    <w:name w:val="WW8Num28z7"/>
    <w:rsid w:val="009632D5"/>
  </w:style>
  <w:style w:type="character" w:customStyle="1" w:styleId="WW8Num28z8">
    <w:name w:val="WW8Num28z8"/>
    <w:rsid w:val="009632D5"/>
  </w:style>
  <w:style w:type="character" w:customStyle="1" w:styleId="WW8Num29z0">
    <w:name w:val="WW8Num29z0"/>
    <w:rsid w:val="009632D5"/>
    <w:rPr>
      <w:rFonts w:ascii="Symbol" w:hAnsi="Symbol" w:cs="Symbol"/>
    </w:rPr>
  </w:style>
  <w:style w:type="character" w:customStyle="1" w:styleId="WW8Num29z1">
    <w:name w:val="WW8Num29z1"/>
    <w:rsid w:val="009632D5"/>
  </w:style>
  <w:style w:type="character" w:customStyle="1" w:styleId="WW8Num29z2">
    <w:name w:val="WW8Num29z2"/>
    <w:rsid w:val="009632D5"/>
  </w:style>
  <w:style w:type="character" w:customStyle="1" w:styleId="WW8Num29z3">
    <w:name w:val="WW8Num29z3"/>
    <w:rsid w:val="009632D5"/>
  </w:style>
  <w:style w:type="character" w:customStyle="1" w:styleId="WW8Num29z4">
    <w:name w:val="WW8Num29z4"/>
    <w:rsid w:val="009632D5"/>
  </w:style>
  <w:style w:type="character" w:customStyle="1" w:styleId="WW8Num29z5">
    <w:name w:val="WW8Num29z5"/>
    <w:rsid w:val="009632D5"/>
  </w:style>
  <w:style w:type="character" w:customStyle="1" w:styleId="WW8Num29z6">
    <w:name w:val="WW8Num29z6"/>
    <w:rsid w:val="009632D5"/>
  </w:style>
  <w:style w:type="character" w:customStyle="1" w:styleId="WW8Num29z7">
    <w:name w:val="WW8Num29z7"/>
    <w:rsid w:val="009632D5"/>
  </w:style>
  <w:style w:type="character" w:customStyle="1" w:styleId="WW8Num29z8">
    <w:name w:val="WW8Num29z8"/>
    <w:rsid w:val="009632D5"/>
  </w:style>
  <w:style w:type="character" w:customStyle="1" w:styleId="WW8Num30z0">
    <w:name w:val="WW8Num30z0"/>
    <w:rsid w:val="009632D5"/>
    <w:rPr>
      <w:rFonts w:ascii="Calibri" w:hAnsi="Calibri" w:cs="Calibri"/>
      <w:b/>
      <w:bCs/>
    </w:rPr>
  </w:style>
  <w:style w:type="character" w:customStyle="1" w:styleId="WW8Num30z1">
    <w:name w:val="WW8Num30z1"/>
    <w:rsid w:val="009632D5"/>
  </w:style>
  <w:style w:type="character" w:customStyle="1" w:styleId="WW8Num30z2">
    <w:name w:val="WW8Num30z2"/>
    <w:rsid w:val="009632D5"/>
  </w:style>
  <w:style w:type="character" w:customStyle="1" w:styleId="WW8Num30z3">
    <w:name w:val="WW8Num30z3"/>
    <w:rsid w:val="009632D5"/>
  </w:style>
  <w:style w:type="character" w:customStyle="1" w:styleId="WW8Num30z4">
    <w:name w:val="WW8Num30z4"/>
    <w:rsid w:val="009632D5"/>
  </w:style>
  <w:style w:type="character" w:customStyle="1" w:styleId="WW8Num30z5">
    <w:name w:val="WW8Num30z5"/>
    <w:rsid w:val="009632D5"/>
  </w:style>
  <w:style w:type="character" w:customStyle="1" w:styleId="WW8Num30z6">
    <w:name w:val="WW8Num30z6"/>
    <w:rsid w:val="009632D5"/>
  </w:style>
  <w:style w:type="character" w:customStyle="1" w:styleId="WW8Num30z7">
    <w:name w:val="WW8Num30z7"/>
    <w:rsid w:val="009632D5"/>
  </w:style>
  <w:style w:type="character" w:customStyle="1" w:styleId="WW8Num30z8">
    <w:name w:val="WW8Num30z8"/>
    <w:rsid w:val="009632D5"/>
  </w:style>
  <w:style w:type="character" w:customStyle="1" w:styleId="WW8Num31z0">
    <w:name w:val="WW8Num31z0"/>
    <w:rsid w:val="009632D5"/>
    <w:rPr>
      <w:i w:val="0"/>
      <w:shd w:val="clear" w:color="auto" w:fill="FFFF00"/>
    </w:rPr>
  </w:style>
  <w:style w:type="character" w:customStyle="1" w:styleId="WW8Num31z1">
    <w:name w:val="WW8Num31z1"/>
    <w:rsid w:val="009632D5"/>
  </w:style>
  <w:style w:type="character" w:customStyle="1" w:styleId="WW8Num31z2">
    <w:name w:val="WW8Num31z2"/>
    <w:rsid w:val="009632D5"/>
  </w:style>
  <w:style w:type="character" w:customStyle="1" w:styleId="WW8Num31z3">
    <w:name w:val="WW8Num31z3"/>
    <w:rsid w:val="009632D5"/>
  </w:style>
  <w:style w:type="character" w:customStyle="1" w:styleId="WW8Num31z4">
    <w:name w:val="WW8Num31z4"/>
    <w:rsid w:val="009632D5"/>
  </w:style>
  <w:style w:type="character" w:customStyle="1" w:styleId="WW8Num31z5">
    <w:name w:val="WW8Num31z5"/>
    <w:rsid w:val="009632D5"/>
  </w:style>
  <w:style w:type="character" w:customStyle="1" w:styleId="WW8Num31z6">
    <w:name w:val="WW8Num31z6"/>
    <w:rsid w:val="009632D5"/>
  </w:style>
  <w:style w:type="character" w:customStyle="1" w:styleId="WW8Num31z7">
    <w:name w:val="WW8Num31z7"/>
    <w:rsid w:val="009632D5"/>
  </w:style>
  <w:style w:type="character" w:customStyle="1" w:styleId="WW8Num31z8">
    <w:name w:val="WW8Num31z8"/>
    <w:rsid w:val="009632D5"/>
  </w:style>
  <w:style w:type="character" w:customStyle="1" w:styleId="WW8Num32z0">
    <w:name w:val="WW8Num32z0"/>
    <w:rsid w:val="009632D5"/>
  </w:style>
  <w:style w:type="character" w:customStyle="1" w:styleId="WW8Num32z1">
    <w:name w:val="WW8Num32z1"/>
    <w:rsid w:val="009632D5"/>
  </w:style>
  <w:style w:type="character" w:customStyle="1" w:styleId="WW8Num32z2">
    <w:name w:val="WW8Num32z2"/>
    <w:rsid w:val="009632D5"/>
  </w:style>
  <w:style w:type="character" w:customStyle="1" w:styleId="WW8Num32z3">
    <w:name w:val="WW8Num32z3"/>
    <w:rsid w:val="009632D5"/>
  </w:style>
  <w:style w:type="character" w:customStyle="1" w:styleId="WW8Num32z4">
    <w:name w:val="WW8Num32z4"/>
    <w:rsid w:val="009632D5"/>
  </w:style>
  <w:style w:type="character" w:customStyle="1" w:styleId="WW8Num32z5">
    <w:name w:val="WW8Num32z5"/>
    <w:rsid w:val="009632D5"/>
  </w:style>
  <w:style w:type="character" w:customStyle="1" w:styleId="WW8Num32z6">
    <w:name w:val="WW8Num32z6"/>
    <w:rsid w:val="009632D5"/>
  </w:style>
  <w:style w:type="character" w:customStyle="1" w:styleId="WW8Num32z7">
    <w:name w:val="WW8Num32z7"/>
    <w:rsid w:val="009632D5"/>
  </w:style>
  <w:style w:type="character" w:customStyle="1" w:styleId="WW8Num32z8">
    <w:name w:val="WW8Num32z8"/>
    <w:rsid w:val="009632D5"/>
  </w:style>
  <w:style w:type="character" w:customStyle="1" w:styleId="WW8Num33z0">
    <w:name w:val="WW8Num33z0"/>
    <w:rsid w:val="009632D5"/>
  </w:style>
  <w:style w:type="character" w:customStyle="1" w:styleId="WW8Num33z1">
    <w:name w:val="WW8Num33z1"/>
    <w:rsid w:val="009632D5"/>
  </w:style>
  <w:style w:type="character" w:customStyle="1" w:styleId="WW8Num33z2">
    <w:name w:val="WW8Num33z2"/>
    <w:rsid w:val="009632D5"/>
  </w:style>
  <w:style w:type="character" w:customStyle="1" w:styleId="WW8Num33z3">
    <w:name w:val="WW8Num33z3"/>
    <w:rsid w:val="009632D5"/>
  </w:style>
  <w:style w:type="character" w:customStyle="1" w:styleId="WW8Num33z4">
    <w:name w:val="WW8Num33z4"/>
    <w:rsid w:val="009632D5"/>
  </w:style>
  <w:style w:type="character" w:customStyle="1" w:styleId="WW8Num33z5">
    <w:name w:val="WW8Num33z5"/>
    <w:rsid w:val="009632D5"/>
  </w:style>
  <w:style w:type="character" w:customStyle="1" w:styleId="WW8Num33z6">
    <w:name w:val="WW8Num33z6"/>
    <w:rsid w:val="009632D5"/>
  </w:style>
  <w:style w:type="character" w:customStyle="1" w:styleId="WW8Num33z7">
    <w:name w:val="WW8Num33z7"/>
    <w:rsid w:val="009632D5"/>
  </w:style>
  <w:style w:type="character" w:customStyle="1" w:styleId="WW8Num33z8">
    <w:name w:val="WW8Num33z8"/>
    <w:rsid w:val="009632D5"/>
  </w:style>
  <w:style w:type="character" w:customStyle="1" w:styleId="WW8Num34z0">
    <w:name w:val="WW8Num34z0"/>
    <w:rsid w:val="009632D5"/>
    <w:rPr>
      <w:rFonts w:ascii="Symbol" w:hAnsi="Symbol" w:cs="Symbol"/>
    </w:rPr>
  </w:style>
  <w:style w:type="character" w:customStyle="1" w:styleId="WW8Num34z1">
    <w:name w:val="WW8Num34z1"/>
    <w:rsid w:val="009632D5"/>
  </w:style>
  <w:style w:type="character" w:customStyle="1" w:styleId="WW8Num34z2">
    <w:name w:val="WW8Num34z2"/>
    <w:rsid w:val="009632D5"/>
  </w:style>
  <w:style w:type="character" w:customStyle="1" w:styleId="WW8Num34z3">
    <w:name w:val="WW8Num34z3"/>
    <w:rsid w:val="009632D5"/>
  </w:style>
  <w:style w:type="character" w:customStyle="1" w:styleId="WW8Num34z4">
    <w:name w:val="WW8Num34z4"/>
    <w:rsid w:val="009632D5"/>
  </w:style>
  <w:style w:type="character" w:customStyle="1" w:styleId="WW8Num34z5">
    <w:name w:val="WW8Num34z5"/>
    <w:rsid w:val="009632D5"/>
  </w:style>
  <w:style w:type="character" w:customStyle="1" w:styleId="WW8Num34z6">
    <w:name w:val="WW8Num34z6"/>
    <w:rsid w:val="009632D5"/>
  </w:style>
  <w:style w:type="character" w:customStyle="1" w:styleId="WW8Num34z7">
    <w:name w:val="WW8Num34z7"/>
    <w:rsid w:val="009632D5"/>
  </w:style>
  <w:style w:type="character" w:customStyle="1" w:styleId="WW8Num34z8">
    <w:name w:val="WW8Num34z8"/>
    <w:rsid w:val="009632D5"/>
  </w:style>
  <w:style w:type="character" w:customStyle="1" w:styleId="WW8Num35z0">
    <w:name w:val="WW8Num35z0"/>
    <w:rsid w:val="009632D5"/>
    <w:rPr>
      <w:rFonts w:ascii="Calibri" w:eastAsia="Times New Roman" w:hAnsi="Calibri" w:cs="Calibri"/>
    </w:rPr>
  </w:style>
  <w:style w:type="character" w:customStyle="1" w:styleId="WW8Num35z1">
    <w:name w:val="WW8Num35z1"/>
    <w:rsid w:val="009632D5"/>
  </w:style>
  <w:style w:type="character" w:customStyle="1" w:styleId="WW8Num35z2">
    <w:name w:val="WW8Num35z2"/>
    <w:rsid w:val="009632D5"/>
  </w:style>
  <w:style w:type="character" w:customStyle="1" w:styleId="WW8Num35z3">
    <w:name w:val="WW8Num35z3"/>
    <w:rsid w:val="009632D5"/>
  </w:style>
  <w:style w:type="character" w:customStyle="1" w:styleId="WW8Num35z4">
    <w:name w:val="WW8Num35z4"/>
    <w:rsid w:val="009632D5"/>
  </w:style>
  <w:style w:type="character" w:customStyle="1" w:styleId="WW8Num35z5">
    <w:name w:val="WW8Num35z5"/>
    <w:rsid w:val="009632D5"/>
  </w:style>
  <w:style w:type="character" w:customStyle="1" w:styleId="WW8Num35z6">
    <w:name w:val="WW8Num35z6"/>
    <w:rsid w:val="009632D5"/>
  </w:style>
  <w:style w:type="character" w:customStyle="1" w:styleId="WW8Num35z7">
    <w:name w:val="WW8Num35z7"/>
    <w:rsid w:val="009632D5"/>
  </w:style>
  <w:style w:type="character" w:customStyle="1" w:styleId="WW8Num35z8">
    <w:name w:val="WW8Num35z8"/>
    <w:rsid w:val="009632D5"/>
  </w:style>
  <w:style w:type="character" w:customStyle="1" w:styleId="WW8Num36z0">
    <w:name w:val="WW8Num36z0"/>
    <w:rsid w:val="009632D5"/>
  </w:style>
  <w:style w:type="character" w:customStyle="1" w:styleId="WW8Num36z1">
    <w:name w:val="WW8Num36z1"/>
    <w:rsid w:val="009632D5"/>
  </w:style>
  <w:style w:type="character" w:customStyle="1" w:styleId="WW8Num36z2">
    <w:name w:val="WW8Num36z2"/>
    <w:rsid w:val="009632D5"/>
  </w:style>
  <w:style w:type="character" w:customStyle="1" w:styleId="WW8Num36z3">
    <w:name w:val="WW8Num36z3"/>
    <w:rsid w:val="009632D5"/>
  </w:style>
  <w:style w:type="character" w:customStyle="1" w:styleId="WW8Num36z4">
    <w:name w:val="WW8Num36z4"/>
    <w:rsid w:val="009632D5"/>
  </w:style>
  <w:style w:type="character" w:customStyle="1" w:styleId="WW8Num36z5">
    <w:name w:val="WW8Num36z5"/>
    <w:rsid w:val="009632D5"/>
  </w:style>
  <w:style w:type="character" w:customStyle="1" w:styleId="WW8Num36z6">
    <w:name w:val="WW8Num36z6"/>
    <w:rsid w:val="009632D5"/>
  </w:style>
  <w:style w:type="character" w:customStyle="1" w:styleId="WW8Num36z7">
    <w:name w:val="WW8Num36z7"/>
    <w:rsid w:val="009632D5"/>
  </w:style>
  <w:style w:type="character" w:customStyle="1" w:styleId="WW8Num36z8">
    <w:name w:val="WW8Num36z8"/>
    <w:rsid w:val="009632D5"/>
  </w:style>
  <w:style w:type="character" w:customStyle="1" w:styleId="WW8Num37z0">
    <w:name w:val="WW8Num37z0"/>
    <w:rsid w:val="009632D5"/>
  </w:style>
  <w:style w:type="character" w:customStyle="1" w:styleId="WW8Num37z1">
    <w:name w:val="WW8Num37z1"/>
    <w:rsid w:val="009632D5"/>
  </w:style>
  <w:style w:type="character" w:customStyle="1" w:styleId="WW8Num37z2">
    <w:name w:val="WW8Num37z2"/>
    <w:rsid w:val="009632D5"/>
  </w:style>
  <w:style w:type="character" w:customStyle="1" w:styleId="WW8Num37z3">
    <w:name w:val="WW8Num37z3"/>
    <w:rsid w:val="009632D5"/>
  </w:style>
  <w:style w:type="character" w:customStyle="1" w:styleId="WW8Num37z4">
    <w:name w:val="WW8Num37z4"/>
    <w:rsid w:val="009632D5"/>
  </w:style>
  <w:style w:type="character" w:customStyle="1" w:styleId="WW8Num37z5">
    <w:name w:val="WW8Num37z5"/>
    <w:rsid w:val="009632D5"/>
  </w:style>
  <w:style w:type="character" w:customStyle="1" w:styleId="WW8Num37z6">
    <w:name w:val="WW8Num37z6"/>
    <w:rsid w:val="009632D5"/>
  </w:style>
  <w:style w:type="character" w:customStyle="1" w:styleId="WW8Num37z7">
    <w:name w:val="WW8Num37z7"/>
    <w:rsid w:val="009632D5"/>
  </w:style>
  <w:style w:type="character" w:customStyle="1" w:styleId="WW8Num37z8">
    <w:name w:val="WW8Num37z8"/>
    <w:rsid w:val="009632D5"/>
  </w:style>
  <w:style w:type="character" w:customStyle="1" w:styleId="WW8Num38z0">
    <w:name w:val="WW8Num38z0"/>
    <w:rsid w:val="009632D5"/>
  </w:style>
  <w:style w:type="character" w:customStyle="1" w:styleId="WW8Num38z1">
    <w:name w:val="WW8Num38z1"/>
    <w:rsid w:val="009632D5"/>
  </w:style>
  <w:style w:type="character" w:customStyle="1" w:styleId="WW8Num38z2">
    <w:name w:val="WW8Num38z2"/>
    <w:rsid w:val="009632D5"/>
  </w:style>
  <w:style w:type="character" w:customStyle="1" w:styleId="WW8Num38z3">
    <w:name w:val="WW8Num38z3"/>
    <w:rsid w:val="009632D5"/>
  </w:style>
  <w:style w:type="character" w:customStyle="1" w:styleId="WW8Num38z4">
    <w:name w:val="WW8Num38z4"/>
    <w:rsid w:val="009632D5"/>
  </w:style>
  <w:style w:type="character" w:customStyle="1" w:styleId="WW8Num38z5">
    <w:name w:val="WW8Num38z5"/>
    <w:rsid w:val="009632D5"/>
  </w:style>
  <w:style w:type="character" w:customStyle="1" w:styleId="WW8Num38z6">
    <w:name w:val="WW8Num38z6"/>
    <w:rsid w:val="009632D5"/>
  </w:style>
  <w:style w:type="character" w:customStyle="1" w:styleId="WW8Num38z7">
    <w:name w:val="WW8Num38z7"/>
    <w:rsid w:val="009632D5"/>
  </w:style>
  <w:style w:type="character" w:customStyle="1" w:styleId="WW8Num38z8">
    <w:name w:val="WW8Num38z8"/>
    <w:rsid w:val="009632D5"/>
  </w:style>
  <w:style w:type="character" w:customStyle="1" w:styleId="WW8Num39z0">
    <w:name w:val="WW8Num39z0"/>
    <w:rsid w:val="009632D5"/>
    <w:rPr>
      <w:rFonts w:ascii="Calibri" w:hAnsi="Calibri" w:cs="Calibri"/>
    </w:rPr>
  </w:style>
  <w:style w:type="character" w:customStyle="1" w:styleId="WW8Num39z1">
    <w:name w:val="WW8Num39z1"/>
    <w:rsid w:val="009632D5"/>
  </w:style>
  <w:style w:type="character" w:customStyle="1" w:styleId="WW8Num39z2">
    <w:name w:val="WW8Num39z2"/>
    <w:rsid w:val="009632D5"/>
  </w:style>
  <w:style w:type="character" w:customStyle="1" w:styleId="WW8Num39z3">
    <w:name w:val="WW8Num39z3"/>
    <w:rsid w:val="009632D5"/>
  </w:style>
  <w:style w:type="character" w:customStyle="1" w:styleId="WW8Num39z4">
    <w:name w:val="WW8Num39z4"/>
    <w:rsid w:val="009632D5"/>
  </w:style>
  <w:style w:type="character" w:customStyle="1" w:styleId="WW8Num39z5">
    <w:name w:val="WW8Num39z5"/>
    <w:rsid w:val="009632D5"/>
  </w:style>
  <w:style w:type="character" w:customStyle="1" w:styleId="WW8Num39z6">
    <w:name w:val="WW8Num39z6"/>
    <w:rsid w:val="009632D5"/>
  </w:style>
  <w:style w:type="character" w:customStyle="1" w:styleId="WW8Num39z7">
    <w:name w:val="WW8Num39z7"/>
    <w:rsid w:val="009632D5"/>
  </w:style>
  <w:style w:type="character" w:customStyle="1" w:styleId="WW8Num39z8">
    <w:name w:val="WW8Num39z8"/>
    <w:rsid w:val="009632D5"/>
  </w:style>
  <w:style w:type="character" w:customStyle="1" w:styleId="WW8Num40z0">
    <w:name w:val="WW8Num40z0"/>
    <w:rsid w:val="009632D5"/>
  </w:style>
  <w:style w:type="character" w:customStyle="1" w:styleId="WW8Num40z1">
    <w:name w:val="WW8Num40z1"/>
    <w:rsid w:val="009632D5"/>
  </w:style>
  <w:style w:type="character" w:customStyle="1" w:styleId="WW8Num40z2">
    <w:name w:val="WW8Num40z2"/>
    <w:rsid w:val="009632D5"/>
  </w:style>
  <w:style w:type="character" w:customStyle="1" w:styleId="WW8Num40z3">
    <w:name w:val="WW8Num40z3"/>
    <w:rsid w:val="009632D5"/>
  </w:style>
  <w:style w:type="character" w:customStyle="1" w:styleId="WW8Num40z4">
    <w:name w:val="WW8Num40z4"/>
    <w:rsid w:val="009632D5"/>
  </w:style>
  <w:style w:type="character" w:customStyle="1" w:styleId="WW8Num40z5">
    <w:name w:val="WW8Num40z5"/>
    <w:rsid w:val="009632D5"/>
  </w:style>
  <w:style w:type="character" w:customStyle="1" w:styleId="WW8Num40z6">
    <w:name w:val="WW8Num40z6"/>
    <w:rsid w:val="009632D5"/>
  </w:style>
  <w:style w:type="character" w:customStyle="1" w:styleId="WW8Num40z7">
    <w:name w:val="WW8Num40z7"/>
    <w:rsid w:val="009632D5"/>
  </w:style>
  <w:style w:type="character" w:customStyle="1" w:styleId="WW8Num40z8">
    <w:name w:val="WW8Num40z8"/>
    <w:rsid w:val="009632D5"/>
  </w:style>
  <w:style w:type="character" w:customStyle="1" w:styleId="WW8Num41z0">
    <w:name w:val="WW8Num41z0"/>
    <w:rsid w:val="009632D5"/>
  </w:style>
  <w:style w:type="character" w:customStyle="1" w:styleId="WW8Num41z1">
    <w:name w:val="WW8Num41z1"/>
    <w:rsid w:val="009632D5"/>
  </w:style>
  <w:style w:type="character" w:customStyle="1" w:styleId="WW8Num41z2">
    <w:name w:val="WW8Num41z2"/>
    <w:rsid w:val="009632D5"/>
  </w:style>
  <w:style w:type="character" w:customStyle="1" w:styleId="WW8Num41z3">
    <w:name w:val="WW8Num41z3"/>
    <w:rsid w:val="009632D5"/>
  </w:style>
  <w:style w:type="character" w:customStyle="1" w:styleId="WW8Num41z4">
    <w:name w:val="WW8Num41z4"/>
    <w:rsid w:val="009632D5"/>
  </w:style>
  <w:style w:type="character" w:customStyle="1" w:styleId="WW8Num41z5">
    <w:name w:val="WW8Num41z5"/>
    <w:rsid w:val="009632D5"/>
  </w:style>
  <w:style w:type="character" w:customStyle="1" w:styleId="WW8Num41z6">
    <w:name w:val="WW8Num41z6"/>
    <w:rsid w:val="009632D5"/>
  </w:style>
  <w:style w:type="character" w:customStyle="1" w:styleId="WW8Num41z7">
    <w:name w:val="WW8Num41z7"/>
    <w:rsid w:val="009632D5"/>
  </w:style>
  <w:style w:type="character" w:customStyle="1" w:styleId="WW8Num41z8">
    <w:name w:val="WW8Num41z8"/>
    <w:rsid w:val="009632D5"/>
  </w:style>
  <w:style w:type="character" w:customStyle="1" w:styleId="WW8Num42z0">
    <w:name w:val="WW8Num42z0"/>
    <w:rsid w:val="009632D5"/>
    <w:rPr>
      <w:rFonts w:ascii="Calibri" w:hAnsi="Calibri" w:cs="Calibri"/>
    </w:rPr>
  </w:style>
  <w:style w:type="character" w:customStyle="1" w:styleId="WW8Num42z1">
    <w:name w:val="WW8Num42z1"/>
    <w:rsid w:val="009632D5"/>
  </w:style>
  <w:style w:type="character" w:customStyle="1" w:styleId="WW8Num42z2">
    <w:name w:val="WW8Num42z2"/>
    <w:rsid w:val="009632D5"/>
  </w:style>
  <w:style w:type="character" w:customStyle="1" w:styleId="WW8Num42z3">
    <w:name w:val="WW8Num42z3"/>
    <w:rsid w:val="009632D5"/>
  </w:style>
  <w:style w:type="character" w:customStyle="1" w:styleId="WW8Num42z4">
    <w:name w:val="WW8Num42z4"/>
    <w:rsid w:val="009632D5"/>
  </w:style>
  <w:style w:type="character" w:customStyle="1" w:styleId="WW8Num42z5">
    <w:name w:val="WW8Num42z5"/>
    <w:rsid w:val="009632D5"/>
  </w:style>
  <w:style w:type="character" w:customStyle="1" w:styleId="WW8Num42z6">
    <w:name w:val="WW8Num42z6"/>
    <w:rsid w:val="009632D5"/>
  </w:style>
  <w:style w:type="character" w:customStyle="1" w:styleId="WW8Num42z7">
    <w:name w:val="WW8Num42z7"/>
    <w:rsid w:val="009632D5"/>
  </w:style>
  <w:style w:type="character" w:customStyle="1" w:styleId="WW8Num42z8">
    <w:name w:val="WW8Num42z8"/>
    <w:rsid w:val="009632D5"/>
  </w:style>
  <w:style w:type="character" w:customStyle="1" w:styleId="WW8Num43z0">
    <w:name w:val="WW8Num43z0"/>
    <w:rsid w:val="009632D5"/>
  </w:style>
  <w:style w:type="character" w:customStyle="1" w:styleId="WW8Num43z1">
    <w:name w:val="WW8Num43z1"/>
    <w:rsid w:val="009632D5"/>
  </w:style>
  <w:style w:type="character" w:customStyle="1" w:styleId="WW8Num43z2">
    <w:name w:val="WW8Num43z2"/>
    <w:rsid w:val="009632D5"/>
  </w:style>
  <w:style w:type="character" w:customStyle="1" w:styleId="WW8Num43z3">
    <w:name w:val="WW8Num43z3"/>
    <w:rsid w:val="009632D5"/>
  </w:style>
  <w:style w:type="character" w:customStyle="1" w:styleId="WW8Num43z4">
    <w:name w:val="WW8Num43z4"/>
    <w:rsid w:val="009632D5"/>
  </w:style>
  <w:style w:type="character" w:customStyle="1" w:styleId="WW8Num43z5">
    <w:name w:val="WW8Num43z5"/>
    <w:rsid w:val="009632D5"/>
  </w:style>
  <w:style w:type="character" w:customStyle="1" w:styleId="WW8Num43z6">
    <w:name w:val="WW8Num43z6"/>
    <w:rsid w:val="009632D5"/>
  </w:style>
  <w:style w:type="character" w:customStyle="1" w:styleId="WW8Num43z7">
    <w:name w:val="WW8Num43z7"/>
    <w:rsid w:val="009632D5"/>
  </w:style>
  <w:style w:type="character" w:customStyle="1" w:styleId="WW8Num43z8">
    <w:name w:val="WW8Num43z8"/>
    <w:rsid w:val="009632D5"/>
  </w:style>
  <w:style w:type="character" w:customStyle="1" w:styleId="WW8Num44z0">
    <w:name w:val="WW8Num44z0"/>
    <w:rsid w:val="009632D5"/>
    <w:rPr>
      <w:rFonts w:ascii="Calibri" w:hAnsi="Calibri" w:cs="Calibri"/>
    </w:rPr>
  </w:style>
  <w:style w:type="character" w:customStyle="1" w:styleId="WW8Num44z1">
    <w:name w:val="WW8Num44z1"/>
    <w:rsid w:val="009632D5"/>
  </w:style>
  <w:style w:type="character" w:customStyle="1" w:styleId="WW8Num44z2">
    <w:name w:val="WW8Num44z2"/>
    <w:rsid w:val="009632D5"/>
  </w:style>
  <w:style w:type="character" w:customStyle="1" w:styleId="WW8Num44z3">
    <w:name w:val="WW8Num44z3"/>
    <w:rsid w:val="009632D5"/>
  </w:style>
  <w:style w:type="character" w:customStyle="1" w:styleId="WW8Num44z4">
    <w:name w:val="WW8Num44z4"/>
    <w:rsid w:val="009632D5"/>
  </w:style>
  <w:style w:type="character" w:customStyle="1" w:styleId="WW8Num44z5">
    <w:name w:val="WW8Num44z5"/>
    <w:rsid w:val="009632D5"/>
  </w:style>
  <w:style w:type="character" w:customStyle="1" w:styleId="WW8Num44z6">
    <w:name w:val="WW8Num44z6"/>
    <w:rsid w:val="009632D5"/>
  </w:style>
  <w:style w:type="character" w:customStyle="1" w:styleId="WW8Num44z7">
    <w:name w:val="WW8Num44z7"/>
    <w:rsid w:val="009632D5"/>
  </w:style>
  <w:style w:type="character" w:customStyle="1" w:styleId="WW8Num44z8">
    <w:name w:val="WW8Num44z8"/>
    <w:rsid w:val="009632D5"/>
  </w:style>
  <w:style w:type="character" w:customStyle="1" w:styleId="WW8Num45z0">
    <w:name w:val="WW8Num45z0"/>
    <w:rsid w:val="009632D5"/>
  </w:style>
  <w:style w:type="character" w:customStyle="1" w:styleId="WW8Num45z1">
    <w:name w:val="WW8Num45z1"/>
    <w:rsid w:val="009632D5"/>
  </w:style>
  <w:style w:type="character" w:customStyle="1" w:styleId="WW8Num45z2">
    <w:name w:val="WW8Num45z2"/>
    <w:rsid w:val="009632D5"/>
  </w:style>
  <w:style w:type="character" w:customStyle="1" w:styleId="WW8Num45z3">
    <w:name w:val="WW8Num45z3"/>
    <w:rsid w:val="009632D5"/>
  </w:style>
  <w:style w:type="character" w:customStyle="1" w:styleId="WW8Num45z4">
    <w:name w:val="WW8Num45z4"/>
    <w:rsid w:val="009632D5"/>
  </w:style>
  <w:style w:type="character" w:customStyle="1" w:styleId="WW8Num45z5">
    <w:name w:val="WW8Num45z5"/>
    <w:rsid w:val="009632D5"/>
  </w:style>
  <w:style w:type="character" w:customStyle="1" w:styleId="WW8Num45z6">
    <w:name w:val="WW8Num45z6"/>
    <w:rsid w:val="009632D5"/>
  </w:style>
  <w:style w:type="character" w:customStyle="1" w:styleId="WW8Num45z7">
    <w:name w:val="WW8Num45z7"/>
    <w:rsid w:val="009632D5"/>
  </w:style>
  <w:style w:type="character" w:customStyle="1" w:styleId="WW8Num45z8">
    <w:name w:val="WW8Num45z8"/>
    <w:rsid w:val="009632D5"/>
  </w:style>
  <w:style w:type="character" w:customStyle="1" w:styleId="WW8Num46z0">
    <w:name w:val="WW8Num46z0"/>
    <w:rsid w:val="009632D5"/>
  </w:style>
  <w:style w:type="character" w:customStyle="1" w:styleId="WW8Num46z1">
    <w:name w:val="WW8Num46z1"/>
    <w:rsid w:val="009632D5"/>
  </w:style>
  <w:style w:type="character" w:customStyle="1" w:styleId="WW8Num46z2">
    <w:name w:val="WW8Num46z2"/>
    <w:rsid w:val="009632D5"/>
  </w:style>
  <w:style w:type="character" w:customStyle="1" w:styleId="WW8Num46z3">
    <w:name w:val="WW8Num46z3"/>
    <w:rsid w:val="009632D5"/>
  </w:style>
  <w:style w:type="character" w:customStyle="1" w:styleId="WW8Num46z4">
    <w:name w:val="WW8Num46z4"/>
    <w:rsid w:val="009632D5"/>
  </w:style>
  <w:style w:type="character" w:customStyle="1" w:styleId="WW8Num46z5">
    <w:name w:val="WW8Num46z5"/>
    <w:rsid w:val="009632D5"/>
  </w:style>
  <w:style w:type="character" w:customStyle="1" w:styleId="WW8Num46z6">
    <w:name w:val="WW8Num46z6"/>
    <w:rsid w:val="009632D5"/>
  </w:style>
  <w:style w:type="character" w:customStyle="1" w:styleId="WW8Num46z7">
    <w:name w:val="WW8Num46z7"/>
    <w:rsid w:val="009632D5"/>
  </w:style>
  <w:style w:type="character" w:customStyle="1" w:styleId="WW8Num46z8">
    <w:name w:val="WW8Num46z8"/>
    <w:rsid w:val="009632D5"/>
  </w:style>
  <w:style w:type="character" w:customStyle="1" w:styleId="WW8Num47z0">
    <w:name w:val="WW8Num47z0"/>
    <w:rsid w:val="009632D5"/>
    <w:rPr>
      <w:b/>
    </w:rPr>
  </w:style>
  <w:style w:type="character" w:customStyle="1" w:styleId="WW8Num47z1">
    <w:name w:val="WW8Num47z1"/>
    <w:rsid w:val="009632D5"/>
  </w:style>
  <w:style w:type="character" w:customStyle="1" w:styleId="WW8Num47z2">
    <w:name w:val="WW8Num47z2"/>
    <w:rsid w:val="009632D5"/>
  </w:style>
  <w:style w:type="character" w:customStyle="1" w:styleId="WW8Num47z3">
    <w:name w:val="WW8Num47z3"/>
    <w:rsid w:val="009632D5"/>
  </w:style>
  <w:style w:type="character" w:customStyle="1" w:styleId="WW8Num47z4">
    <w:name w:val="WW8Num47z4"/>
    <w:rsid w:val="009632D5"/>
  </w:style>
  <w:style w:type="character" w:customStyle="1" w:styleId="WW8Num47z5">
    <w:name w:val="WW8Num47z5"/>
    <w:rsid w:val="009632D5"/>
  </w:style>
  <w:style w:type="character" w:customStyle="1" w:styleId="WW8Num47z6">
    <w:name w:val="WW8Num47z6"/>
    <w:rsid w:val="009632D5"/>
  </w:style>
  <w:style w:type="character" w:customStyle="1" w:styleId="WW8Num47z7">
    <w:name w:val="WW8Num47z7"/>
    <w:rsid w:val="009632D5"/>
  </w:style>
  <w:style w:type="character" w:customStyle="1" w:styleId="WW8Num47z8">
    <w:name w:val="WW8Num47z8"/>
    <w:rsid w:val="009632D5"/>
  </w:style>
  <w:style w:type="character" w:customStyle="1" w:styleId="WW8Num48z0">
    <w:name w:val="WW8Num48z0"/>
    <w:rsid w:val="009632D5"/>
  </w:style>
  <w:style w:type="character" w:customStyle="1" w:styleId="WW8Num48z1">
    <w:name w:val="WW8Num48z1"/>
    <w:rsid w:val="009632D5"/>
  </w:style>
  <w:style w:type="character" w:customStyle="1" w:styleId="WW8Num48z2">
    <w:name w:val="WW8Num48z2"/>
    <w:rsid w:val="009632D5"/>
  </w:style>
  <w:style w:type="character" w:customStyle="1" w:styleId="WW8Num48z3">
    <w:name w:val="WW8Num48z3"/>
    <w:rsid w:val="009632D5"/>
  </w:style>
  <w:style w:type="character" w:customStyle="1" w:styleId="WW8Num48z4">
    <w:name w:val="WW8Num48z4"/>
    <w:rsid w:val="009632D5"/>
  </w:style>
  <w:style w:type="character" w:customStyle="1" w:styleId="WW8Num48z5">
    <w:name w:val="WW8Num48z5"/>
    <w:rsid w:val="009632D5"/>
  </w:style>
  <w:style w:type="character" w:customStyle="1" w:styleId="WW8Num48z6">
    <w:name w:val="WW8Num48z6"/>
    <w:rsid w:val="009632D5"/>
  </w:style>
  <w:style w:type="character" w:customStyle="1" w:styleId="WW8Num48z7">
    <w:name w:val="WW8Num48z7"/>
    <w:rsid w:val="009632D5"/>
  </w:style>
  <w:style w:type="character" w:customStyle="1" w:styleId="WW8Num48z8">
    <w:name w:val="WW8Num48z8"/>
    <w:rsid w:val="009632D5"/>
  </w:style>
  <w:style w:type="character" w:customStyle="1" w:styleId="WW8Num49z0">
    <w:name w:val="WW8Num49z0"/>
    <w:rsid w:val="009632D5"/>
  </w:style>
  <w:style w:type="character" w:customStyle="1" w:styleId="WW8Num49z1">
    <w:name w:val="WW8Num49z1"/>
    <w:rsid w:val="009632D5"/>
  </w:style>
  <w:style w:type="character" w:customStyle="1" w:styleId="WW8Num49z2">
    <w:name w:val="WW8Num49z2"/>
    <w:rsid w:val="009632D5"/>
  </w:style>
  <w:style w:type="character" w:customStyle="1" w:styleId="WW8Num49z3">
    <w:name w:val="WW8Num49z3"/>
    <w:rsid w:val="009632D5"/>
  </w:style>
  <w:style w:type="character" w:customStyle="1" w:styleId="WW8Num49z4">
    <w:name w:val="WW8Num49z4"/>
    <w:rsid w:val="009632D5"/>
  </w:style>
  <w:style w:type="character" w:customStyle="1" w:styleId="WW8Num49z5">
    <w:name w:val="WW8Num49z5"/>
    <w:rsid w:val="009632D5"/>
  </w:style>
  <w:style w:type="character" w:customStyle="1" w:styleId="WW8Num49z6">
    <w:name w:val="WW8Num49z6"/>
    <w:rsid w:val="009632D5"/>
  </w:style>
  <w:style w:type="character" w:customStyle="1" w:styleId="WW8Num49z7">
    <w:name w:val="WW8Num49z7"/>
    <w:rsid w:val="009632D5"/>
  </w:style>
  <w:style w:type="character" w:customStyle="1" w:styleId="WW8Num49z8">
    <w:name w:val="WW8Num49z8"/>
    <w:rsid w:val="009632D5"/>
  </w:style>
  <w:style w:type="character" w:customStyle="1" w:styleId="WW8Num50z0">
    <w:name w:val="WW8Num50z0"/>
    <w:rsid w:val="009632D5"/>
    <w:rPr>
      <w:rFonts w:ascii="OpenSymbol" w:hAnsi="OpenSymbol" w:cs="OpenSymbol"/>
    </w:rPr>
  </w:style>
  <w:style w:type="character" w:customStyle="1" w:styleId="WW8Num50z1">
    <w:name w:val="WW8Num50z1"/>
    <w:rsid w:val="009632D5"/>
    <w:rPr>
      <w:rFonts w:ascii="Courier New" w:hAnsi="Courier New" w:cs="Courier New"/>
    </w:rPr>
  </w:style>
  <w:style w:type="character" w:customStyle="1" w:styleId="WW8Num50z2">
    <w:name w:val="WW8Num50z2"/>
    <w:rsid w:val="009632D5"/>
    <w:rPr>
      <w:rFonts w:ascii="Wingdings" w:hAnsi="Wingdings" w:cs="Wingdings"/>
    </w:rPr>
  </w:style>
  <w:style w:type="character" w:customStyle="1" w:styleId="WW8Num50z3">
    <w:name w:val="WW8Num50z3"/>
    <w:rsid w:val="009632D5"/>
    <w:rPr>
      <w:rFonts w:ascii="Symbol" w:hAnsi="Symbol" w:cs="Symbol"/>
    </w:rPr>
  </w:style>
  <w:style w:type="character" w:customStyle="1" w:styleId="WW8Num51z0">
    <w:name w:val="WW8Num51z0"/>
    <w:rsid w:val="009632D5"/>
    <w:rPr>
      <w:sz w:val="24"/>
      <w:szCs w:val="24"/>
    </w:rPr>
  </w:style>
  <w:style w:type="character" w:customStyle="1" w:styleId="WW8Num51z1">
    <w:name w:val="WW8Num51z1"/>
    <w:rsid w:val="009632D5"/>
  </w:style>
  <w:style w:type="character" w:customStyle="1" w:styleId="WW8Num51z2">
    <w:name w:val="WW8Num51z2"/>
    <w:rsid w:val="009632D5"/>
  </w:style>
  <w:style w:type="character" w:customStyle="1" w:styleId="WW8Num51z3">
    <w:name w:val="WW8Num51z3"/>
    <w:rsid w:val="009632D5"/>
  </w:style>
  <w:style w:type="character" w:customStyle="1" w:styleId="WW8Num51z4">
    <w:name w:val="WW8Num51z4"/>
    <w:rsid w:val="009632D5"/>
  </w:style>
  <w:style w:type="character" w:customStyle="1" w:styleId="WW8Num51z5">
    <w:name w:val="WW8Num51z5"/>
    <w:rsid w:val="009632D5"/>
  </w:style>
  <w:style w:type="character" w:customStyle="1" w:styleId="WW8Num51z6">
    <w:name w:val="WW8Num51z6"/>
    <w:rsid w:val="009632D5"/>
  </w:style>
  <w:style w:type="character" w:customStyle="1" w:styleId="WW8Num51z7">
    <w:name w:val="WW8Num51z7"/>
    <w:rsid w:val="009632D5"/>
  </w:style>
  <w:style w:type="character" w:customStyle="1" w:styleId="WW8Num51z8">
    <w:name w:val="WW8Num51z8"/>
    <w:rsid w:val="009632D5"/>
  </w:style>
  <w:style w:type="character" w:customStyle="1" w:styleId="WW8Num52z0">
    <w:name w:val="WW8Num52z0"/>
    <w:rsid w:val="009632D5"/>
    <w:rPr>
      <w:sz w:val="24"/>
      <w:szCs w:val="24"/>
    </w:rPr>
  </w:style>
  <w:style w:type="character" w:customStyle="1" w:styleId="WW8Num52z1">
    <w:name w:val="WW8Num52z1"/>
    <w:rsid w:val="009632D5"/>
  </w:style>
  <w:style w:type="character" w:customStyle="1" w:styleId="WW8Num52z2">
    <w:name w:val="WW8Num52z2"/>
    <w:rsid w:val="009632D5"/>
  </w:style>
  <w:style w:type="character" w:customStyle="1" w:styleId="WW8Num52z3">
    <w:name w:val="WW8Num52z3"/>
    <w:rsid w:val="009632D5"/>
  </w:style>
  <w:style w:type="character" w:customStyle="1" w:styleId="WW8Num52z4">
    <w:name w:val="WW8Num52z4"/>
    <w:rsid w:val="009632D5"/>
  </w:style>
  <w:style w:type="character" w:customStyle="1" w:styleId="WW8Num52z5">
    <w:name w:val="WW8Num52z5"/>
    <w:rsid w:val="009632D5"/>
  </w:style>
  <w:style w:type="character" w:customStyle="1" w:styleId="WW8Num52z6">
    <w:name w:val="WW8Num52z6"/>
    <w:rsid w:val="009632D5"/>
  </w:style>
  <w:style w:type="character" w:customStyle="1" w:styleId="WW8Num52z7">
    <w:name w:val="WW8Num52z7"/>
    <w:rsid w:val="009632D5"/>
  </w:style>
  <w:style w:type="character" w:customStyle="1" w:styleId="WW8Num52z8">
    <w:name w:val="WW8Num52z8"/>
    <w:rsid w:val="009632D5"/>
  </w:style>
  <w:style w:type="character" w:customStyle="1" w:styleId="WW8Num53z0">
    <w:name w:val="WW8Num53z0"/>
    <w:rsid w:val="009632D5"/>
    <w:rPr>
      <w:sz w:val="24"/>
      <w:szCs w:val="24"/>
    </w:rPr>
  </w:style>
  <w:style w:type="character" w:customStyle="1" w:styleId="WW8Num53z1">
    <w:name w:val="WW8Num53z1"/>
    <w:rsid w:val="009632D5"/>
  </w:style>
  <w:style w:type="character" w:customStyle="1" w:styleId="WW8Num53z2">
    <w:name w:val="WW8Num53z2"/>
    <w:rsid w:val="009632D5"/>
  </w:style>
  <w:style w:type="character" w:customStyle="1" w:styleId="WW8Num53z3">
    <w:name w:val="WW8Num53z3"/>
    <w:rsid w:val="009632D5"/>
  </w:style>
  <w:style w:type="character" w:customStyle="1" w:styleId="WW8Num53z4">
    <w:name w:val="WW8Num53z4"/>
    <w:rsid w:val="009632D5"/>
  </w:style>
  <w:style w:type="character" w:customStyle="1" w:styleId="WW8Num53z5">
    <w:name w:val="WW8Num53z5"/>
    <w:rsid w:val="009632D5"/>
  </w:style>
  <w:style w:type="character" w:customStyle="1" w:styleId="WW8Num53z6">
    <w:name w:val="WW8Num53z6"/>
    <w:rsid w:val="009632D5"/>
  </w:style>
  <w:style w:type="character" w:customStyle="1" w:styleId="WW8Num53z7">
    <w:name w:val="WW8Num53z7"/>
    <w:rsid w:val="009632D5"/>
  </w:style>
  <w:style w:type="character" w:customStyle="1" w:styleId="WW8Num53z8">
    <w:name w:val="WW8Num53z8"/>
    <w:rsid w:val="009632D5"/>
  </w:style>
  <w:style w:type="character" w:customStyle="1" w:styleId="WW8Num54z0">
    <w:name w:val="WW8Num54z0"/>
    <w:rsid w:val="009632D5"/>
  </w:style>
  <w:style w:type="character" w:customStyle="1" w:styleId="WW8Num54z1">
    <w:name w:val="WW8Num54z1"/>
    <w:rsid w:val="009632D5"/>
  </w:style>
  <w:style w:type="character" w:customStyle="1" w:styleId="WW8Num54z2">
    <w:name w:val="WW8Num54z2"/>
    <w:rsid w:val="009632D5"/>
  </w:style>
  <w:style w:type="character" w:customStyle="1" w:styleId="WW8Num54z3">
    <w:name w:val="WW8Num54z3"/>
    <w:rsid w:val="009632D5"/>
  </w:style>
  <w:style w:type="character" w:customStyle="1" w:styleId="WW8Num54z4">
    <w:name w:val="WW8Num54z4"/>
    <w:rsid w:val="009632D5"/>
  </w:style>
  <w:style w:type="character" w:customStyle="1" w:styleId="WW8Num54z5">
    <w:name w:val="WW8Num54z5"/>
    <w:rsid w:val="009632D5"/>
  </w:style>
  <w:style w:type="character" w:customStyle="1" w:styleId="WW8Num54z6">
    <w:name w:val="WW8Num54z6"/>
    <w:rsid w:val="009632D5"/>
  </w:style>
  <w:style w:type="character" w:customStyle="1" w:styleId="WW8Num54z7">
    <w:name w:val="WW8Num54z7"/>
    <w:rsid w:val="009632D5"/>
  </w:style>
  <w:style w:type="character" w:customStyle="1" w:styleId="WW8Num54z8">
    <w:name w:val="WW8Num54z8"/>
    <w:rsid w:val="009632D5"/>
  </w:style>
  <w:style w:type="character" w:customStyle="1" w:styleId="WW8Num55z0">
    <w:name w:val="WW8Num55z0"/>
    <w:rsid w:val="009632D5"/>
    <w:rPr>
      <w:rFonts w:ascii="OpenSymbol" w:hAnsi="OpenSymbol" w:cs="OpenSymbol"/>
      <w:sz w:val="24"/>
      <w:szCs w:val="24"/>
    </w:rPr>
  </w:style>
  <w:style w:type="character" w:customStyle="1" w:styleId="WW8Num55z1">
    <w:name w:val="WW8Num55z1"/>
    <w:rsid w:val="009632D5"/>
    <w:rPr>
      <w:rFonts w:ascii="Courier New" w:hAnsi="Courier New" w:cs="Courier New"/>
    </w:rPr>
  </w:style>
  <w:style w:type="character" w:customStyle="1" w:styleId="WW8Num55z2">
    <w:name w:val="WW8Num55z2"/>
    <w:rsid w:val="009632D5"/>
    <w:rPr>
      <w:rFonts w:ascii="Wingdings" w:hAnsi="Wingdings" w:cs="Wingdings"/>
    </w:rPr>
  </w:style>
  <w:style w:type="character" w:customStyle="1" w:styleId="WW8Num55z3">
    <w:name w:val="WW8Num55z3"/>
    <w:rsid w:val="009632D5"/>
    <w:rPr>
      <w:rFonts w:ascii="Symbol" w:hAnsi="Symbol" w:cs="Symbol"/>
    </w:rPr>
  </w:style>
  <w:style w:type="character" w:customStyle="1" w:styleId="WW8Num56z0">
    <w:name w:val="WW8Num56z0"/>
    <w:rsid w:val="009632D5"/>
    <w:rPr>
      <w:b/>
    </w:rPr>
  </w:style>
  <w:style w:type="character" w:customStyle="1" w:styleId="WW8Num56z1">
    <w:name w:val="WW8Num56z1"/>
    <w:rsid w:val="009632D5"/>
  </w:style>
  <w:style w:type="character" w:customStyle="1" w:styleId="WW8Num56z2">
    <w:name w:val="WW8Num56z2"/>
    <w:rsid w:val="009632D5"/>
  </w:style>
  <w:style w:type="character" w:customStyle="1" w:styleId="WW8Num56z3">
    <w:name w:val="WW8Num56z3"/>
    <w:rsid w:val="009632D5"/>
  </w:style>
  <w:style w:type="character" w:customStyle="1" w:styleId="WW8Num56z4">
    <w:name w:val="WW8Num56z4"/>
    <w:rsid w:val="009632D5"/>
  </w:style>
  <w:style w:type="character" w:customStyle="1" w:styleId="WW8Num56z5">
    <w:name w:val="WW8Num56z5"/>
    <w:rsid w:val="009632D5"/>
  </w:style>
  <w:style w:type="character" w:customStyle="1" w:styleId="WW8Num56z6">
    <w:name w:val="WW8Num56z6"/>
    <w:rsid w:val="009632D5"/>
  </w:style>
  <w:style w:type="character" w:customStyle="1" w:styleId="WW8Num56z7">
    <w:name w:val="WW8Num56z7"/>
    <w:rsid w:val="009632D5"/>
  </w:style>
  <w:style w:type="character" w:customStyle="1" w:styleId="WW8Num56z8">
    <w:name w:val="WW8Num56z8"/>
    <w:rsid w:val="009632D5"/>
  </w:style>
  <w:style w:type="character" w:customStyle="1" w:styleId="WW8Num57z0">
    <w:name w:val="WW8Num57z0"/>
    <w:rsid w:val="009632D5"/>
    <w:rPr>
      <w:rFonts w:cs="Calibri"/>
      <w:bCs/>
      <w:iCs/>
      <w:color w:val="000000"/>
      <w:sz w:val="24"/>
      <w:szCs w:val="24"/>
    </w:rPr>
  </w:style>
  <w:style w:type="character" w:customStyle="1" w:styleId="WW8Num57z1">
    <w:name w:val="WW8Num57z1"/>
    <w:rsid w:val="009632D5"/>
  </w:style>
  <w:style w:type="character" w:customStyle="1" w:styleId="WW8Num57z2">
    <w:name w:val="WW8Num57z2"/>
    <w:rsid w:val="009632D5"/>
  </w:style>
  <w:style w:type="character" w:customStyle="1" w:styleId="WW8Num57z3">
    <w:name w:val="WW8Num57z3"/>
    <w:rsid w:val="009632D5"/>
  </w:style>
  <w:style w:type="character" w:customStyle="1" w:styleId="WW8Num57z4">
    <w:name w:val="WW8Num57z4"/>
    <w:rsid w:val="009632D5"/>
  </w:style>
  <w:style w:type="character" w:customStyle="1" w:styleId="WW8Num57z5">
    <w:name w:val="WW8Num57z5"/>
    <w:rsid w:val="009632D5"/>
  </w:style>
  <w:style w:type="character" w:customStyle="1" w:styleId="WW8Num57z6">
    <w:name w:val="WW8Num57z6"/>
    <w:rsid w:val="009632D5"/>
  </w:style>
  <w:style w:type="character" w:customStyle="1" w:styleId="WW8Num57z7">
    <w:name w:val="WW8Num57z7"/>
    <w:rsid w:val="009632D5"/>
  </w:style>
  <w:style w:type="character" w:customStyle="1" w:styleId="WW8Num57z8">
    <w:name w:val="WW8Num57z8"/>
    <w:rsid w:val="009632D5"/>
  </w:style>
  <w:style w:type="character" w:customStyle="1" w:styleId="WW8Num58z0">
    <w:name w:val="WW8Num58z0"/>
    <w:rsid w:val="009632D5"/>
    <w:rPr>
      <w:rFonts w:cs="Calibri"/>
      <w:sz w:val="24"/>
      <w:szCs w:val="24"/>
    </w:rPr>
  </w:style>
  <w:style w:type="character" w:customStyle="1" w:styleId="WW8Num58z1">
    <w:name w:val="WW8Num58z1"/>
    <w:rsid w:val="009632D5"/>
  </w:style>
  <w:style w:type="character" w:customStyle="1" w:styleId="WW8Num58z2">
    <w:name w:val="WW8Num58z2"/>
    <w:rsid w:val="009632D5"/>
  </w:style>
  <w:style w:type="character" w:customStyle="1" w:styleId="WW8Num58z3">
    <w:name w:val="WW8Num58z3"/>
    <w:rsid w:val="009632D5"/>
  </w:style>
  <w:style w:type="character" w:customStyle="1" w:styleId="WW8Num58z4">
    <w:name w:val="WW8Num58z4"/>
    <w:rsid w:val="009632D5"/>
  </w:style>
  <w:style w:type="character" w:customStyle="1" w:styleId="WW8Num58z5">
    <w:name w:val="WW8Num58z5"/>
    <w:rsid w:val="009632D5"/>
  </w:style>
  <w:style w:type="character" w:customStyle="1" w:styleId="WW8Num58z6">
    <w:name w:val="WW8Num58z6"/>
    <w:rsid w:val="009632D5"/>
  </w:style>
  <w:style w:type="character" w:customStyle="1" w:styleId="WW8Num58z7">
    <w:name w:val="WW8Num58z7"/>
    <w:rsid w:val="009632D5"/>
  </w:style>
  <w:style w:type="character" w:customStyle="1" w:styleId="WW8Num58z8">
    <w:name w:val="WW8Num58z8"/>
    <w:rsid w:val="009632D5"/>
  </w:style>
  <w:style w:type="character" w:customStyle="1" w:styleId="WW8Num59z0">
    <w:name w:val="WW8Num59z0"/>
    <w:rsid w:val="009632D5"/>
  </w:style>
  <w:style w:type="character" w:customStyle="1" w:styleId="WW8Num59z1">
    <w:name w:val="WW8Num59z1"/>
    <w:rsid w:val="009632D5"/>
  </w:style>
  <w:style w:type="character" w:customStyle="1" w:styleId="WW8Num59z2">
    <w:name w:val="WW8Num59z2"/>
    <w:rsid w:val="009632D5"/>
  </w:style>
  <w:style w:type="character" w:customStyle="1" w:styleId="WW8Num59z3">
    <w:name w:val="WW8Num59z3"/>
    <w:rsid w:val="009632D5"/>
  </w:style>
  <w:style w:type="character" w:customStyle="1" w:styleId="WW8Num59z4">
    <w:name w:val="WW8Num59z4"/>
    <w:rsid w:val="009632D5"/>
  </w:style>
  <w:style w:type="character" w:customStyle="1" w:styleId="WW8Num59z5">
    <w:name w:val="WW8Num59z5"/>
    <w:rsid w:val="009632D5"/>
  </w:style>
  <w:style w:type="character" w:customStyle="1" w:styleId="WW8Num59z6">
    <w:name w:val="WW8Num59z6"/>
    <w:rsid w:val="009632D5"/>
  </w:style>
  <w:style w:type="character" w:customStyle="1" w:styleId="WW8Num59z7">
    <w:name w:val="WW8Num59z7"/>
    <w:rsid w:val="009632D5"/>
  </w:style>
  <w:style w:type="character" w:customStyle="1" w:styleId="WW8Num59z8">
    <w:name w:val="WW8Num59z8"/>
    <w:rsid w:val="009632D5"/>
  </w:style>
  <w:style w:type="character" w:customStyle="1" w:styleId="WW8Num60z0">
    <w:name w:val="WW8Num60z0"/>
    <w:rsid w:val="009632D5"/>
    <w:rPr>
      <w:rFonts w:cs="Calibri"/>
      <w:sz w:val="24"/>
      <w:szCs w:val="24"/>
      <w:shd w:val="clear" w:color="auto" w:fill="FF0000"/>
    </w:rPr>
  </w:style>
  <w:style w:type="character" w:customStyle="1" w:styleId="WW8Num60z1">
    <w:name w:val="WW8Num60z1"/>
    <w:rsid w:val="009632D5"/>
  </w:style>
  <w:style w:type="character" w:customStyle="1" w:styleId="WW8Num60z2">
    <w:name w:val="WW8Num60z2"/>
    <w:rsid w:val="009632D5"/>
  </w:style>
  <w:style w:type="character" w:customStyle="1" w:styleId="WW8Num60z3">
    <w:name w:val="WW8Num60z3"/>
    <w:rsid w:val="009632D5"/>
  </w:style>
  <w:style w:type="character" w:customStyle="1" w:styleId="WW8Num60z4">
    <w:name w:val="WW8Num60z4"/>
    <w:rsid w:val="009632D5"/>
  </w:style>
  <w:style w:type="character" w:customStyle="1" w:styleId="WW8Num60z5">
    <w:name w:val="WW8Num60z5"/>
    <w:rsid w:val="009632D5"/>
  </w:style>
  <w:style w:type="character" w:customStyle="1" w:styleId="WW8Num60z6">
    <w:name w:val="WW8Num60z6"/>
    <w:rsid w:val="009632D5"/>
  </w:style>
  <w:style w:type="character" w:customStyle="1" w:styleId="WW8Num60z7">
    <w:name w:val="WW8Num60z7"/>
    <w:rsid w:val="009632D5"/>
  </w:style>
  <w:style w:type="character" w:customStyle="1" w:styleId="WW8Num60z8">
    <w:name w:val="WW8Num60z8"/>
    <w:rsid w:val="009632D5"/>
  </w:style>
  <w:style w:type="character" w:customStyle="1" w:styleId="WW8Num61z0">
    <w:name w:val="WW8Num61z0"/>
    <w:rsid w:val="009632D5"/>
    <w:rPr>
      <w:color w:val="000000"/>
    </w:rPr>
  </w:style>
  <w:style w:type="character" w:customStyle="1" w:styleId="WW8Num61z1">
    <w:name w:val="WW8Num61z1"/>
    <w:rsid w:val="009632D5"/>
  </w:style>
  <w:style w:type="character" w:customStyle="1" w:styleId="WW8Num61z2">
    <w:name w:val="WW8Num61z2"/>
    <w:rsid w:val="009632D5"/>
  </w:style>
  <w:style w:type="character" w:customStyle="1" w:styleId="WW8Num61z3">
    <w:name w:val="WW8Num61z3"/>
    <w:rsid w:val="009632D5"/>
  </w:style>
  <w:style w:type="character" w:customStyle="1" w:styleId="WW8Num61z4">
    <w:name w:val="WW8Num61z4"/>
    <w:rsid w:val="009632D5"/>
  </w:style>
  <w:style w:type="character" w:customStyle="1" w:styleId="WW8Num61z5">
    <w:name w:val="WW8Num61z5"/>
    <w:rsid w:val="009632D5"/>
  </w:style>
  <w:style w:type="character" w:customStyle="1" w:styleId="WW8Num61z6">
    <w:name w:val="WW8Num61z6"/>
    <w:rsid w:val="009632D5"/>
  </w:style>
  <w:style w:type="character" w:customStyle="1" w:styleId="WW8Num61z7">
    <w:name w:val="WW8Num61z7"/>
    <w:rsid w:val="009632D5"/>
  </w:style>
  <w:style w:type="character" w:customStyle="1" w:styleId="WW8Num61z8">
    <w:name w:val="WW8Num61z8"/>
    <w:rsid w:val="009632D5"/>
  </w:style>
  <w:style w:type="character" w:customStyle="1" w:styleId="WW8Num62z0">
    <w:name w:val="WW8Num62z0"/>
    <w:rsid w:val="009632D5"/>
    <w:rPr>
      <w:rFonts w:ascii="Calibri" w:hAnsi="Calibri" w:cs="Calibri"/>
      <w:bCs/>
      <w:iCs/>
    </w:rPr>
  </w:style>
  <w:style w:type="character" w:customStyle="1" w:styleId="WW8Num62z1">
    <w:name w:val="WW8Num62z1"/>
    <w:rsid w:val="009632D5"/>
  </w:style>
  <w:style w:type="character" w:customStyle="1" w:styleId="WW8Num62z2">
    <w:name w:val="WW8Num62z2"/>
    <w:rsid w:val="009632D5"/>
  </w:style>
  <w:style w:type="character" w:customStyle="1" w:styleId="WW8Num62z3">
    <w:name w:val="WW8Num62z3"/>
    <w:rsid w:val="009632D5"/>
  </w:style>
  <w:style w:type="character" w:customStyle="1" w:styleId="WW8Num62z4">
    <w:name w:val="WW8Num62z4"/>
    <w:rsid w:val="009632D5"/>
  </w:style>
  <w:style w:type="character" w:customStyle="1" w:styleId="WW8Num62z5">
    <w:name w:val="WW8Num62z5"/>
    <w:rsid w:val="009632D5"/>
  </w:style>
  <w:style w:type="character" w:customStyle="1" w:styleId="WW8Num62z6">
    <w:name w:val="WW8Num62z6"/>
    <w:rsid w:val="009632D5"/>
  </w:style>
  <w:style w:type="character" w:customStyle="1" w:styleId="WW8Num62z7">
    <w:name w:val="WW8Num62z7"/>
    <w:rsid w:val="009632D5"/>
  </w:style>
  <w:style w:type="character" w:customStyle="1" w:styleId="WW8Num62z8">
    <w:name w:val="WW8Num62z8"/>
    <w:rsid w:val="009632D5"/>
  </w:style>
  <w:style w:type="character" w:customStyle="1" w:styleId="WW8Num63z0">
    <w:name w:val="WW8Num63z0"/>
    <w:rsid w:val="009632D5"/>
    <w:rPr>
      <w:rFonts w:cs="Calibri"/>
      <w:color w:val="00000A"/>
      <w:sz w:val="24"/>
      <w:szCs w:val="24"/>
    </w:rPr>
  </w:style>
  <w:style w:type="character" w:customStyle="1" w:styleId="WW8Num63z1">
    <w:name w:val="WW8Num63z1"/>
    <w:rsid w:val="009632D5"/>
  </w:style>
  <w:style w:type="character" w:customStyle="1" w:styleId="WW8Num63z2">
    <w:name w:val="WW8Num63z2"/>
    <w:rsid w:val="009632D5"/>
  </w:style>
  <w:style w:type="character" w:customStyle="1" w:styleId="WW8Num63z3">
    <w:name w:val="WW8Num63z3"/>
    <w:rsid w:val="009632D5"/>
  </w:style>
  <w:style w:type="character" w:customStyle="1" w:styleId="WW8Num63z4">
    <w:name w:val="WW8Num63z4"/>
    <w:rsid w:val="009632D5"/>
  </w:style>
  <w:style w:type="character" w:customStyle="1" w:styleId="WW8Num63z5">
    <w:name w:val="WW8Num63z5"/>
    <w:rsid w:val="009632D5"/>
  </w:style>
  <w:style w:type="character" w:customStyle="1" w:styleId="WW8Num63z6">
    <w:name w:val="WW8Num63z6"/>
    <w:rsid w:val="009632D5"/>
  </w:style>
  <w:style w:type="character" w:customStyle="1" w:styleId="WW8Num63z7">
    <w:name w:val="WW8Num63z7"/>
    <w:rsid w:val="009632D5"/>
  </w:style>
  <w:style w:type="character" w:customStyle="1" w:styleId="WW8Num63z8">
    <w:name w:val="WW8Num63z8"/>
    <w:rsid w:val="009632D5"/>
  </w:style>
  <w:style w:type="character" w:customStyle="1" w:styleId="WW8Num64z0">
    <w:name w:val="WW8Num64z0"/>
    <w:rsid w:val="009632D5"/>
    <w:rPr>
      <w:rFonts w:cs="Calibri"/>
      <w:b w:val="0"/>
      <w:sz w:val="24"/>
      <w:szCs w:val="24"/>
    </w:rPr>
  </w:style>
  <w:style w:type="character" w:customStyle="1" w:styleId="WW8Num64z1">
    <w:name w:val="WW8Num64z1"/>
    <w:rsid w:val="009632D5"/>
  </w:style>
  <w:style w:type="character" w:customStyle="1" w:styleId="WW8Num64z2">
    <w:name w:val="WW8Num64z2"/>
    <w:rsid w:val="009632D5"/>
  </w:style>
  <w:style w:type="character" w:customStyle="1" w:styleId="WW8Num64z3">
    <w:name w:val="WW8Num64z3"/>
    <w:rsid w:val="009632D5"/>
  </w:style>
  <w:style w:type="character" w:customStyle="1" w:styleId="WW8Num64z4">
    <w:name w:val="WW8Num64z4"/>
    <w:rsid w:val="009632D5"/>
  </w:style>
  <w:style w:type="character" w:customStyle="1" w:styleId="WW8Num64z5">
    <w:name w:val="WW8Num64z5"/>
    <w:rsid w:val="009632D5"/>
  </w:style>
  <w:style w:type="character" w:customStyle="1" w:styleId="WW8Num64z6">
    <w:name w:val="WW8Num64z6"/>
    <w:rsid w:val="009632D5"/>
  </w:style>
  <w:style w:type="character" w:customStyle="1" w:styleId="WW8Num64z7">
    <w:name w:val="WW8Num64z7"/>
    <w:rsid w:val="009632D5"/>
  </w:style>
  <w:style w:type="character" w:customStyle="1" w:styleId="WW8Num64z8">
    <w:name w:val="WW8Num64z8"/>
    <w:rsid w:val="009632D5"/>
  </w:style>
  <w:style w:type="character" w:customStyle="1" w:styleId="WW8Num65z0">
    <w:name w:val="WW8Num65z0"/>
    <w:rsid w:val="009632D5"/>
  </w:style>
  <w:style w:type="character" w:customStyle="1" w:styleId="WW8Num65z1">
    <w:name w:val="WW8Num65z1"/>
    <w:rsid w:val="009632D5"/>
  </w:style>
  <w:style w:type="character" w:customStyle="1" w:styleId="WW8Num65z2">
    <w:name w:val="WW8Num65z2"/>
    <w:rsid w:val="009632D5"/>
  </w:style>
  <w:style w:type="character" w:customStyle="1" w:styleId="WW8Num65z3">
    <w:name w:val="WW8Num65z3"/>
    <w:rsid w:val="009632D5"/>
  </w:style>
  <w:style w:type="character" w:customStyle="1" w:styleId="WW8Num65z4">
    <w:name w:val="WW8Num65z4"/>
    <w:rsid w:val="009632D5"/>
  </w:style>
  <w:style w:type="character" w:customStyle="1" w:styleId="WW8Num65z5">
    <w:name w:val="WW8Num65z5"/>
    <w:rsid w:val="009632D5"/>
  </w:style>
  <w:style w:type="character" w:customStyle="1" w:styleId="WW8Num65z6">
    <w:name w:val="WW8Num65z6"/>
    <w:rsid w:val="009632D5"/>
  </w:style>
  <w:style w:type="character" w:customStyle="1" w:styleId="WW8Num65z7">
    <w:name w:val="WW8Num65z7"/>
    <w:rsid w:val="009632D5"/>
  </w:style>
  <w:style w:type="character" w:customStyle="1" w:styleId="WW8Num65z8">
    <w:name w:val="WW8Num65z8"/>
    <w:rsid w:val="009632D5"/>
  </w:style>
  <w:style w:type="character" w:customStyle="1" w:styleId="WW8Num66z0">
    <w:name w:val="WW8Num66z0"/>
    <w:rsid w:val="009632D5"/>
    <w:rPr>
      <w:rFonts w:ascii="Calibri" w:eastAsia="Times New Roman" w:hAnsi="Calibri" w:cs="Calibri"/>
      <w:b/>
      <w:color w:val="000000"/>
    </w:rPr>
  </w:style>
  <w:style w:type="character" w:customStyle="1" w:styleId="WW8Num66z1">
    <w:name w:val="WW8Num66z1"/>
    <w:rsid w:val="009632D5"/>
  </w:style>
  <w:style w:type="character" w:customStyle="1" w:styleId="WW8Num66z2">
    <w:name w:val="WW8Num66z2"/>
    <w:rsid w:val="009632D5"/>
  </w:style>
  <w:style w:type="character" w:customStyle="1" w:styleId="WW8Num66z3">
    <w:name w:val="WW8Num66z3"/>
    <w:rsid w:val="009632D5"/>
  </w:style>
  <w:style w:type="character" w:customStyle="1" w:styleId="WW8Num66z4">
    <w:name w:val="WW8Num66z4"/>
    <w:rsid w:val="009632D5"/>
  </w:style>
  <w:style w:type="character" w:customStyle="1" w:styleId="WW8Num66z5">
    <w:name w:val="WW8Num66z5"/>
    <w:rsid w:val="009632D5"/>
  </w:style>
  <w:style w:type="character" w:customStyle="1" w:styleId="WW8Num66z6">
    <w:name w:val="WW8Num66z6"/>
    <w:rsid w:val="009632D5"/>
  </w:style>
  <w:style w:type="character" w:customStyle="1" w:styleId="WW8Num66z7">
    <w:name w:val="WW8Num66z7"/>
    <w:rsid w:val="009632D5"/>
  </w:style>
  <w:style w:type="character" w:customStyle="1" w:styleId="WW8Num66z8">
    <w:name w:val="WW8Num66z8"/>
    <w:rsid w:val="009632D5"/>
  </w:style>
  <w:style w:type="character" w:customStyle="1" w:styleId="WW8Num67z0">
    <w:name w:val="WW8Num67z0"/>
    <w:rsid w:val="009632D5"/>
    <w:rPr>
      <w:rFonts w:cs="Calibri"/>
      <w:sz w:val="24"/>
      <w:szCs w:val="24"/>
    </w:rPr>
  </w:style>
  <w:style w:type="character" w:customStyle="1" w:styleId="WW8Num67z1">
    <w:name w:val="WW8Num67z1"/>
    <w:rsid w:val="009632D5"/>
  </w:style>
  <w:style w:type="character" w:customStyle="1" w:styleId="WW8Num67z2">
    <w:name w:val="WW8Num67z2"/>
    <w:rsid w:val="009632D5"/>
  </w:style>
  <w:style w:type="character" w:customStyle="1" w:styleId="WW8Num67z3">
    <w:name w:val="WW8Num67z3"/>
    <w:rsid w:val="009632D5"/>
  </w:style>
  <w:style w:type="character" w:customStyle="1" w:styleId="WW8Num67z4">
    <w:name w:val="WW8Num67z4"/>
    <w:rsid w:val="009632D5"/>
  </w:style>
  <w:style w:type="character" w:customStyle="1" w:styleId="WW8Num67z5">
    <w:name w:val="WW8Num67z5"/>
    <w:rsid w:val="009632D5"/>
  </w:style>
  <w:style w:type="character" w:customStyle="1" w:styleId="WW8Num67z6">
    <w:name w:val="WW8Num67z6"/>
    <w:rsid w:val="009632D5"/>
  </w:style>
  <w:style w:type="character" w:customStyle="1" w:styleId="WW8Num67z7">
    <w:name w:val="WW8Num67z7"/>
    <w:rsid w:val="009632D5"/>
  </w:style>
  <w:style w:type="character" w:customStyle="1" w:styleId="WW8Num67z8">
    <w:name w:val="WW8Num67z8"/>
    <w:rsid w:val="009632D5"/>
  </w:style>
  <w:style w:type="character" w:customStyle="1" w:styleId="WW8Num68z0">
    <w:name w:val="WW8Num68z0"/>
    <w:rsid w:val="009632D5"/>
  </w:style>
  <w:style w:type="character" w:customStyle="1" w:styleId="WW8Num68z1">
    <w:name w:val="WW8Num68z1"/>
    <w:rsid w:val="009632D5"/>
  </w:style>
  <w:style w:type="character" w:customStyle="1" w:styleId="WW8Num68z2">
    <w:name w:val="WW8Num68z2"/>
    <w:rsid w:val="009632D5"/>
  </w:style>
  <w:style w:type="character" w:customStyle="1" w:styleId="WW8Num68z3">
    <w:name w:val="WW8Num68z3"/>
    <w:rsid w:val="009632D5"/>
  </w:style>
  <w:style w:type="character" w:customStyle="1" w:styleId="WW8Num68z4">
    <w:name w:val="WW8Num68z4"/>
    <w:rsid w:val="009632D5"/>
  </w:style>
  <w:style w:type="character" w:customStyle="1" w:styleId="WW8Num68z5">
    <w:name w:val="WW8Num68z5"/>
    <w:rsid w:val="009632D5"/>
  </w:style>
  <w:style w:type="character" w:customStyle="1" w:styleId="WW8Num68z6">
    <w:name w:val="WW8Num68z6"/>
    <w:rsid w:val="009632D5"/>
  </w:style>
  <w:style w:type="character" w:customStyle="1" w:styleId="WW8Num68z7">
    <w:name w:val="WW8Num68z7"/>
    <w:rsid w:val="009632D5"/>
  </w:style>
  <w:style w:type="character" w:customStyle="1" w:styleId="WW8Num68z8">
    <w:name w:val="WW8Num68z8"/>
    <w:rsid w:val="009632D5"/>
  </w:style>
  <w:style w:type="character" w:customStyle="1" w:styleId="WW8Num69z0">
    <w:name w:val="WW8Num69z0"/>
    <w:rsid w:val="009632D5"/>
    <w:rPr>
      <w:color w:val="00000A"/>
    </w:rPr>
  </w:style>
  <w:style w:type="character" w:customStyle="1" w:styleId="WW8Num69z1">
    <w:name w:val="WW8Num69z1"/>
    <w:rsid w:val="009632D5"/>
    <w:rPr>
      <w:rFonts w:ascii="Courier New" w:hAnsi="Courier New" w:cs="Courier New"/>
    </w:rPr>
  </w:style>
  <w:style w:type="character" w:customStyle="1" w:styleId="WW8Num69z2">
    <w:name w:val="WW8Num69z2"/>
    <w:rsid w:val="009632D5"/>
    <w:rPr>
      <w:rFonts w:ascii="Wingdings" w:hAnsi="Wingdings" w:cs="Wingdings"/>
    </w:rPr>
  </w:style>
  <w:style w:type="character" w:customStyle="1" w:styleId="WW8Num69z3">
    <w:name w:val="WW8Num69z3"/>
    <w:rsid w:val="009632D5"/>
    <w:rPr>
      <w:rFonts w:ascii="Symbol" w:hAnsi="Symbol" w:cs="Symbol"/>
    </w:rPr>
  </w:style>
  <w:style w:type="character" w:customStyle="1" w:styleId="WW8Num70z0">
    <w:name w:val="WW8Num70z0"/>
    <w:rsid w:val="009632D5"/>
    <w:rPr>
      <w:rFonts w:ascii="Verdana" w:hAnsi="Verdana" w:cs="Verdana"/>
      <w:color w:val="00000A"/>
      <w:sz w:val="20"/>
      <w:szCs w:val="20"/>
      <w:shd w:val="clear" w:color="auto" w:fill="FFFF00"/>
    </w:rPr>
  </w:style>
  <w:style w:type="character" w:customStyle="1" w:styleId="WW8Num70z1">
    <w:name w:val="WW8Num70z1"/>
    <w:rsid w:val="009632D5"/>
  </w:style>
  <w:style w:type="character" w:customStyle="1" w:styleId="WW8Num70z2">
    <w:name w:val="WW8Num70z2"/>
    <w:rsid w:val="009632D5"/>
  </w:style>
  <w:style w:type="character" w:customStyle="1" w:styleId="WW8Num70z3">
    <w:name w:val="WW8Num70z3"/>
    <w:rsid w:val="009632D5"/>
  </w:style>
  <w:style w:type="character" w:customStyle="1" w:styleId="WW8Num70z4">
    <w:name w:val="WW8Num70z4"/>
    <w:rsid w:val="009632D5"/>
  </w:style>
  <w:style w:type="character" w:customStyle="1" w:styleId="WW8Num70z5">
    <w:name w:val="WW8Num70z5"/>
    <w:rsid w:val="009632D5"/>
  </w:style>
  <w:style w:type="character" w:customStyle="1" w:styleId="WW8Num70z6">
    <w:name w:val="WW8Num70z6"/>
    <w:rsid w:val="009632D5"/>
  </w:style>
  <w:style w:type="character" w:customStyle="1" w:styleId="WW8Num70z7">
    <w:name w:val="WW8Num70z7"/>
    <w:rsid w:val="009632D5"/>
  </w:style>
  <w:style w:type="character" w:customStyle="1" w:styleId="WW8Num70z8">
    <w:name w:val="WW8Num70z8"/>
    <w:rsid w:val="009632D5"/>
  </w:style>
  <w:style w:type="character" w:customStyle="1" w:styleId="WW8Num71z0">
    <w:name w:val="WW8Num71z0"/>
    <w:rsid w:val="009632D5"/>
  </w:style>
  <w:style w:type="character" w:customStyle="1" w:styleId="WW8Num71z1">
    <w:name w:val="WW8Num71z1"/>
    <w:rsid w:val="009632D5"/>
  </w:style>
  <w:style w:type="character" w:customStyle="1" w:styleId="WW8Num71z2">
    <w:name w:val="WW8Num71z2"/>
    <w:rsid w:val="009632D5"/>
  </w:style>
  <w:style w:type="character" w:customStyle="1" w:styleId="WW8Num71z3">
    <w:name w:val="WW8Num71z3"/>
    <w:rsid w:val="009632D5"/>
  </w:style>
  <w:style w:type="character" w:customStyle="1" w:styleId="WW8Num71z4">
    <w:name w:val="WW8Num71z4"/>
    <w:rsid w:val="009632D5"/>
  </w:style>
  <w:style w:type="character" w:customStyle="1" w:styleId="WW8Num71z5">
    <w:name w:val="WW8Num71z5"/>
    <w:rsid w:val="009632D5"/>
  </w:style>
  <w:style w:type="character" w:customStyle="1" w:styleId="WW8Num71z6">
    <w:name w:val="WW8Num71z6"/>
    <w:rsid w:val="009632D5"/>
  </w:style>
  <w:style w:type="character" w:customStyle="1" w:styleId="WW8Num71z7">
    <w:name w:val="WW8Num71z7"/>
    <w:rsid w:val="009632D5"/>
  </w:style>
  <w:style w:type="character" w:customStyle="1" w:styleId="WW8Num71z8">
    <w:name w:val="WW8Num71z8"/>
    <w:rsid w:val="009632D5"/>
  </w:style>
  <w:style w:type="character" w:customStyle="1" w:styleId="WW8Num72z0">
    <w:name w:val="WW8Num72z0"/>
    <w:rsid w:val="009632D5"/>
    <w:rPr>
      <w:rFonts w:ascii="Calibri" w:eastAsia="Times New Roman" w:hAnsi="Calibri" w:cs="Calibri"/>
    </w:rPr>
  </w:style>
  <w:style w:type="character" w:customStyle="1" w:styleId="WW8Num72z1">
    <w:name w:val="WW8Num72z1"/>
    <w:rsid w:val="009632D5"/>
  </w:style>
  <w:style w:type="character" w:customStyle="1" w:styleId="WW8Num72z2">
    <w:name w:val="WW8Num72z2"/>
    <w:rsid w:val="009632D5"/>
  </w:style>
  <w:style w:type="character" w:customStyle="1" w:styleId="WW8Num72z3">
    <w:name w:val="WW8Num72z3"/>
    <w:rsid w:val="009632D5"/>
  </w:style>
  <w:style w:type="character" w:customStyle="1" w:styleId="WW8Num72z4">
    <w:name w:val="WW8Num72z4"/>
    <w:rsid w:val="009632D5"/>
  </w:style>
  <w:style w:type="character" w:customStyle="1" w:styleId="WW8Num72z5">
    <w:name w:val="WW8Num72z5"/>
    <w:rsid w:val="009632D5"/>
  </w:style>
  <w:style w:type="character" w:customStyle="1" w:styleId="WW8Num72z6">
    <w:name w:val="WW8Num72z6"/>
    <w:rsid w:val="009632D5"/>
  </w:style>
  <w:style w:type="character" w:customStyle="1" w:styleId="WW8Num72z7">
    <w:name w:val="WW8Num72z7"/>
    <w:rsid w:val="009632D5"/>
  </w:style>
  <w:style w:type="character" w:customStyle="1" w:styleId="WW8Num72z8">
    <w:name w:val="WW8Num72z8"/>
    <w:rsid w:val="009632D5"/>
  </w:style>
  <w:style w:type="character" w:customStyle="1" w:styleId="WW8Num73z0">
    <w:name w:val="WW8Num73z0"/>
    <w:rsid w:val="009632D5"/>
    <w:rPr>
      <w:b w:val="0"/>
    </w:rPr>
  </w:style>
  <w:style w:type="character" w:customStyle="1" w:styleId="WW8Num73z1">
    <w:name w:val="WW8Num73z1"/>
    <w:rsid w:val="009632D5"/>
  </w:style>
  <w:style w:type="character" w:customStyle="1" w:styleId="WW8Num73z2">
    <w:name w:val="WW8Num73z2"/>
    <w:rsid w:val="009632D5"/>
  </w:style>
  <w:style w:type="character" w:customStyle="1" w:styleId="WW8Num73z3">
    <w:name w:val="WW8Num73z3"/>
    <w:rsid w:val="009632D5"/>
  </w:style>
  <w:style w:type="character" w:customStyle="1" w:styleId="WW8Num73z4">
    <w:name w:val="WW8Num73z4"/>
    <w:rsid w:val="009632D5"/>
  </w:style>
  <w:style w:type="character" w:customStyle="1" w:styleId="WW8Num73z5">
    <w:name w:val="WW8Num73z5"/>
    <w:rsid w:val="009632D5"/>
  </w:style>
  <w:style w:type="character" w:customStyle="1" w:styleId="WW8Num73z6">
    <w:name w:val="WW8Num73z6"/>
    <w:rsid w:val="009632D5"/>
  </w:style>
  <w:style w:type="character" w:customStyle="1" w:styleId="WW8Num73z7">
    <w:name w:val="WW8Num73z7"/>
    <w:rsid w:val="009632D5"/>
  </w:style>
  <w:style w:type="character" w:customStyle="1" w:styleId="WW8Num73z8">
    <w:name w:val="WW8Num73z8"/>
    <w:rsid w:val="009632D5"/>
  </w:style>
  <w:style w:type="character" w:customStyle="1" w:styleId="WW8Num74z0">
    <w:name w:val="WW8Num74z0"/>
    <w:rsid w:val="009632D5"/>
    <w:rPr>
      <w:rFonts w:hint="default"/>
      <w:vanish/>
    </w:rPr>
  </w:style>
  <w:style w:type="character" w:customStyle="1" w:styleId="WW8Num75z0">
    <w:name w:val="WW8Num75z0"/>
    <w:rsid w:val="009632D5"/>
    <w:rPr>
      <w:rFonts w:hint="default"/>
      <w:color w:val="00000A"/>
      <w:shd w:val="clear" w:color="auto" w:fill="00FFFF"/>
    </w:rPr>
  </w:style>
  <w:style w:type="character" w:customStyle="1" w:styleId="WW8Num75z1">
    <w:name w:val="WW8Num75z1"/>
    <w:rsid w:val="009632D5"/>
    <w:rPr>
      <w:rFonts w:hint="default"/>
    </w:rPr>
  </w:style>
  <w:style w:type="character" w:customStyle="1" w:styleId="WW8Num76z0">
    <w:name w:val="WW8Num76z0"/>
    <w:rsid w:val="009632D5"/>
  </w:style>
  <w:style w:type="character" w:customStyle="1" w:styleId="WW8Num76z1">
    <w:name w:val="WW8Num76z1"/>
    <w:rsid w:val="009632D5"/>
  </w:style>
  <w:style w:type="character" w:customStyle="1" w:styleId="WW8Num76z2">
    <w:name w:val="WW8Num76z2"/>
    <w:rsid w:val="009632D5"/>
  </w:style>
  <w:style w:type="character" w:customStyle="1" w:styleId="WW8Num76z3">
    <w:name w:val="WW8Num76z3"/>
    <w:rsid w:val="009632D5"/>
  </w:style>
  <w:style w:type="character" w:customStyle="1" w:styleId="WW8Num76z4">
    <w:name w:val="WW8Num76z4"/>
    <w:rsid w:val="009632D5"/>
  </w:style>
  <w:style w:type="character" w:customStyle="1" w:styleId="WW8Num76z5">
    <w:name w:val="WW8Num76z5"/>
    <w:rsid w:val="009632D5"/>
  </w:style>
  <w:style w:type="character" w:customStyle="1" w:styleId="WW8Num76z6">
    <w:name w:val="WW8Num76z6"/>
    <w:rsid w:val="009632D5"/>
  </w:style>
  <w:style w:type="character" w:customStyle="1" w:styleId="WW8Num76z7">
    <w:name w:val="WW8Num76z7"/>
    <w:rsid w:val="009632D5"/>
  </w:style>
  <w:style w:type="character" w:customStyle="1" w:styleId="WW8Num76z8">
    <w:name w:val="WW8Num76z8"/>
    <w:rsid w:val="009632D5"/>
  </w:style>
  <w:style w:type="character" w:customStyle="1" w:styleId="WW8Num77z0">
    <w:name w:val="WW8Num77z0"/>
    <w:rsid w:val="009632D5"/>
    <w:rPr>
      <w:rFonts w:hint="default"/>
    </w:rPr>
  </w:style>
  <w:style w:type="character" w:customStyle="1" w:styleId="WW8Num78z0">
    <w:name w:val="WW8Num78z0"/>
    <w:rsid w:val="009632D5"/>
    <w:rPr>
      <w:rFonts w:ascii="Calibri" w:hAnsi="Calibri" w:cs="Calibri" w:hint="default"/>
      <w:b w:val="0"/>
      <w:strike w:val="0"/>
      <w:dstrike w:val="0"/>
    </w:rPr>
  </w:style>
  <w:style w:type="character" w:customStyle="1" w:styleId="WW8Num78z1">
    <w:name w:val="WW8Num78z1"/>
    <w:rsid w:val="009632D5"/>
    <w:rPr>
      <w:rFonts w:hint="default"/>
    </w:rPr>
  </w:style>
  <w:style w:type="character" w:customStyle="1" w:styleId="WW8Num79z0">
    <w:name w:val="WW8Num79z0"/>
    <w:rsid w:val="009632D5"/>
    <w:rPr>
      <w:rFonts w:ascii="Calibri" w:hAnsi="Calibri" w:cs="Calibri" w:hint="default"/>
    </w:rPr>
  </w:style>
  <w:style w:type="character" w:customStyle="1" w:styleId="WW8Num79z1">
    <w:name w:val="WW8Num79z1"/>
    <w:rsid w:val="009632D5"/>
  </w:style>
  <w:style w:type="character" w:customStyle="1" w:styleId="WW8Num79z2">
    <w:name w:val="WW8Num79z2"/>
    <w:rsid w:val="009632D5"/>
  </w:style>
  <w:style w:type="character" w:customStyle="1" w:styleId="WW8Num79z3">
    <w:name w:val="WW8Num79z3"/>
    <w:rsid w:val="009632D5"/>
  </w:style>
  <w:style w:type="character" w:customStyle="1" w:styleId="WW8Num79z4">
    <w:name w:val="WW8Num79z4"/>
    <w:rsid w:val="009632D5"/>
  </w:style>
  <w:style w:type="character" w:customStyle="1" w:styleId="WW8Num79z5">
    <w:name w:val="WW8Num79z5"/>
    <w:rsid w:val="009632D5"/>
  </w:style>
  <w:style w:type="character" w:customStyle="1" w:styleId="WW8Num79z6">
    <w:name w:val="WW8Num79z6"/>
    <w:rsid w:val="009632D5"/>
  </w:style>
  <w:style w:type="character" w:customStyle="1" w:styleId="WW8Num79z7">
    <w:name w:val="WW8Num79z7"/>
    <w:rsid w:val="009632D5"/>
  </w:style>
  <w:style w:type="character" w:customStyle="1" w:styleId="WW8Num79z8">
    <w:name w:val="WW8Num79z8"/>
    <w:rsid w:val="009632D5"/>
  </w:style>
  <w:style w:type="character" w:customStyle="1" w:styleId="Domylnaczcionkaakapitu1">
    <w:name w:val="Domyślna czcionka akapitu1"/>
    <w:rsid w:val="009632D5"/>
  </w:style>
  <w:style w:type="character" w:customStyle="1" w:styleId="Domylnaczcionkaakapitu2">
    <w:name w:val="Domyślna czcionka akapitu2"/>
    <w:rsid w:val="009632D5"/>
  </w:style>
  <w:style w:type="character" w:customStyle="1" w:styleId="Symbolewypunktowania">
    <w:name w:val="Symbole wypunktowania"/>
    <w:rsid w:val="009632D5"/>
    <w:rPr>
      <w:rFonts w:ascii="StarSymbol" w:eastAsia="StarSymbol" w:hAnsi="StarSymbol" w:cs="Wingdings"/>
      <w:sz w:val="18"/>
      <w:szCs w:val="18"/>
    </w:rPr>
  </w:style>
  <w:style w:type="character" w:customStyle="1" w:styleId="Numerstrony1">
    <w:name w:val="Numer strony1"/>
    <w:basedOn w:val="Domylnaczcionkaakapitu2"/>
    <w:rsid w:val="009632D5"/>
  </w:style>
  <w:style w:type="character" w:customStyle="1" w:styleId="TekstdymkaZnak">
    <w:name w:val="Tekst dymka Znak"/>
    <w:uiPriority w:val="99"/>
    <w:rsid w:val="009632D5"/>
    <w:rPr>
      <w:rFonts w:ascii="Tahoma" w:eastAsia="Lucida Sans Unicode" w:hAnsi="Tahoma" w:cs="Tahoma"/>
      <w:sz w:val="16"/>
      <w:szCs w:val="16"/>
    </w:rPr>
  </w:style>
  <w:style w:type="character" w:customStyle="1" w:styleId="Odwoaniedokomentarza1">
    <w:name w:val="Odwołanie do komentarza1"/>
    <w:rsid w:val="009632D5"/>
    <w:rPr>
      <w:sz w:val="16"/>
      <w:szCs w:val="16"/>
    </w:rPr>
  </w:style>
  <w:style w:type="character" w:customStyle="1" w:styleId="TekstkomentarzaZnak">
    <w:name w:val="Tekst komentarza Znak"/>
    <w:link w:val="Tekstkomentarza"/>
    <w:uiPriority w:val="99"/>
    <w:rsid w:val="009632D5"/>
    <w:rPr>
      <w:rFonts w:eastAsia="Lucida Sans Unicode"/>
    </w:rPr>
  </w:style>
  <w:style w:type="character" w:customStyle="1" w:styleId="TematkomentarzaZnak">
    <w:name w:val="Temat komentarza Znak"/>
    <w:link w:val="Tematkomentarza"/>
    <w:uiPriority w:val="99"/>
    <w:rsid w:val="009632D5"/>
    <w:rPr>
      <w:rFonts w:eastAsia="Lucida Sans Unicode"/>
      <w:b/>
      <w:bCs/>
    </w:rPr>
  </w:style>
  <w:style w:type="character" w:customStyle="1" w:styleId="cpvdrzewo5">
    <w:name w:val="cpv_drzewo_5"/>
    <w:basedOn w:val="Domylnaczcionkaakapitu2"/>
    <w:rsid w:val="009632D5"/>
  </w:style>
  <w:style w:type="character" w:customStyle="1" w:styleId="TekstpodstawowyZnak">
    <w:name w:val="Tekst podstawowy Znak"/>
    <w:rsid w:val="009632D5"/>
    <w:rPr>
      <w:rFonts w:eastAsia="Lucida Sans Unicode"/>
      <w:sz w:val="24"/>
      <w:szCs w:val="24"/>
    </w:rPr>
  </w:style>
  <w:style w:type="character" w:customStyle="1" w:styleId="Tekstpodstawowy2Znak">
    <w:name w:val="Tekst podstawowy 2 Znak"/>
    <w:rsid w:val="009632D5"/>
    <w:rPr>
      <w:rFonts w:eastAsia="Arial Unicode MS"/>
      <w:sz w:val="24"/>
      <w:szCs w:val="24"/>
    </w:rPr>
  </w:style>
  <w:style w:type="character" w:customStyle="1" w:styleId="Nagwek2Znak">
    <w:name w:val="Nagłówek 2 Znak"/>
    <w:rsid w:val="009632D5"/>
    <w:rPr>
      <w:b/>
      <w:color w:val="000000"/>
      <w:sz w:val="24"/>
      <w:szCs w:val="24"/>
    </w:rPr>
  </w:style>
  <w:style w:type="character" w:customStyle="1" w:styleId="Nagwek3Znak">
    <w:name w:val="Nagłówek 3 Znak"/>
    <w:rsid w:val="009632D5"/>
    <w:rPr>
      <w:rFonts w:eastAsia="Lucida Sans Unicode"/>
      <w:b/>
      <w:sz w:val="24"/>
      <w:szCs w:val="24"/>
    </w:rPr>
  </w:style>
  <w:style w:type="character" w:customStyle="1" w:styleId="Nagwek4Znak">
    <w:name w:val="Nagłówek 4 Znak"/>
    <w:rsid w:val="009632D5"/>
    <w:rPr>
      <w:b/>
      <w:color w:val="000000"/>
      <w:sz w:val="24"/>
      <w:szCs w:val="24"/>
      <w:u w:val="single"/>
    </w:rPr>
  </w:style>
  <w:style w:type="character" w:customStyle="1" w:styleId="Tekstpodstawowy3Znak">
    <w:name w:val="Tekst podstawowy 3 Znak"/>
    <w:rsid w:val="009632D5"/>
    <w:rPr>
      <w:rFonts w:eastAsia="Lucida Sans Unicode"/>
      <w:b/>
      <w:szCs w:val="24"/>
    </w:rPr>
  </w:style>
  <w:style w:type="character" w:customStyle="1" w:styleId="StopkaZnak">
    <w:name w:val="Stopka Znak"/>
    <w:uiPriority w:val="99"/>
    <w:rsid w:val="009632D5"/>
    <w:rPr>
      <w:rFonts w:eastAsia="Lucida Sans Unicode"/>
      <w:sz w:val="24"/>
      <w:szCs w:val="24"/>
    </w:rPr>
  </w:style>
  <w:style w:type="character" w:styleId="Hipercze">
    <w:name w:val="Hyperlink"/>
    <w:uiPriority w:val="99"/>
    <w:rsid w:val="009632D5"/>
    <w:rPr>
      <w:color w:val="0000FF"/>
      <w:u w:val="single"/>
    </w:rPr>
  </w:style>
  <w:style w:type="character" w:styleId="Pogrubienie">
    <w:name w:val="Strong"/>
    <w:qFormat/>
    <w:rsid w:val="009632D5"/>
    <w:rPr>
      <w:b/>
      <w:bCs/>
    </w:rPr>
  </w:style>
  <w:style w:type="character" w:customStyle="1" w:styleId="UyteHipercze1">
    <w:name w:val="UżyteHiperłącze1"/>
    <w:rsid w:val="009632D5"/>
    <w:rPr>
      <w:color w:val="800080"/>
      <w:u w:val="single"/>
    </w:rPr>
  </w:style>
  <w:style w:type="character" w:customStyle="1" w:styleId="ListLabel1">
    <w:name w:val="ListLabel 1"/>
    <w:rsid w:val="009632D5"/>
    <w:rPr>
      <w:b/>
      <w:i w:val="0"/>
    </w:rPr>
  </w:style>
  <w:style w:type="character" w:customStyle="1" w:styleId="ListLabel2">
    <w:name w:val="ListLabel 2"/>
    <w:rsid w:val="009632D5"/>
    <w:rPr>
      <w:b w:val="0"/>
    </w:rPr>
  </w:style>
  <w:style w:type="character" w:customStyle="1" w:styleId="ListLabel3">
    <w:name w:val="ListLabel 3"/>
    <w:rsid w:val="009632D5"/>
    <w:rPr>
      <w:b w:val="0"/>
      <w:i w:val="0"/>
    </w:rPr>
  </w:style>
  <w:style w:type="character" w:customStyle="1" w:styleId="ListLabel4">
    <w:name w:val="ListLabel 4"/>
    <w:rsid w:val="009632D5"/>
    <w:rPr>
      <w:b/>
      <w:sz w:val="28"/>
      <w:szCs w:val="28"/>
    </w:rPr>
  </w:style>
  <w:style w:type="character" w:customStyle="1" w:styleId="ListLabel5">
    <w:name w:val="ListLabel 5"/>
    <w:rsid w:val="009632D5"/>
    <w:rPr>
      <w:rFonts w:cs="Courier New"/>
    </w:rPr>
  </w:style>
  <w:style w:type="character" w:customStyle="1" w:styleId="ListLabel6">
    <w:name w:val="ListLabel 6"/>
    <w:rsid w:val="009632D5"/>
    <w:rPr>
      <w:color w:val="00000A"/>
    </w:rPr>
  </w:style>
  <w:style w:type="character" w:customStyle="1" w:styleId="TekstdymkaZnak1">
    <w:name w:val="Tekst dymka Znak1"/>
    <w:rsid w:val="009632D5"/>
    <w:rPr>
      <w:rFonts w:ascii="Segoe UI" w:eastAsia="Lucida Sans Unicode" w:hAnsi="Segoe UI" w:cs="Segoe UI"/>
      <w:sz w:val="18"/>
      <w:szCs w:val="18"/>
    </w:rPr>
  </w:style>
  <w:style w:type="character" w:customStyle="1" w:styleId="TekstprzypisudolnegoZnak">
    <w:name w:val="Tekst przypisu dolnego Znak"/>
    <w:rsid w:val="009632D5"/>
    <w:rPr>
      <w:rFonts w:eastAsia="Lucida Sans Unicode"/>
    </w:rPr>
  </w:style>
  <w:style w:type="character" w:customStyle="1" w:styleId="Znakiprzypiswdolnych">
    <w:name w:val="Znaki przypisów dolnych"/>
    <w:rsid w:val="009632D5"/>
    <w:rPr>
      <w:vertAlign w:val="superscript"/>
    </w:rPr>
  </w:style>
  <w:style w:type="character" w:customStyle="1" w:styleId="Znakinumeracji">
    <w:name w:val="Znaki numeracji"/>
    <w:rsid w:val="009632D5"/>
  </w:style>
  <w:style w:type="paragraph" w:customStyle="1" w:styleId="Nagwek20">
    <w:name w:val="Nagłówek2"/>
    <w:basedOn w:val="Normalny"/>
    <w:next w:val="Tekstpodstawowy"/>
    <w:rsid w:val="009632D5"/>
    <w:pPr>
      <w:keepNext/>
      <w:spacing w:before="240" w:after="120"/>
    </w:pPr>
    <w:rPr>
      <w:rFonts w:ascii="Arial" w:eastAsia="Microsoft YaHei" w:hAnsi="Arial" w:cs="Mangal"/>
      <w:sz w:val="28"/>
      <w:szCs w:val="28"/>
    </w:rPr>
  </w:style>
  <w:style w:type="paragraph" w:styleId="Tekstpodstawowy">
    <w:name w:val="Body Text"/>
    <w:basedOn w:val="Normalny"/>
    <w:rsid w:val="009632D5"/>
    <w:pPr>
      <w:spacing w:after="120"/>
    </w:pPr>
  </w:style>
  <w:style w:type="paragraph" w:styleId="Lista">
    <w:name w:val="List"/>
    <w:basedOn w:val="Tekstpodstawowy"/>
    <w:rsid w:val="009632D5"/>
    <w:rPr>
      <w:rFonts w:cs="Wingdings"/>
    </w:rPr>
  </w:style>
  <w:style w:type="paragraph" w:customStyle="1" w:styleId="Podpis2">
    <w:name w:val="Podpis2"/>
    <w:basedOn w:val="Normalny"/>
    <w:rsid w:val="009632D5"/>
    <w:pPr>
      <w:suppressLineNumbers/>
      <w:spacing w:before="120" w:after="120"/>
    </w:pPr>
    <w:rPr>
      <w:rFonts w:cs="Mangal"/>
      <w:i/>
      <w:iCs/>
    </w:rPr>
  </w:style>
  <w:style w:type="paragraph" w:customStyle="1" w:styleId="Indeks">
    <w:name w:val="Indeks"/>
    <w:basedOn w:val="Normalny"/>
    <w:rsid w:val="009632D5"/>
    <w:pPr>
      <w:suppressLineNumbers/>
    </w:pPr>
    <w:rPr>
      <w:rFonts w:cs="Wingdings"/>
    </w:rPr>
  </w:style>
  <w:style w:type="paragraph" w:customStyle="1" w:styleId="Nagwek10">
    <w:name w:val="Nagłówek1"/>
    <w:basedOn w:val="Normalny"/>
    <w:next w:val="Tekstpodstawowy"/>
    <w:rsid w:val="009632D5"/>
    <w:pPr>
      <w:keepNext/>
      <w:spacing w:before="240" w:after="120"/>
    </w:pPr>
    <w:rPr>
      <w:rFonts w:ascii="Arial" w:eastAsia="Microsoft YaHei" w:hAnsi="Arial" w:cs="Mangal"/>
      <w:sz w:val="28"/>
      <w:szCs w:val="28"/>
    </w:rPr>
  </w:style>
  <w:style w:type="paragraph" w:customStyle="1" w:styleId="Podpis1">
    <w:name w:val="Podpis1"/>
    <w:basedOn w:val="Normalny"/>
    <w:rsid w:val="009632D5"/>
    <w:pPr>
      <w:suppressLineNumbers/>
      <w:spacing w:before="120" w:after="120"/>
    </w:pPr>
    <w:rPr>
      <w:rFonts w:cs="Wingdings"/>
      <w:i/>
      <w:iCs/>
    </w:rPr>
  </w:style>
  <w:style w:type="paragraph" w:styleId="Nagwek">
    <w:name w:val="header"/>
    <w:basedOn w:val="Normalny"/>
    <w:link w:val="NagwekZnak"/>
    <w:uiPriority w:val="99"/>
    <w:rsid w:val="009632D5"/>
    <w:pPr>
      <w:suppressLineNumbers/>
      <w:tabs>
        <w:tab w:val="center" w:pos="4536"/>
        <w:tab w:val="right" w:pos="9072"/>
      </w:tabs>
    </w:pPr>
  </w:style>
  <w:style w:type="paragraph" w:styleId="Tekstpodstawowywcity">
    <w:name w:val="Body Text Indent"/>
    <w:basedOn w:val="Normalny"/>
    <w:rsid w:val="009632D5"/>
    <w:pPr>
      <w:spacing w:line="360" w:lineRule="auto"/>
      <w:ind w:left="1080" w:hanging="1080"/>
      <w:jc w:val="both"/>
    </w:pPr>
  </w:style>
  <w:style w:type="paragraph" w:styleId="Stopka">
    <w:name w:val="footer"/>
    <w:basedOn w:val="Normalny"/>
    <w:uiPriority w:val="99"/>
    <w:rsid w:val="009632D5"/>
    <w:pPr>
      <w:suppressLineNumbers/>
      <w:tabs>
        <w:tab w:val="center" w:pos="4536"/>
        <w:tab w:val="right" w:pos="9072"/>
      </w:tabs>
    </w:pPr>
  </w:style>
  <w:style w:type="paragraph" w:customStyle="1" w:styleId="Tekstpodstawowywcity31">
    <w:name w:val="Tekst podstawowy wcięty 31"/>
    <w:basedOn w:val="Normalny"/>
    <w:rsid w:val="009632D5"/>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632D5"/>
  </w:style>
  <w:style w:type="paragraph" w:customStyle="1" w:styleId="Tekstpodstawowy31">
    <w:name w:val="Tekst podstawowy 31"/>
    <w:basedOn w:val="Normalny"/>
    <w:rsid w:val="009632D5"/>
    <w:pPr>
      <w:spacing w:line="360" w:lineRule="auto"/>
      <w:jc w:val="center"/>
    </w:pPr>
    <w:rPr>
      <w:b/>
      <w:sz w:val="20"/>
    </w:rPr>
  </w:style>
  <w:style w:type="paragraph" w:customStyle="1" w:styleId="Tekstpodstawowy21">
    <w:name w:val="Tekst podstawowy 21"/>
    <w:basedOn w:val="Normalny"/>
    <w:rsid w:val="009632D5"/>
    <w:pPr>
      <w:jc w:val="both"/>
    </w:pPr>
    <w:rPr>
      <w:rFonts w:eastAsia="Arial Unicode MS"/>
    </w:rPr>
  </w:style>
  <w:style w:type="paragraph" w:customStyle="1" w:styleId="Tekstpodstawowywcity21">
    <w:name w:val="Tekst podstawowy wcięty 21"/>
    <w:basedOn w:val="Normalny"/>
    <w:rsid w:val="009632D5"/>
    <w:pPr>
      <w:tabs>
        <w:tab w:val="left" w:pos="431"/>
      </w:tabs>
      <w:spacing w:line="360" w:lineRule="auto"/>
      <w:ind w:left="360"/>
      <w:jc w:val="both"/>
    </w:pPr>
    <w:rPr>
      <w:rFonts w:eastAsia="Times New Roman"/>
      <w:color w:val="000000"/>
    </w:rPr>
  </w:style>
  <w:style w:type="paragraph" w:styleId="Spistreci4">
    <w:name w:val="toc 4"/>
    <w:basedOn w:val="Normalny"/>
    <w:rsid w:val="009632D5"/>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632D5"/>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uiPriority w:val="34"/>
    <w:qFormat/>
    <w:rsid w:val="009632D5"/>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632D5"/>
    <w:rPr>
      <w:rFonts w:ascii="Tahoma" w:hAnsi="Tahoma" w:cs="Tahoma"/>
      <w:sz w:val="16"/>
      <w:szCs w:val="16"/>
    </w:rPr>
  </w:style>
  <w:style w:type="paragraph" w:customStyle="1" w:styleId="Tekstkomentarza1">
    <w:name w:val="Tekst komentarza1"/>
    <w:basedOn w:val="Normalny"/>
    <w:rsid w:val="009632D5"/>
    <w:rPr>
      <w:sz w:val="20"/>
      <w:szCs w:val="20"/>
    </w:rPr>
  </w:style>
  <w:style w:type="paragraph" w:customStyle="1" w:styleId="Tematkomentarza1">
    <w:name w:val="Temat komentarza1"/>
    <w:basedOn w:val="Tekstkomentarza1"/>
    <w:rsid w:val="009632D5"/>
    <w:rPr>
      <w:b/>
      <w:bCs/>
    </w:rPr>
  </w:style>
  <w:style w:type="paragraph" w:customStyle="1" w:styleId="Default">
    <w:name w:val="Default"/>
    <w:rsid w:val="009632D5"/>
    <w:pPr>
      <w:suppressAutoHyphens/>
    </w:pPr>
    <w:rPr>
      <w:rFonts w:ascii="Arial" w:hAnsi="Arial" w:cs="Arial"/>
      <w:color w:val="000000"/>
      <w:sz w:val="24"/>
      <w:szCs w:val="24"/>
      <w:lang w:eastAsia="ar-SA"/>
    </w:rPr>
  </w:style>
  <w:style w:type="paragraph" w:customStyle="1" w:styleId="zwykl">
    <w:name w:val="zwykl"/>
    <w:basedOn w:val="Normalny"/>
    <w:rsid w:val="009632D5"/>
    <w:pPr>
      <w:widowControl/>
      <w:suppressAutoHyphens w:val="0"/>
      <w:spacing w:before="100" w:after="100"/>
    </w:pPr>
    <w:rPr>
      <w:rFonts w:eastAsia="Times New Roman"/>
    </w:rPr>
  </w:style>
  <w:style w:type="paragraph" w:customStyle="1" w:styleId="Bezodstpw1">
    <w:name w:val="Bez odstępów1"/>
    <w:rsid w:val="009632D5"/>
    <w:pPr>
      <w:widowControl w:val="0"/>
      <w:suppressAutoHyphens/>
    </w:pPr>
    <w:rPr>
      <w:rFonts w:eastAsia="Lucida Sans Unicode"/>
      <w:sz w:val="24"/>
      <w:szCs w:val="24"/>
      <w:lang w:eastAsia="ar-SA"/>
    </w:rPr>
  </w:style>
  <w:style w:type="paragraph" w:customStyle="1" w:styleId="Normalny1">
    <w:name w:val="Normalny1"/>
    <w:rsid w:val="009632D5"/>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632D5"/>
    <w:pPr>
      <w:widowControl/>
      <w:suppressAutoHyphens w:val="0"/>
      <w:spacing w:before="100" w:after="100"/>
    </w:pPr>
    <w:rPr>
      <w:rFonts w:ascii="Calibri" w:eastAsia="Times New Roman" w:hAnsi="Calibri" w:cs="Calibri"/>
    </w:rPr>
  </w:style>
  <w:style w:type="paragraph" w:customStyle="1" w:styleId="pkt">
    <w:name w:val="pkt"/>
    <w:basedOn w:val="Normalny"/>
    <w:rsid w:val="009632D5"/>
    <w:pPr>
      <w:widowControl/>
      <w:suppressAutoHyphens w:val="0"/>
      <w:spacing w:before="60" w:after="60"/>
      <w:ind w:left="851" w:hanging="295"/>
      <w:jc w:val="both"/>
    </w:pPr>
    <w:rPr>
      <w:rFonts w:eastAsia="Times New Roman"/>
    </w:rPr>
  </w:style>
  <w:style w:type="paragraph" w:customStyle="1" w:styleId="p1">
    <w:name w:val="p1"/>
    <w:basedOn w:val="Normalny"/>
    <w:rsid w:val="009632D5"/>
    <w:pPr>
      <w:widowControl/>
      <w:suppressAutoHyphens w:val="0"/>
      <w:spacing w:before="100" w:after="100"/>
    </w:pPr>
    <w:rPr>
      <w:rFonts w:eastAsia="Times New Roman"/>
    </w:rPr>
  </w:style>
  <w:style w:type="paragraph" w:customStyle="1" w:styleId="p2">
    <w:name w:val="p2"/>
    <w:basedOn w:val="Normalny"/>
    <w:rsid w:val="009632D5"/>
    <w:pPr>
      <w:widowControl/>
      <w:suppressAutoHyphens w:val="0"/>
      <w:spacing w:before="100" w:after="100"/>
    </w:pPr>
    <w:rPr>
      <w:rFonts w:eastAsia="Times New Roman"/>
    </w:rPr>
  </w:style>
  <w:style w:type="paragraph" w:styleId="Akapitzlist">
    <w:name w:val="List Paragraph"/>
    <w:aliases w:val="CW_Lista,Numerowanie,Akapit z listą BS,Kolorowa lista — akcent 11,L1,Akapit z listą5,Akapit normalny,Akapit z listą3,Akapit z listą31,Odstavec,2 heading,A_wyliczenie,K-P_odwolanie,maz_wyliczenie,opis dzialania,Lista XXX,Wypunktowanie"/>
    <w:basedOn w:val="Normalny"/>
    <w:link w:val="AkapitzlistZnak"/>
    <w:uiPriority w:val="34"/>
    <w:qFormat/>
    <w:rsid w:val="009632D5"/>
    <w:pPr>
      <w:widowControl/>
      <w:suppressAutoHyphens w:val="0"/>
      <w:spacing w:line="276" w:lineRule="auto"/>
      <w:ind w:left="720"/>
    </w:pPr>
    <w:rPr>
      <w:rFonts w:ascii="Calibri" w:eastAsia="Calibri" w:hAnsi="Calibri"/>
      <w:sz w:val="22"/>
      <w:szCs w:val="22"/>
    </w:rPr>
  </w:style>
  <w:style w:type="paragraph" w:styleId="Tekstdymka">
    <w:name w:val="Balloon Text"/>
    <w:basedOn w:val="Normalny"/>
    <w:uiPriority w:val="99"/>
    <w:rsid w:val="009632D5"/>
    <w:rPr>
      <w:rFonts w:ascii="Segoe UI" w:hAnsi="Segoe UI" w:cs="Segoe UI"/>
      <w:sz w:val="18"/>
      <w:szCs w:val="18"/>
    </w:rPr>
  </w:style>
  <w:style w:type="paragraph" w:styleId="Tekstprzypisudolnego">
    <w:name w:val="footnote text"/>
    <w:basedOn w:val="Normalny"/>
    <w:rsid w:val="009632D5"/>
    <w:rPr>
      <w:sz w:val="20"/>
      <w:szCs w:val="20"/>
    </w:rPr>
  </w:style>
  <w:style w:type="paragraph" w:customStyle="1" w:styleId="p0">
    <w:name w:val="p0"/>
    <w:basedOn w:val="Normalny"/>
    <w:rsid w:val="009632D5"/>
    <w:pPr>
      <w:widowControl/>
      <w:suppressAutoHyphens w:val="0"/>
      <w:spacing w:before="280" w:after="280"/>
    </w:pPr>
    <w:rPr>
      <w:rFonts w:eastAsia="Times New Roman"/>
    </w:rPr>
  </w:style>
  <w:style w:type="paragraph" w:customStyle="1" w:styleId="Standard">
    <w:name w:val="Standard"/>
    <w:rsid w:val="009632D5"/>
    <w:pPr>
      <w:suppressAutoHyphens/>
      <w:textAlignment w:val="baseline"/>
    </w:pPr>
    <w:rPr>
      <w:kern w:val="1"/>
      <w:lang w:eastAsia="ar-SA"/>
    </w:rPr>
  </w:style>
  <w:style w:type="paragraph" w:customStyle="1" w:styleId="Zawartotabeli">
    <w:name w:val="Zawartość tabeli"/>
    <w:basedOn w:val="Normalny"/>
    <w:rsid w:val="009632D5"/>
    <w:pPr>
      <w:suppressLineNumbers/>
    </w:pPr>
  </w:style>
  <w:style w:type="paragraph" w:customStyle="1" w:styleId="Nagwektabeli">
    <w:name w:val="Nagłówek tabeli"/>
    <w:basedOn w:val="Zawartotabeli"/>
    <w:rsid w:val="009632D5"/>
    <w:pPr>
      <w:jc w:val="center"/>
    </w:pPr>
    <w:rPr>
      <w:b/>
      <w:bCs/>
    </w:rPr>
  </w:style>
  <w:style w:type="paragraph" w:styleId="Bezodstpw">
    <w:name w:val="No Spacing"/>
    <w:uiPriority w:val="1"/>
    <w:qFormat/>
    <w:rsid w:val="00247397"/>
    <w:pPr>
      <w:widowControl w:val="0"/>
      <w:suppressAutoHyphens/>
    </w:pPr>
    <w:rPr>
      <w:rFonts w:eastAsia="Lucida Sans Unicode"/>
      <w:sz w:val="24"/>
      <w:szCs w:val="24"/>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g-scope">
    <w:name w:val="ng-scope"/>
    <w:basedOn w:val="Normalny"/>
    <w:rsid w:val="000412A1"/>
    <w:pPr>
      <w:widowControl/>
      <w:suppressAutoHyphens w:val="0"/>
      <w:spacing w:before="100" w:beforeAutospacing="1" w:after="100" w:afterAutospacing="1"/>
    </w:pPr>
    <w:rPr>
      <w:rFonts w:eastAsia="Times New Roman"/>
      <w:lang w:eastAsia="pl-PL"/>
    </w:rPr>
  </w:style>
  <w:style w:type="character" w:styleId="Odwoanieprzypisudolnego">
    <w:name w:val="footnote reference"/>
    <w:uiPriority w:val="99"/>
    <w:semiHidden/>
    <w:unhideWhenUsed/>
    <w:rsid w:val="003A11D1"/>
    <w:rPr>
      <w:vertAlign w:val="superscript"/>
    </w:rPr>
  </w:style>
  <w:style w:type="character" w:customStyle="1" w:styleId="Nierozpoznanawzmianka1">
    <w:name w:val="Nierozpoznana wzmianka1"/>
    <w:uiPriority w:val="99"/>
    <w:semiHidden/>
    <w:unhideWhenUsed/>
    <w:rsid w:val="00EF59D1"/>
    <w:rPr>
      <w:color w:val="605E5C"/>
      <w:shd w:val="clear" w:color="auto" w:fill="E1DFDD"/>
    </w:rPr>
  </w:style>
  <w:style w:type="character" w:styleId="UyteHipercze">
    <w:name w:val="FollowedHyperlink"/>
    <w:uiPriority w:val="99"/>
    <w:semiHidden/>
    <w:unhideWhenUsed/>
    <w:rsid w:val="00EF59D1"/>
    <w:rPr>
      <w:color w:val="954F72"/>
      <w:u w:val="single"/>
    </w:rPr>
  </w:style>
  <w:style w:type="character" w:styleId="Numerstrony">
    <w:name w:val="page number"/>
    <w:uiPriority w:val="99"/>
    <w:rsid w:val="00B71FA3"/>
    <w:rPr>
      <w:rFonts w:cs="Times New Roman"/>
    </w:rPr>
  </w:style>
  <w:style w:type="paragraph" w:styleId="NormalnyWeb">
    <w:name w:val="Normal (Web)"/>
    <w:basedOn w:val="Normalny"/>
    <w:unhideWhenUsed/>
    <w:rsid w:val="00B71FA3"/>
    <w:pPr>
      <w:widowControl/>
      <w:suppressAutoHyphens w:val="0"/>
      <w:spacing w:before="100" w:beforeAutospacing="1" w:after="100" w:afterAutospacing="1"/>
    </w:pPr>
    <w:rPr>
      <w:rFonts w:eastAsia="Times New Roman"/>
      <w:lang w:eastAsia="pl-PL"/>
    </w:rPr>
  </w:style>
  <w:style w:type="table" w:styleId="Tabela-Siatka">
    <w:name w:val="Table Grid"/>
    <w:basedOn w:val="Standardowy"/>
    <w:uiPriority w:val="59"/>
    <w:rsid w:val="00B71F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B71FA3"/>
    <w:rPr>
      <w:rFonts w:eastAsia="Lucida Sans Unicode"/>
      <w:sz w:val="24"/>
      <w:szCs w:val="24"/>
      <w:lang w:eastAsia="ar-SA"/>
    </w:rPr>
  </w:style>
  <w:style w:type="numbering" w:customStyle="1" w:styleId="Bezlisty1">
    <w:name w:val="Bez listy1"/>
    <w:next w:val="Bezlisty"/>
    <w:uiPriority w:val="99"/>
    <w:semiHidden/>
    <w:unhideWhenUsed/>
    <w:rsid w:val="002A4996"/>
  </w:style>
  <w:style w:type="table" w:customStyle="1" w:styleId="Tabela-Siatka1">
    <w:name w:val="Tabela - Siatka1"/>
    <w:basedOn w:val="Standardowy"/>
    <w:next w:val="Tabela-Siatka"/>
    <w:uiPriority w:val="59"/>
    <w:rsid w:val="002A49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1907EA"/>
  </w:style>
  <w:style w:type="table" w:customStyle="1" w:styleId="Tabela-Siatka2">
    <w:name w:val="Tabela - Siatka2"/>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CW_Lista Znak,Numerowanie Znak,Akapit z listą BS Znak,Kolorowa lista — akcent 11 Znak,L1 Znak,Akapit z listą5 Znak,Akapit normalny Znak,Akapit z listą3 Znak,Akapit z listą31 Znak,Odstavec Znak,2 heading Znak,A_wyliczenie Znak"/>
    <w:link w:val="Akapitzlist"/>
    <w:uiPriority w:val="34"/>
    <w:qFormat/>
    <w:rsid w:val="001907EA"/>
    <w:rPr>
      <w:rFonts w:ascii="Calibri" w:eastAsia="Calibri" w:hAnsi="Calibri" w:cs="Calibri"/>
      <w:sz w:val="22"/>
      <w:szCs w:val="22"/>
      <w:lang w:eastAsia="ar-SA"/>
    </w:rPr>
  </w:style>
  <w:style w:type="table" w:customStyle="1" w:styleId="Tabela-Siatka11">
    <w:name w:val="Tabela - Siatka11"/>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1907EA"/>
    <w:rPr>
      <w:sz w:val="16"/>
      <w:szCs w:val="16"/>
    </w:rPr>
  </w:style>
  <w:style w:type="paragraph" w:styleId="Tekstkomentarza">
    <w:name w:val="annotation text"/>
    <w:basedOn w:val="Normalny"/>
    <w:link w:val="TekstkomentarzaZnak"/>
    <w:uiPriority w:val="99"/>
    <w:semiHidden/>
    <w:unhideWhenUsed/>
    <w:rsid w:val="001907EA"/>
    <w:pPr>
      <w:widowControl/>
      <w:suppressAutoHyphens w:val="0"/>
    </w:pPr>
    <w:rPr>
      <w:sz w:val="20"/>
      <w:szCs w:val="20"/>
    </w:rPr>
  </w:style>
  <w:style w:type="character" w:customStyle="1" w:styleId="TekstkomentarzaZnak1">
    <w:name w:val="Tekst komentarza Znak1"/>
    <w:uiPriority w:val="99"/>
    <w:semiHidden/>
    <w:rsid w:val="001907EA"/>
    <w:rPr>
      <w:rFonts w:eastAsia="Lucida Sans Unicode"/>
      <w:lang w:eastAsia="ar-SA"/>
    </w:rPr>
  </w:style>
  <w:style w:type="paragraph" w:styleId="Tematkomentarza">
    <w:name w:val="annotation subject"/>
    <w:basedOn w:val="Tekstkomentarza"/>
    <w:next w:val="Tekstkomentarza"/>
    <w:link w:val="TematkomentarzaZnak"/>
    <w:uiPriority w:val="99"/>
    <w:semiHidden/>
    <w:unhideWhenUsed/>
    <w:rsid w:val="001907EA"/>
    <w:rPr>
      <w:b/>
      <w:bCs/>
    </w:rPr>
  </w:style>
  <w:style w:type="character" w:customStyle="1" w:styleId="TematkomentarzaZnak1">
    <w:name w:val="Temat komentarza Znak1"/>
    <w:uiPriority w:val="99"/>
    <w:semiHidden/>
    <w:rsid w:val="001907EA"/>
    <w:rPr>
      <w:rFonts w:eastAsia="Lucida Sans Unicode"/>
      <w:b/>
      <w:bCs/>
      <w:lang w:eastAsia="ar-SA"/>
    </w:rPr>
  </w:style>
  <w:style w:type="numbering" w:customStyle="1" w:styleId="Bezlisty3">
    <w:name w:val="Bez listy3"/>
    <w:next w:val="Bezlisty"/>
    <w:uiPriority w:val="99"/>
    <w:semiHidden/>
    <w:unhideWhenUsed/>
    <w:rsid w:val="001907EA"/>
  </w:style>
  <w:style w:type="table" w:customStyle="1" w:styleId="Tabela-Siatka3">
    <w:name w:val="Tabela - Siatka3"/>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12F15"/>
    <w:rPr>
      <w:sz w:val="20"/>
      <w:szCs w:val="20"/>
    </w:rPr>
  </w:style>
  <w:style w:type="character" w:customStyle="1" w:styleId="TekstprzypisukocowegoZnak">
    <w:name w:val="Tekst przypisu końcowego Znak"/>
    <w:link w:val="Tekstprzypisukocowego"/>
    <w:uiPriority w:val="99"/>
    <w:semiHidden/>
    <w:rsid w:val="00412F15"/>
    <w:rPr>
      <w:rFonts w:eastAsia="Lucida Sans Unicode"/>
      <w:lang w:eastAsia="ar-SA"/>
    </w:rPr>
  </w:style>
  <w:style w:type="character" w:styleId="Odwoanieprzypisukocowego">
    <w:name w:val="endnote reference"/>
    <w:uiPriority w:val="99"/>
    <w:semiHidden/>
    <w:unhideWhenUsed/>
    <w:rsid w:val="00412F15"/>
    <w:rPr>
      <w:vertAlign w:val="superscript"/>
    </w:rPr>
  </w:style>
  <w:style w:type="character" w:customStyle="1" w:styleId="UnresolvedMention">
    <w:name w:val="Unresolved Mention"/>
    <w:basedOn w:val="Domylnaczcionkaakapitu"/>
    <w:uiPriority w:val="99"/>
    <w:semiHidden/>
    <w:unhideWhenUsed/>
    <w:rsid w:val="005B13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42656">
      <w:bodyDiv w:val="1"/>
      <w:marLeft w:val="0"/>
      <w:marRight w:val="0"/>
      <w:marTop w:val="0"/>
      <w:marBottom w:val="0"/>
      <w:divBdr>
        <w:top w:val="none" w:sz="0" w:space="0" w:color="auto"/>
        <w:left w:val="none" w:sz="0" w:space="0" w:color="auto"/>
        <w:bottom w:val="none" w:sz="0" w:space="0" w:color="auto"/>
        <w:right w:val="none" w:sz="0" w:space="0" w:color="auto"/>
      </w:divBdr>
    </w:div>
    <w:div w:id="785080532">
      <w:bodyDiv w:val="1"/>
      <w:marLeft w:val="0"/>
      <w:marRight w:val="0"/>
      <w:marTop w:val="0"/>
      <w:marBottom w:val="0"/>
      <w:divBdr>
        <w:top w:val="none" w:sz="0" w:space="0" w:color="auto"/>
        <w:left w:val="none" w:sz="0" w:space="0" w:color="auto"/>
        <w:bottom w:val="none" w:sz="0" w:space="0" w:color="auto"/>
        <w:right w:val="none" w:sz="0" w:space="0" w:color="auto"/>
      </w:divBdr>
    </w:div>
    <w:div w:id="9259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yperlink" Target="http://www.bip.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31B37-3AB6-4957-89F9-71A59880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8511</Words>
  <Characters>51068</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ZATWIERDZAM:</vt:lpstr>
    </vt:vector>
  </TitlesOfParts>
  <Company>Hewlett-Packard Company</Company>
  <LinksUpToDate>false</LinksUpToDate>
  <CharactersWithSpaces>59461</CharactersWithSpaces>
  <SharedDoc>false</SharedDoc>
  <HLinks>
    <vt:vector size="12" baseType="variant">
      <vt:variant>
        <vt:i4>7864353</vt:i4>
      </vt:variant>
      <vt:variant>
        <vt:i4>3</vt:i4>
      </vt:variant>
      <vt:variant>
        <vt:i4>0</vt:i4>
      </vt:variant>
      <vt:variant>
        <vt:i4>5</vt:i4>
      </vt:variant>
      <vt:variant>
        <vt:lpwstr>http://www.bip.wielkanieszawka.pl/</vt:lpwstr>
      </vt:variant>
      <vt:variant>
        <vt:lpwstr/>
      </vt:variant>
      <vt:variant>
        <vt:i4>7864353</vt:i4>
      </vt:variant>
      <vt:variant>
        <vt:i4>0</vt:i4>
      </vt:variant>
      <vt:variant>
        <vt:i4>0</vt:i4>
      </vt:variant>
      <vt:variant>
        <vt:i4>5</vt:i4>
      </vt:variant>
      <vt:variant>
        <vt:lpwstr>http://www.bip.wielkanieszawka.pl/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Michał</cp:lastModifiedBy>
  <cp:revision>4</cp:revision>
  <cp:lastPrinted>2019-02-28T09:11:00Z</cp:lastPrinted>
  <dcterms:created xsi:type="dcterms:W3CDTF">2023-11-07T20:18:00Z</dcterms:created>
  <dcterms:modified xsi:type="dcterms:W3CDTF">2023-11-07T20:42:00Z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