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67" w:rsidRDefault="005E7821" w:rsidP="00772067">
      <w:pPr>
        <w:spacing w:line="240" w:lineRule="atLeast"/>
        <w:ind w:left="7580"/>
        <w:rPr>
          <w:rFonts w:cs="Calibri"/>
        </w:rPr>
      </w:pPr>
      <w:r>
        <w:rPr>
          <w:rFonts w:cs="Calibri"/>
          <w:b/>
          <w:sz w:val="24"/>
          <w:szCs w:val="24"/>
        </w:rPr>
        <w:tab/>
      </w:r>
      <w:r>
        <w:rPr>
          <w:rFonts w:cs="Calibri"/>
          <w:b/>
          <w:sz w:val="24"/>
          <w:szCs w:val="24"/>
        </w:rPr>
        <w:tab/>
      </w:r>
      <w:r>
        <w:rPr>
          <w:rFonts w:cs="Calibri"/>
          <w:b/>
          <w:sz w:val="24"/>
          <w:szCs w:val="24"/>
        </w:rPr>
        <w:tab/>
      </w:r>
    </w:p>
    <w:p w:rsidR="00772067" w:rsidRPr="00FC4799" w:rsidRDefault="00772067" w:rsidP="00772067">
      <w:pPr>
        <w:spacing w:line="200" w:lineRule="exact"/>
        <w:rPr>
          <w:rFonts w:cs="Calibri"/>
          <w:sz w:val="24"/>
        </w:rPr>
      </w:pPr>
    </w:p>
    <w:p w:rsidR="00772067" w:rsidRPr="00FC4799" w:rsidRDefault="00772067" w:rsidP="00920F5C">
      <w:pPr>
        <w:spacing w:line="240" w:lineRule="atLeast"/>
        <w:ind w:left="6804" w:right="20"/>
        <w:rPr>
          <w:rFonts w:cs="Calibri"/>
          <w:b/>
          <w:sz w:val="24"/>
          <w:szCs w:val="24"/>
        </w:rPr>
      </w:pPr>
      <w:r w:rsidRPr="00FC4799">
        <w:rPr>
          <w:rFonts w:cs="Calibri"/>
          <w:b/>
          <w:sz w:val="24"/>
          <w:szCs w:val="24"/>
        </w:rPr>
        <w:t xml:space="preserve">Załącznik Nr </w:t>
      </w:r>
      <w:r w:rsidR="00920F5C">
        <w:rPr>
          <w:rFonts w:cs="Calibri"/>
          <w:b/>
          <w:sz w:val="24"/>
          <w:szCs w:val="24"/>
        </w:rPr>
        <w:t>8 -  wzór umowy</w:t>
      </w:r>
    </w:p>
    <w:p w:rsidR="00223375" w:rsidRPr="00FC4799" w:rsidRDefault="00223375" w:rsidP="00772067">
      <w:pPr>
        <w:spacing w:line="240" w:lineRule="atLeast"/>
        <w:ind w:left="4536" w:right="20" w:hanging="709"/>
        <w:rPr>
          <w:rFonts w:cs="Calibri"/>
          <w:b/>
          <w:sz w:val="24"/>
          <w:szCs w:val="24"/>
        </w:rPr>
      </w:pPr>
    </w:p>
    <w:p w:rsidR="00223375" w:rsidRPr="00FC4799" w:rsidRDefault="00223375" w:rsidP="005E7821">
      <w:pPr>
        <w:spacing w:line="200" w:lineRule="exact"/>
        <w:ind w:left="5954"/>
        <w:rPr>
          <w:rFonts w:cs="Calibri"/>
          <w:sz w:val="24"/>
          <w:szCs w:val="24"/>
        </w:rPr>
      </w:pPr>
    </w:p>
    <w:p w:rsidR="00223375" w:rsidRPr="00FC4799" w:rsidRDefault="00223375" w:rsidP="005E7821">
      <w:pPr>
        <w:spacing w:line="260" w:lineRule="exact"/>
        <w:ind w:left="5954"/>
        <w:rPr>
          <w:rFonts w:cs="Calibri"/>
          <w:sz w:val="24"/>
          <w:szCs w:val="24"/>
        </w:rPr>
      </w:pPr>
    </w:p>
    <w:p w:rsidR="00223375" w:rsidRPr="00FC4799" w:rsidRDefault="00223375" w:rsidP="005C02FF">
      <w:pPr>
        <w:spacing w:line="240" w:lineRule="atLeast"/>
        <w:ind w:left="2660"/>
        <w:rPr>
          <w:rFonts w:cs="Calibri"/>
          <w:sz w:val="24"/>
          <w:szCs w:val="24"/>
        </w:rPr>
      </w:pPr>
      <w:r w:rsidRPr="00FC4799">
        <w:rPr>
          <w:rFonts w:cs="Calibri"/>
          <w:sz w:val="24"/>
          <w:szCs w:val="24"/>
        </w:rPr>
        <w:t>UMOWA Nr ……………………………………</w:t>
      </w:r>
    </w:p>
    <w:p w:rsidR="00223375" w:rsidRPr="00FC4799" w:rsidRDefault="00223375" w:rsidP="005C02FF">
      <w:pPr>
        <w:spacing w:line="228" w:lineRule="exact"/>
        <w:rPr>
          <w:rFonts w:cs="Calibri"/>
          <w:sz w:val="24"/>
          <w:szCs w:val="24"/>
        </w:rPr>
      </w:pPr>
    </w:p>
    <w:p w:rsidR="00223375" w:rsidRPr="00FC4799" w:rsidRDefault="00223375" w:rsidP="005C02FF">
      <w:pPr>
        <w:spacing w:line="240" w:lineRule="atLeast"/>
        <w:ind w:left="1220"/>
        <w:rPr>
          <w:rFonts w:cs="Calibri"/>
          <w:sz w:val="24"/>
          <w:szCs w:val="24"/>
        </w:rPr>
      </w:pPr>
      <w:r w:rsidRPr="00FC4799">
        <w:rPr>
          <w:rFonts w:cs="Calibri"/>
          <w:sz w:val="24"/>
          <w:szCs w:val="24"/>
        </w:rPr>
        <w:t xml:space="preserve">                          zawarta w dniu …….………………..  pomiędzy :</w:t>
      </w:r>
    </w:p>
    <w:p w:rsidR="00223375" w:rsidRPr="00FC4799" w:rsidRDefault="00223375" w:rsidP="005C02FF">
      <w:pPr>
        <w:spacing w:line="240" w:lineRule="atLeast"/>
        <w:ind w:left="1220"/>
        <w:rPr>
          <w:rFonts w:cs="Calibri"/>
          <w:sz w:val="24"/>
          <w:szCs w:val="24"/>
        </w:rPr>
      </w:pPr>
    </w:p>
    <w:p w:rsidR="00223375" w:rsidRPr="00FC4799" w:rsidRDefault="00223375" w:rsidP="005C02FF">
      <w:pPr>
        <w:spacing w:line="11" w:lineRule="exact"/>
        <w:rPr>
          <w:rFonts w:cs="Calibri"/>
          <w:sz w:val="24"/>
          <w:szCs w:val="24"/>
        </w:rPr>
      </w:pPr>
    </w:p>
    <w:p w:rsidR="00380694" w:rsidRPr="00FC4799" w:rsidRDefault="00223375" w:rsidP="005C02FF">
      <w:pPr>
        <w:spacing w:line="234" w:lineRule="auto"/>
        <w:ind w:left="80"/>
        <w:jc w:val="both"/>
        <w:rPr>
          <w:rFonts w:cs="Calibri"/>
          <w:b/>
          <w:i/>
          <w:sz w:val="24"/>
          <w:szCs w:val="24"/>
        </w:rPr>
      </w:pPr>
      <w:r w:rsidRPr="00FC4799">
        <w:rPr>
          <w:rFonts w:cs="Calibri"/>
          <w:b/>
          <w:i/>
          <w:sz w:val="24"/>
          <w:szCs w:val="24"/>
        </w:rPr>
        <w:t>Gminą Wielka Nieszawka</w:t>
      </w:r>
      <w:r w:rsidRPr="00FC4799">
        <w:rPr>
          <w:rFonts w:cs="Calibri"/>
          <w:sz w:val="24"/>
          <w:szCs w:val="24"/>
        </w:rPr>
        <w:t>,ul. Toruńska</w:t>
      </w:r>
      <w:r w:rsidRPr="00FC4799">
        <w:rPr>
          <w:rFonts w:cs="Calibri"/>
          <w:bCs/>
          <w:iCs/>
          <w:sz w:val="24"/>
          <w:szCs w:val="24"/>
        </w:rPr>
        <w:t>12</w:t>
      </w:r>
      <w:r w:rsidRPr="00FC4799">
        <w:rPr>
          <w:rFonts w:cs="Calibri"/>
          <w:b/>
          <w:i/>
          <w:sz w:val="24"/>
          <w:szCs w:val="24"/>
        </w:rPr>
        <w:t>,</w:t>
      </w:r>
      <w:r w:rsidRPr="00FC4799">
        <w:rPr>
          <w:rFonts w:cs="Calibri"/>
          <w:sz w:val="24"/>
          <w:szCs w:val="24"/>
        </w:rPr>
        <w:t xml:space="preserve"> 87-165 Cierpice,</w:t>
      </w:r>
    </w:p>
    <w:p w:rsidR="00380694" w:rsidRPr="00FC4799" w:rsidRDefault="00223375" w:rsidP="005C02FF">
      <w:pPr>
        <w:spacing w:line="234" w:lineRule="auto"/>
        <w:ind w:left="80"/>
        <w:jc w:val="both"/>
        <w:rPr>
          <w:rFonts w:cs="Calibri"/>
          <w:sz w:val="24"/>
          <w:szCs w:val="24"/>
        </w:rPr>
      </w:pPr>
      <w:r w:rsidRPr="00FC4799">
        <w:rPr>
          <w:rFonts w:cs="Calibri"/>
          <w:sz w:val="24"/>
          <w:szCs w:val="24"/>
        </w:rPr>
        <w:t>reprezentowaną przez</w:t>
      </w:r>
      <w:r w:rsidR="00380694" w:rsidRPr="00FC4799">
        <w:rPr>
          <w:rFonts w:cs="Calibri"/>
          <w:sz w:val="24"/>
          <w:szCs w:val="24"/>
        </w:rPr>
        <w:t>:</w:t>
      </w:r>
    </w:p>
    <w:p w:rsidR="00380694" w:rsidRPr="00FC4799" w:rsidRDefault="00380694" w:rsidP="005C02FF">
      <w:pPr>
        <w:spacing w:line="234" w:lineRule="auto"/>
        <w:ind w:left="80"/>
        <w:jc w:val="both"/>
        <w:rPr>
          <w:rFonts w:cs="Calibri"/>
          <w:sz w:val="24"/>
          <w:szCs w:val="24"/>
        </w:rPr>
      </w:pPr>
      <w:r w:rsidRPr="00FC4799">
        <w:rPr>
          <w:rFonts w:cs="Calibri"/>
          <w:b/>
          <w:i/>
          <w:sz w:val="24"/>
          <w:szCs w:val="24"/>
        </w:rPr>
        <w:t>Krzysztofa Czarneckiego</w:t>
      </w:r>
      <w:r w:rsidR="00223375" w:rsidRPr="00FC4799">
        <w:rPr>
          <w:rFonts w:cs="Calibri"/>
          <w:b/>
          <w:i/>
          <w:sz w:val="24"/>
          <w:szCs w:val="24"/>
        </w:rPr>
        <w:t xml:space="preserve"> -  </w:t>
      </w:r>
      <w:r w:rsidR="00223375" w:rsidRPr="00FC4799">
        <w:rPr>
          <w:rFonts w:cs="Calibri"/>
          <w:sz w:val="24"/>
          <w:szCs w:val="24"/>
        </w:rPr>
        <w:t>WójtaGminy Wielka Nieszawka</w:t>
      </w:r>
      <w:r w:rsidRPr="00FC4799">
        <w:rPr>
          <w:rFonts w:cs="Calibri"/>
          <w:sz w:val="24"/>
          <w:szCs w:val="24"/>
        </w:rPr>
        <w:t>,</w:t>
      </w:r>
    </w:p>
    <w:p w:rsidR="00380694" w:rsidRPr="00FC4799" w:rsidRDefault="00380694" w:rsidP="005C02FF">
      <w:pPr>
        <w:spacing w:line="234" w:lineRule="auto"/>
        <w:ind w:left="80"/>
        <w:jc w:val="both"/>
        <w:rPr>
          <w:rFonts w:cs="Calibri"/>
          <w:sz w:val="24"/>
          <w:szCs w:val="24"/>
        </w:rPr>
      </w:pPr>
      <w:r w:rsidRPr="00FC4799">
        <w:rPr>
          <w:rFonts w:cs="Calibri"/>
          <w:b/>
          <w:i/>
          <w:sz w:val="24"/>
          <w:szCs w:val="24"/>
        </w:rPr>
        <w:t>Przy kontrasygnacie Skarbnika Gminy –</w:t>
      </w:r>
      <w:r w:rsidRPr="00FC4799">
        <w:rPr>
          <w:rFonts w:cs="Calibri"/>
          <w:sz w:val="24"/>
          <w:szCs w:val="24"/>
        </w:rPr>
        <w:t xml:space="preserve"> Moniki Szczerkowskiej,</w:t>
      </w:r>
    </w:p>
    <w:p w:rsidR="00223375" w:rsidRPr="00FC4799" w:rsidRDefault="00223375" w:rsidP="005C02FF">
      <w:pPr>
        <w:spacing w:line="234" w:lineRule="auto"/>
        <w:ind w:left="80"/>
        <w:jc w:val="both"/>
        <w:rPr>
          <w:rFonts w:cs="Calibri"/>
          <w:b/>
          <w:sz w:val="24"/>
          <w:szCs w:val="24"/>
        </w:rPr>
      </w:pPr>
      <w:r w:rsidRPr="00FC4799">
        <w:rPr>
          <w:rFonts w:cs="Calibri"/>
          <w:sz w:val="24"/>
          <w:szCs w:val="24"/>
        </w:rPr>
        <w:t xml:space="preserve">zwaną w dalszej części umowy </w:t>
      </w:r>
      <w:r w:rsidRPr="00FC4799">
        <w:rPr>
          <w:rFonts w:cs="Calibri"/>
          <w:b/>
          <w:sz w:val="24"/>
          <w:szCs w:val="24"/>
        </w:rPr>
        <w:t>„ZAMAWIAJĄCYM”</w:t>
      </w:r>
    </w:p>
    <w:p w:rsidR="00223375" w:rsidRPr="00FC4799" w:rsidRDefault="00223375" w:rsidP="005C02FF">
      <w:pPr>
        <w:spacing w:line="1" w:lineRule="exact"/>
        <w:rPr>
          <w:rFonts w:cs="Calibri"/>
          <w:sz w:val="24"/>
          <w:szCs w:val="24"/>
        </w:rPr>
      </w:pPr>
    </w:p>
    <w:p w:rsidR="00223375" w:rsidRPr="00FC4799" w:rsidRDefault="00223375" w:rsidP="005C02FF">
      <w:pPr>
        <w:spacing w:line="240" w:lineRule="atLeast"/>
        <w:ind w:left="80"/>
        <w:rPr>
          <w:rFonts w:cs="Calibri"/>
          <w:sz w:val="24"/>
          <w:szCs w:val="24"/>
        </w:rPr>
      </w:pPr>
      <w:r w:rsidRPr="00FC4799">
        <w:rPr>
          <w:rFonts w:cs="Calibri"/>
          <w:sz w:val="24"/>
          <w:szCs w:val="24"/>
        </w:rPr>
        <w:t>a</w:t>
      </w:r>
    </w:p>
    <w:p w:rsidR="00223375" w:rsidRPr="00FC4799" w:rsidRDefault="00223375" w:rsidP="005C02FF">
      <w:pPr>
        <w:spacing w:line="240" w:lineRule="atLeast"/>
        <w:ind w:left="80"/>
        <w:rPr>
          <w:rFonts w:cs="Calibri"/>
          <w:sz w:val="24"/>
          <w:szCs w:val="24"/>
        </w:rPr>
      </w:pPr>
      <w:r w:rsidRPr="00FC4799">
        <w:rPr>
          <w:rFonts w:cs="Calibri"/>
          <w:sz w:val="24"/>
          <w:szCs w:val="24"/>
        </w:rPr>
        <w:t>……………………………………………………………………………………………………………………….</w:t>
      </w:r>
    </w:p>
    <w:p w:rsidR="00223375" w:rsidRPr="00FC4799" w:rsidRDefault="00223375" w:rsidP="005C02FF">
      <w:pPr>
        <w:spacing w:line="237" w:lineRule="auto"/>
        <w:ind w:left="80"/>
        <w:rPr>
          <w:rFonts w:cs="Calibri"/>
          <w:sz w:val="24"/>
          <w:szCs w:val="24"/>
        </w:rPr>
      </w:pPr>
      <w:r w:rsidRPr="00FC4799">
        <w:rPr>
          <w:rFonts w:cs="Calibri"/>
          <w:sz w:val="24"/>
          <w:szCs w:val="24"/>
        </w:rPr>
        <w:t>reprezentowanym przez:</w:t>
      </w:r>
    </w:p>
    <w:p w:rsidR="00223375" w:rsidRPr="00FC4799" w:rsidRDefault="00223375" w:rsidP="005C02FF">
      <w:pPr>
        <w:spacing w:line="1" w:lineRule="exact"/>
        <w:rPr>
          <w:rFonts w:cs="Calibri"/>
          <w:sz w:val="24"/>
          <w:szCs w:val="24"/>
        </w:rPr>
      </w:pPr>
    </w:p>
    <w:p w:rsidR="00223375" w:rsidRPr="00FC4799" w:rsidRDefault="00223375" w:rsidP="005C02FF">
      <w:pPr>
        <w:spacing w:line="240" w:lineRule="atLeast"/>
        <w:ind w:left="80"/>
        <w:rPr>
          <w:rFonts w:cs="Calibri"/>
          <w:sz w:val="24"/>
          <w:szCs w:val="24"/>
        </w:rPr>
      </w:pPr>
      <w:r w:rsidRPr="00FC4799">
        <w:rPr>
          <w:rFonts w:cs="Calibri"/>
          <w:sz w:val="24"/>
          <w:szCs w:val="24"/>
        </w:rPr>
        <w:t>……………………………………………………………………………………………………………………….</w:t>
      </w:r>
    </w:p>
    <w:p w:rsidR="00223375" w:rsidRPr="00FC4799" w:rsidRDefault="00223375" w:rsidP="005C02FF">
      <w:pPr>
        <w:spacing w:line="240" w:lineRule="atLeast"/>
        <w:ind w:left="80"/>
        <w:rPr>
          <w:rFonts w:cs="Calibri"/>
          <w:b/>
          <w:sz w:val="24"/>
          <w:szCs w:val="24"/>
        </w:rPr>
      </w:pPr>
      <w:r w:rsidRPr="00FC4799">
        <w:rPr>
          <w:rFonts w:cs="Calibri"/>
          <w:sz w:val="24"/>
          <w:szCs w:val="24"/>
        </w:rPr>
        <w:t xml:space="preserve">zwanym w dalszej części umowy </w:t>
      </w:r>
      <w:r w:rsidRPr="00FC4799">
        <w:rPr>
          <w:rFonts w:cs="Calibri"/>
          <w:b/>
          <w:sz w:val="24"/>
          <w:szCs w:val="24"/>
        </w:rPr>
        <w:t>"WYKONAWCĄ"</w:t>
      </w:r>
    </w:p>
    <w:p w:rsidR="00223375" w:rsidRDefault="00223375" w:rsidP="005C02FF">
      <w:pPr>
        <w:spacing w:line="240" w:lineRule="atLeast"/>
        <w:ind w:left="80"/>
        <w:rPr>
          <w:rFonts w:cs="Calibri"/>
          <w:b/>
          <w:sz w:val="24"/>
          <w:szCs w:val="24"/>
        </w:rPr>
      </w:pPr>
    </w:p>
    <w:p w:rsidR="00223375" w:rsidRDefault="00223375" w:rsidP="005C02FF">
      <w:pPr>
        <w:spacing w:line="1" w:lineRule="exact"/>
        <w:rPr>
          <w:rFonts w:cs="Calibri"/>
          <w:sz w:val="24"/>
          <w:szCs w:val="24"/>
        </w:rPr>
      </w:pPr>
    </w:p>
    <w:p w:rsidR="007E2795" w:rsidRPr="000107B4" w:rsidRDefault="007E2795" w:rsidP="007E2795">
      <w:pPr>
        <w:spacing w:line="240" w:lineRule="atLeast"/>
        <w:ind w:right="-79"/>
        <w:jc w:val="center"/>
        <w:rPr>
          <w:rFonts w:cs="Calibri"/>
          <w:sz w:val="24"/>
          <w:szCs w:val="24"/>
        </w:rPr>
      </w:pPr>
      <w:r w:rsidRPr="000107B4">
        <w:rPr>
          <w:rFonts w:cs="Calibri"/>
          <w:sz w:val="24"/>
          <w:szCs w:val="24"/>
        </w:rPr>
        <w:t>§ 1</w:t>
      </w:r>
    </w:p>
    <w:p w:rsidR="000107B4" w:rsidRPr="000107B4" w:rsidRDefault="000107B4" w:rsidP="005E6A20">
      <w:pPr>
        <w:pStyle w:val="Nagwek"/>
        <w:numPr>
          <w:ilvl w:val="0"/>
          <w:numId w:val="32"/>
        </w:numPr>
        <w:tabs>
          <w:tab w:val="clear" w:pos="4536"/>
          <w:tab w:val="center" w:pos="426"/>
        </w:tabs>
        <w:jc w:val="both"/>
        <w:rPr>
          <w:rFonts w:ascii="Calibri" w:hAnsi="Calibri" w:cs="Calibri"/>
        </w:rPr>
      </w:pPr>
      <w:r w:rsidRPr="000107B4">
        <w:rPr>
          <w:rFonts w:ascii="Calibri" w:hAnsi="Calibri" w:cs="Calibri"/>
        </w:rPr>
        <w:t>W wyniku dokonanego przez Zamawiającego wyboru oferty w postępowaniu o udzielenie zamówienia publicznego w trybie zamówienia klasycznego w rozumieniu art. 7 pkt 33) ustawy z dnia 11 września 2019 r. Prawo zamówień publicznych (</w:t>
      </w:r>
      <w:r w:rsidRPr="000107B4">
        <w:rPr>
          <w:rFonts w:ascii="Calibri" w:hAnsi="Calibri" w:cs="Calibri"/>
          <w:color w:val="333333"/>
          <w:shd w:val="clear" w:color="auto" w:fill="FFFFFF"/>
        </w:rPr>
        <w:t>t.j. Dz. U. z 2023r. poz. 1605 z późn. zm.</w:t>
      </w:r>
      <w:r w:rsidRPr="000107B4">
        <w:rPr>
          <w:rFonts w:ascii="Calibri" w:hAnsi="Calibri" w:cs="Calibri"/>
        </w:rPr>
        <w:t xml:space="preserve">, zwana dalej „ustawa Pzp”) gdzie wartość zamówienia przekroczyła progi unijne w rozumieniu art. 3 ustawy Pzp Zamawiający zleca, a Wykonawca przyjmuje do realizacji, zgodnie z zapisami Załącznika nr </w:t>
      </w:r>
      <w:r w:rsidR="0010603E">
        <w:rPr>
          <w:rFonts w:ascii="Calibri" w:hAnsi="Calibri" w:cs="Calibri"/>
          <w:lang w:val="pl-PL"/>
        </w:rPr>
        <w:t>1</w:t>
      </w:r>
      <w:r w:rsidRPr="000107B4">
        <w:rPr>
          <w:rFonts w:ascii="Calibri" w:hAnsi="Calibri" w:cs="Calibri"/>
        </w:rPr>
        <w:t xml:space="preserve"> do SWZ, zadania pn. </w:t>
      </w:r>
      <w:r w:rsidR="00197995" w:rsidRPr="00197995">
        <w:rPr>
          <w:rFonts w:ascii="Calibri" w:hAnsi="Calibri" w:cs="Calibri"/>
        </w:rPr>
        <w:t>Odbiór, transport i przekazanie do wskazanej przez Zamawiającego Instalacji Komunalnej odebranych odpadów komunalnych z nieruchomości zamieszkałych i niezamieszkałych</w:t>
      </w:r>
      <w:r w:rsidR="00CC102A" w:rsidRPr="00CC102A">
        <w:rPr>
          <w:rFonts w:ascii="Calibri" w:hAnsi="Calibri" w:cs="Calibri"/>
        </w:rPr>
        <w:t xml:space="preserve"> położonych na terenie Gminy Wielka Nieszawka</w:t>
      </w:r>
      <w:r w:rsidRPr="000107B4">
        <w:rPr>
          <w:rFonts w:ascii="Calibri" w:hAnsi="Calibri" w:cs="Calibri"/>
          <w:iCs/>
        </w:rPr>
        <w:t>w okresie od 1 stycznia do 31 grudnia 2024 r.</w:t>
      </w:r>
      <w:r w:rsidRPr="000107B4">
        <w:rPr>
          <w:rFonts w:ascii="Calibri" w:hAnsi="Calibri" w:cs="Calibri"/>
        </w:rPr>
        <w:t>” zwany dalej Przedmiotem zamówienia lub Przedmiotem umowy.</w:t>
      </w:r>
    </w:p>
    <w:p w:rsidR="000107B4" w:rsidRPr="000107B4" w:rsidRDefault="000107B4" w:rsidP="005E6A20">
      <w:pPr>
        <w:pStyle w:val="Nagwek"/>
        <w:numPr>
          <w:ilvl w:val="0"/>
          <w:numId w:val="32"/>
        </w:numPr>
        <w:tabs>
          <w:tab w:val="clear" w:pos="4536"/>
          <w:tab w:val="clear" w:pos="9072"/>
          <w:tab w:val="right" w:pos="426"/>
        </w:tabs>
        <w:jc w:val="both"/>
        <w:rPr>
          <w:rFonts w:ascii="Calibri" w:hAnsi="Calibri" w:cs="Calibri"/>
        </w:rPr>
      </w:pPr>
      <w:bookmarkStart w:id="0" w:name="_Hlk148087008"/>
      <w:r w:rsidRPr="000107B4">
        <w:rPr>
          <w:rFonts w:ascii="Calibri" w:hAnsi="Calibri" w:cs="Calibri"/>
        </w:rPr>
        <w:t>Przedmiotem zamówienia jest świadczenie usług polegających na odbiorze</w:t>
      </w:r>
      <w:r w:rsidR="00CC102A">
        <w:rPr>
          <w:rFonts w:ascii="Calibri" w:hAnsi="Calibri" w:cs="Calibri"/>
          <w:lang w:val="pl-PL"/>
        </w:rPr>
        <w:t>, transporcie</w:t>
      </w:r>
      <w:r w:rsidR="00197995">
        <w:rPr>
          <w:rFonts w:ascii="Calibri" w:hAnsi="Calibri" w:cs="Calibri"/>
          <w:lang w:val="pl-PL"/>
        </w:rPr>
        <w:t xml:space="preserve"> i</w:t>
      </w:r>
      <w:r w:rsidR="00AA3686">
        <w:rPr>
          <w:rFonts w:ascii="Calibri" w:hAnsi="Calibri" w:cs="Calibri"/>
          <w:lang w:val="pl-PL"/>
        </w:rPr>
        <w:t>przekazaniu</w:t>
      </w:r>
      <w:r w:rsidR="00197995">
        <w:rPr>
          <w:rFonts w:ascii="Calibri" w:hAnsi="Calibri" w:cs="Calibri"/>
          <w:lang w:val="pl-PL"/>
        </w:rPr>
        <w:t xml:space="preserve"> do wskazanej przez Zamawiającego Instalacji Komunalnej odebranych</w:t>
      </w:r>
      <w:r w:rsidR="00CC102A">
        <w:rPr>
          <w:rFonts w:ascii="Calibri" w:hAnsi="Calibri" w:cs="Calibri"/>
          <w:lang w:val="pl-PL"/>
        </w:rPr>
        <w:t>odpadów komunalnych z nieruchomości zamieszkałych i niezamieszkałych położonych</w:t>
      </w:r>
      <w:r w:rsidRPr="000107B4">
        <w:rPr>
          <w:rFonts w:ascii="Calibri" w:hAnsi="Calibri" w:cs="Calibri"/>
        </w:rPr>
        <w:t xml:space="preserve"> na terenie Gminy </w:t>
      </w:r>
      <w:r w:rsidR="00CC102A">
        <w:rPr>
          <w:rFonts w:ascii="Calibri" w:hAnsi="Calibri" w:cs="Calibri"/>
          <w:lang w:val="pl-PL"/>
        </w:rPr>
        <w:t>Wielka Nieszawka</w:t>
      </w:r>
      <w:r w:rsidRPr="000107B4">
        <w:rPr>
          <w:rFonts w:ascii="Calibri" w:hAnsi="Calibri" w:cs="Calibri"/>
        </w:rPr>
        <w:t xml:space="preserve"> w okresie od 1 stycznia do 31 grudnia 2024r</w:t>
      </w:r>
      <w:r w:rsidRPr="00197995">
        <w:rPr>
          <w:rFonts w:ascii="Calibri" w:hAnsi="Calibri" w:cs="Calibri"/>
        </w:rPr>
        <w:t xml:space="preserve">. </w:t>
      </w:r>
      <w:bookmarkEnd w:id="0"/>
      <w:r w:rsidR="00F46684" w:rsidRPr="00197995">
        <w:rPr>
          <w:rFonts w:ascii="Calibri" w:hAnsi="Calibri" w:cs="Calibri"/>
          <w:lang w:val="pl-PL"/>
        </w:rPr>
        <w:t>szczegółowo  opisanych w załączniku nr 1 do niniejszej umowy(</w:t>
      </w:r>
      <w:r w:rsidR="00F46684" w:rsidRPr="00197995">
        <w:rPr>
          <w:rFonts w:ascii="Calibri" w:hAnsi="Calibri" w:cs="Calibri"/>
          <w:i/>
          <w:lang w:val="pl-PL"/>
        </w:rPr>
        <w:t>tzn. op</w:t>
      </w:r>
      <w:r w:rsidR="00197995" w:rsidRPr="00197995">
        <w:rPr>
          <w:rFonts w:ascii="Calibri" w:hAnsi="Calibri" w:cs="Calibri"/>
          <w:i/>
          <w:lang w:val="pl-PL"/>
        </w:rPr>
        <w:t>z</w:t>
      </w:r>
      <w:r w:rsidR="00F46684" w:rsidRPr="00197995">
        <w:rPr>
          <w:rFonts w:ascii="Calibri" w:hAnsi="Calibri" w:cs="Calibri"/>
          <w:lang w:val="pl-PL"/>
        </w:rPr>
        <w:t>)</w:t>
      </w:r>
      <w:r w:rsidR="00197995">
        <w:rPr>
          <w:rFonts w:ascii="Calibri" w:hAnsi="Calibri" w:cs="Calibri"/>
          <w:lang w:val="pl-PL"/>
        </w:rPr>
        <w:t>.</w:t>
      </w:r>
      <w:r w:rsidRPr="000107B4">
        <w:rPr>
          <w:rFonts w:ascii="Calibri" w:hAnsi="Calibri" w:cs="Calibri"/>
        </w:rPr>
        <w:t>Zakres Przedmiotu zamówienia obejmuje</w:t>
      </w:r>
      <w:r w:rsidR="00920F5C">
        <w:rPr>
          <w:rFonts w:ascii="Calibri" w:hAnsi="Calibri" w:cs="Calibri"/>
          <w:lang w:val="pl-PL"/>
        </w:rPr>
        <w:t xml:space="preserve"> </w:t>
      </w:r>
      <w:r w:rsidR="00F46684" w:rsidRPr="00197995">
        <w:rPr>
          <w:rFonts w:ascii="Calibri" w:hAnsi="Calibri" w:cs="Calibri"/>
          <w:lang w:val="pl-PL"/>
        </w:rPr>
        <w:t>w szczególności</w:t>
      </w:r>
      <w:r w:rsidRPr="00197995">
        <w:rPr>
          <w:rFonts w:ascii="Calibri" w:hAnsi="Calibri" w:cs="Calibri"/>
        </w:rPr>
        <w:t>:</w:t>
      </w:r>
    </w:p>
    <w:p w:rsidR="007C52D2" w:rsidRPr="00FC4799" w:rsidRDefault="004661FA" w:rsidP="005E6A20">
      <w:pPr>
        <w:numPr>
          <w:ilvl w:val="0"/>
          <w:numId w:val="22"/>
        </w:numPr>
        <w:jc w:val="both"/>
        <w:rPr>
          <w:rFonts w:cs="Calibri"/>
          <w:sz w:val="24"/>
          <w:szCs w:val="24"/>
        </w:rPr>
      </w:pPr>
      <w:r>
        <w:rPr>
          <w:rFonts w:cs="Calibri"/>
          <w:sz w:val="24"/>
          <w:szCs w:val="24"/>
        </w:rPr>
        <w:t xml:space="preserve">świadczenie usługi polegającej na </w:t>
      </w:r>
      <w:r w:rsidR="00B33837" w:rsidRPr="00FC4799">
        <w:rPr>
          <w:rFonts w:cs="Calibri"/>
          <w:sz w:val="24"/>
          <w:szCs w:val="24"/>
        </w:rPr>
        <w:t>odbi</w:t>
      </w:r>
      <w:r>
        <w:rPr>
          <w:rFonts w:cs="Calibri"/>
          <w:sz w:val="24"/>
          <w:szCs w:val="24"/>
        </w:rPr>
        <w:t xml:space="preserve">orze, transporcie i przekazaniu odebranych </w:t>
      </w:r>
      <w:r w:rsidR="00B33837" w:rsidRPr="00FC4799">
        <w:rPr>
          <w:rFonts w:cs="Calibri"/>
          <w:sz w:val="24"/>
          <w:szCs w:val="24"/>
        </w:rPr>
        <w:t xml:space="preserve">odpadów komunalnych </w:t>
      </w:r>
      <w:r>
        <w:rPr>
          <w:rFonts w:cs="Calibri"/>
          <w:sz w:val="24"/>
          <w:szCs w:val="24"/>
        </w:rPr>
        <w:t xml:space="preserve">do wskazanej przez Zamawiającego Instalacji Komunalnej </w:t>
      </w:r>
      <w:r w:rsidR="00B33837" w:rsidRPr="00FC4799">
        <w:rPr>
          <w:rFonts w:cs="Calibri"/>
          <w:sz w:val="24"/>
          <w:szCs w:val="24"/>
        </w:rPr>
        <w:t xml:space="preserve">z nieruchomości zamieszkałych oraz </w:t>
      </w:r>
      <w:r w:rsidR="007C52D2" w:rsidRPr="00FC4799">
        <w:rPr>
          <w:rFonts w:cs="Calibri"/>
          <w:sz w:val="24"/>
          <w:szCs w:val="24"/>
        </w:rPr>
        <w:t xml:space="preserve">nieruchomości </w:t>
      </w:r>
      <w:r w:rsidR="00B33837" w:rsidRPr="00FC4799">
        <w:rPr>
          <w:rFonts w:cs="Calibri"/>
          <w:sz w:val="24"/>
          <w:szCs w:val="24"/>
        </w:rPr>
        <w:t>niezamie</w:t>
      </w:r>
      <w:r w:rsidR="007E7B08" w:rsidRPr="00FC4799">
        <w:rPr>
          <w:rFonts w:cs="Calibri"/>
          <w:sz w:val="24"/>
          <w:szCs w:val="24"/>
        </w:rPr>
        <w:t>szkałych, o których mowa w §</w:t>
      </w:r>
      <w:r w:rsidR="00B33837" w:rsidRPr="00FC4799">
        <w:rPr>
          <w:rFonts w:cs="Calibri"/>
          <w:sz w:val="24"/>
          <w:szCs w:val="24"/>
        </w:rPr>
        <w:t>1 uchwały XVII/93/2020 Rady Gminy Wielka Nieszawka z dnia 14 stycznia 2020 roku w sprawie odbierania odpadów komunalnych od właścicieli nieruchomości, na których nie zamieszkują mieszkańcy (Dz. Urz. Woj. Kuj.-Pom</w:t>
      </w:r>
      <w:r w:rsidR="007C52D2" w:rsidRPr="00FC4799">
        <w:rPr>
          <w:rFonts w:cs="Calibri"/>
          <w:sz w:val="24"/>
          <w:szCs w:val="24"/>
        </w:rPr>
        <w:t xml:space="preserve">. </w:t>
      </w:r>
      <w:r w:rsidR="00B33837" w:rsidRPr="00FC4799">
        <w:rPr>
          <w:rFonts w:cs="Calibri"/>
          <w:sz w:val="24"/>
          <w:szCs w:val="24"/>
        </w:rPr>
        <w:t>z 17.01.2020, poz. 430)</w:t>
      </w:r>
      <w:r w:rsidR="00492F1D" w:rsidRPr="00FC4799">
        <w:rPr>
          <w:rFonts w:cs="Calibri"/>
          <w:sz w:val="24"/>
          <w:szCs w:val="24"/>
        </w:rPr>
        <w:t>oraz</w:t>
      </w:r>
      <w:r w:rsidR="00DF2703" w:rsidRPr="00FC4799">
        <w:rPr>
          <w:rFonts w:cs="Calibri"/>
          <w:sz w:val="24"/>
          <w:szCs w:val="24"/>
        </w:rPr>
        <w:t xml:space="preserve"> §1 uchwały XLVI/266/2022 Rady Gminy Wielka Nieszawka z dnia 29 marca 2022 roku zmieniającej uchwałę nr XVII/93/2020 Rady Gminy Wielka Nieszawka z dnia 14 stycznia 2020 roku </w:t>
      </w:r>
      <w:r w:rsidR="00B33837" w:rsidRPr="00FC4799">
        <w:rPr>
          <w:rFonts w:cs="Calibri"/>
          <w:sz w:val="24"/>
          <w:szCs w:val="24"/>
        </w:rPr>
        <w:t>tj. nieruchomości o powierzchni nieprzekraczającej 4300 m2 oraz nieruchomości zajętych na prowadzenie działalności oświatowej, sportowej lub kulturalnej, nieruchomości zajętych na cmenta</w:t>
      </w:r>
      <w:r w:rsidR="007E7B08" w:rsidRPr="00FC4799">
        <w:rPr>
          <w:rFonts w:cs="Calibri"/>
          <w:sz w:val="24"/>
          <w:szCs w:val="24"/>
        </w:rPr>
        <w:t>rze lub</w:t>
      </w:r>
      <w:r w:rsidR="003E2FD6" w:rsidRPr="00FC4799">
        <w:rPr>
          <w:rFonts w:cs="Calibri"/>
          <w:sz w:val="24"/>
          <w:szCs w:val="24"/>
        </w:rPr>
        <w:t> </w:t>
      </w:r>
      <w:r w:rsidR="007E7B08" w:rsidRPr="00FC4799">
        <w:rPr>
          <w:rFonts w:cs="Calibri"/>
          <w:sz w:val="24"/>
          <w:szCs w:val="24"/>
        </w:rPr>
        <w:t xml:space="preserve">kościoły, nieruchomości, </w:t>
      </w:r>
      <w:r w:rsidR="00B33837" w:rsidRPr="00FC4799">
        <w:rPr>
          <w:rFonts w:cs="Calibri"/>
          <w:sz w:val="24"/>
          <w:szCs w:val="24"/>
        </w:rPr>
        <w:t xml:space="preserve">na </w:t>
      </w:r>
      <w:r w:rsidR="00B33837" w:rsidRPr="00FC4799">
        <w:rPr>
          <w:rFonts w:cs="Calibri"/>
          <w:sz w:val="24"/>
          <w:szCs w:val="24"/>
        </w:rPr>
        <w:lastRenderedPageBreak/>
        <w:t xml:space="preserve">których znajdują się domki letniskowe, nieruchomości wykorzystywanych na cele rekreacyjno-wypoczynkowe jedynie przez część roku </w:t>
      </w:r>
      <w:r w:rsidR="00726ACE" w:rsidRPr="00FC4799">
        <w:rPr>
          <w:rFonts w:cs="Calibri"/>
          <w:sz w:val="24"/>
          <w:szCs w:val="24"/>
        </w:rPr>
        <w:t>–</w:t>
      </w:r>
      <w:r w:rsidR="00B33837" w:rsidRPr="00FC4799">
        <w:rPr>
          <w:rFonts w:cs="Calibri"/>
          <w:sz w:val="24"/>
          <w:szCs w:val="24"/>
        </w:rPr>
        <w:t xml:space="preserve"> położonych na terenie Gminy Wielka Nieszawka związanych z utrzymaniem czystości i</w:t>
      </w:r>
      <w:r w:rsidR="00492F1D" w:rsidRPr="00FC4799">
        <w:rPr>
          <w:rFonts w:cs="Calibri"/>
          <w:sz w:val="24"/>
          <w:szCs w:val="24"/>
        </w:rPr>
        <w:t> </w:t>
      </w:r>
      <w:r w:rsidR="00B33837" w:rsidRPr="00FC4799">
        <w:rPr>
          <w:rFonts w:cs="Calibri"/>
          <w:sz w:val="24"/>
          <w:szCs w:val="24"/>
        </w:rPr>
        <w:t>porządku na obszarze Gminy</w:t>
      </w:r>
      <w:r w:rsidR="00F93289">
        <w:rPr>
          <w:rFonts w:cs="Calibri"/>
          <w:sz w:val="24"/>
          <w:szCs w:val="24"/>
        </w:rPr>
        <w:t>, zgodnie z wymogami określonymi</w:t>
      </w:r>
      <w:r w:rsidR="00F93289" w:rsidRPr="00FC4799">
        <w:rPr>
          <w:rFonts w:cs="Calibri"/>
          <w:sz w:val="24"/>
          <w:szCs w:val="24"/>
        </w:rPr>
        <w:t>w</w:t>
      </w:r>
      <w:r w:rsidR="00F93289">
        <w:rPr>
          <w:rFonts w:cs="Calibri"/>
          <w:sz w:val="24"/>
          <w:szCs w:val="24"/>
        </w:rPr>
        <w:t xml:space="preserve"> opisie przedmiotu zamówienia stanowiącym Załącznik nr 1 do SWZoraz w niniejszym opisie</w:t>
      </w:r>
      <w:r w:rsidR="007C52D2" w:rsidRPr="00FC4799">
        <w:rPr>
          <w:rFonts w:cs="Calibri"/>
          <w:sz w:val="24"/>
          <w:szCs w:val="24"/>
        </w:rPr>
        <w:t>, przy czym Wykonawc</w:t>
      </w:r>
      <w:r w:rsidR="003E2FD6" w:rsidRPr="00FC4799">
        <w:rPr>
          <w:rFonts w:cs="Calibri"/>
          <w:sz w:val="24"/>
          <w:szCs w:val="24"/>
        </w:rPr>
        <w:t>a</w:t>
      </w:r>
      <w:r w:rsidR="007C52D2" w:rsidRPr="00FC4799">
        <w:rPr>
          <w:rFonts w:cs="Calibri"/>
          <w:sz w:val="24"/>
          <w:szCs w:val="24"/>
        </w:rPr>
        <w:t xml:space="preserve"> zapewni </w:t>
      </w:r>
      <w:r>
        <w:rPr>
          <w:rFonts w:cs="Calibri"/>
          <w:sz w:val="24"/>
          <w:szCs w:val="24"/>
        </w:rPr>
        <w:t xml:space="preserve">również </w:t>
      </w:r>
      <w:r w:rsidR="007C52D2" w:rsidRPr="00FC4799">
        <w:rPr>
          <w:rFonts w:cs="Calibri"/>
          <w:sz w:val="24"/>
          <w:szCs w:val="24"/>
        </w:rPr>
        <w:t>dojazd do punktów trudno dostępnych (w szczególności zimą) poprzez zorganizowanie środków transportu, które umożliwiają odbiór odpadów z punktów adresowych o</w:t>
      </w:r>
      <w:r>
        <w:rPr>
          <w:rFonts w:cs="Calibri"/>
          <w:sz w:val="24"/>
          <w:szCs w:val="24"/>
        </w:rPr>
        <w:t> </w:t>
      </w:r>
      <w:r w:rsidR="007C52D2" w:rsidRPr="00FC4799">
        <w:rPr>
          <w:rFonts w:cs="Calibri"/>
          <w:sz w:val="24"/>
          <w:szCs w:val="24"/>
        </w:rPr>
        <w:t>utrudnionej lokalizacji;</w:t>
      </w:r>
    </w:p>
    <w:p w:rsidR="00B33837" w:rsidRPr="00FC4799" w:rsidRDefault="004661FA" w:rsidP="005E6A20">
      <w:pPr>
        <w:numPr>
          <w:ilvl w:val="0"/>
          <w:numId w:val="22"/>
        </w:numPr>
        <w:jc w:val="both"/>
        <w:rPr>
          <w:rFonts w:cs="Calibri"/>
          <w:sz w:val="24"/>
          <w:szCs w:val="24"/>
        </w:rPr>
      </w:pPr>
      <w:bookmarkStart w:id="1" w:name="_Hlk148087129"/>
      <w:r>
        <w:rPr>
          <w:rFonts w:cs="Calibri"/>
          <w:sz w:val="24"/>
          <w:szCs w:val="24"/>
        </w:rPr>
        <w:t xml:space="preserve">świadczenie usługi polegającej na </w:t>
      </w:r>
      <w:r w:rsidRPr="00FC4799">
        <w:rPr>
          <w:rFonts w:cs="Calibri"/>
          <w:sz w:val="24"/>
          <w:szCs w:val="24"/>
        </w:rPr>
        <w:t>odbi</w:t>
      </w:r>
      <w:r>
        <w:rPr>
          <w:rFonts w:cs="Calibri"/>
          <w:sz w:val="24"/>
          <w:szCs w:val="24"/>
        </w:rPr>
        <w:t xml:space="preserve">orze, transporcie i przekazaniu odebranych </w:t>
      </w:r>
      <w:r w:rsidRPr="00FC4799">
        <w:rPr>
          <w:rFonts w:cs="Calibri"/>
          <w:sz w:val="24"/>
          <w:szCs w:val="24"/>
        </w:rPr>
        <w:t xml:space="preserve">odpadów komunalnych </w:t>
      </w:r>
      <w:r>
        <w:rPr>
          <w:rFonts w:cs="Calibri"/>
          <w:sz w:val="24"/>
          <w:szCs w:val="24"/>
        </w:rPr>
        <w:t xml:space="preserve">do wskazanej przez Zamawiającego Instalacji Komunalnej </w:t>
      </w:r>
      <w:r w:rsidR="00B33837" w:rsidRPr="00FC4799">
        <w:rPr>
          <w:rFonts w:cs="Calibri"/>
          <w:sz w:val="24"/>
          <w:szCs w:val="24"/>
        </w:rPr>
        <w:t xml:space="preserve">odpadów z Punktu Selektywnej Zbiórki Odpadów Komunalnych (PSZOK) </w:t>
      </w:r>
      <w:bookmarkStart w:id="2" w:name="_Hlk148086631"/>
      <w:r>
        <w:rPr>
          <w:rFonts w:cs="Calibri"/>
          <w:sz w:val="24"/>
          <w:szCs w:val="24"/>
        </w:rPr>
        <w:t>zgodnie z wymogami określonymi</w:t>
      </w:r>
      <w:r w:rsidRPr="00FC4799">
        <w:rPr>
          <w:rFonts w:cs="Calibri"/>
          <w:sz w:val="24"/>
          <w:szCs w:val="24"/>
        </w:rPr>
        <w:t>w</w:t>
      </w:r>
      <w:r>
        <w:rPr>
          <w:rFonts w:cs="Calibri"/>
          <w:sz w:val="24"/>
          <w:szCs w:val="24"/>
        </w:rPr>
        <w:t xml:space="preserve"> opisie przedmiotu zamówienia stanowiącym Załącznik nr 1 do </w:t>
      </w:r>
      <w:bookmarkEnd w:id="2"/>
      <w:r w:rsidR="00F46684" w:rsidRPr="00197995">
        <w:rPr>
          <w:rFonts w:cs="Calibri"/>
          <w:sz w:val="24"/>
          <w:szCs w:val="24"/>
        </w:rPr>
        <w:t>umowy</w:t>
      </w:r>
      <w:r w:rsidR="00B33837" w:rsidRPr="00197995">
        <w:rPr>
          <w:rFonts w:cs="Calibri"/>
          <w:sz w:val="24"/>
          <w:szCs w:val="24"/>
        </w:rPr>
        <w:t>;</w:t>
      </w:r>
    </w:p>
    <w:bookmarkEnd w:id="1"/>
    <w:p w:rsidR="00E53871" w:rsidRPr="00FC4799" w:rsidRDefault="005A7A83" w:rsidP="005E6A20">
      <w:pPr>
        <w:numPr>
          <w:ilvl w:val="0"/>
          <w:numId w:val="22"/>
        </w:numPr>
        <w:jc w:val="both"/>
        <w:rPr>
          <w:rFonts w:cs="Calibri"/>
          <w:sz w:val="24"/>
          <w:szCs w:val="24"/>
        </w:rPr>
      </w:pPr>
      <w:r>
        <w:rPr>
          <w:rFonts w:cs="Calibri"/>
          <w:sz w:val="24"/>
          <w:szCs w:val="24"/>
        </w:rPr>
        <w:t xml:space="preserve">świadczenie usługi polegającej na </w:t>
      </w:r>
      <w:r w:rsidRPr="00FC4799">
        <w:rPr>
          <w:rFonts w:cs="Calibri"/>
          <w:sz w:val="24"/>
          <w:szCs w:val="24"/>
        </w:rPr>
        <w:t>odbi</w:t>
      </w:r>
      <w:r>
        <w:rPr>
          <w:rFonts w:cs="Calibri"/>
          <w:sz w:val="24"/>
          <w:szCs w:val="24"/>
        </w:rPr>
        <w:t xml:space="preserve">orze, transporcie i przekazaniu odebranych </w:t>
      </w:r>
      <w:r w:rsidRPr="00FC4799">
        <w:rPr>
          <w:rFonts w:cs="Calibri"/>
          <w:sz w:val="24"/>
          <w:szCs w:val="24"/>
        </w:rPr>
        <w:t xml:space="preserve">odpadów komunalnych </w:t>
      </w:r>
      <w:r>
        <w:rPr>
          <w:rFonts w:cs="Calibri"/>
          <w:sz w:val="24"/>
          <w:szCs w:val="24"/>
        </w:rPr>
        <w:t xml:space="preserve">do wskazanej przez Zamawiającego Instalacji Komunalnej </w:t>
      </w:r>
      <w:r w:rsidR="00B33837" w:rsidRPr="00FC4799">
        <w:rPr>
          <w:rFonts w:cs="Calibri"/>
          <w:sz w:val="24"/>
          <w:szCs w:val="24"/>
        </w:rPr>
        <w:t xml:space="preserve">z punktów zbiórki przeterminowanych leków oraz punktów zbiórki zużytych baterii zgodnie z wymogami określonymi </w:t>
      </w:r>
      <w:r w:rsidR="00F93289">
        <w:rPr>
          <w:rFonts w:cs="Calibri"/>
          <w:sz w:val="24"/>
          <w:szCs w:val="24"/>
        </w:rPr>
        <w:t xml:space="preserve">opisie przedmiotu zamówienia stanowiącym Załącznik nr 1 do </w:t>
      </w:r>
      <w:r w:rsidR="00F46684" w:rsidRPr="00197995">
        <w:rPr>
          <w:rFonts w:cs="Calibri"/>
          <w:sz w:val="24"/>
          <w:szCs w:val="24"/>
        </w:rPr>
        <w:t>umowy</w:t>
      </w:r>
      <w:r w:rsidR="00B33837" w:rsidRPr="00FC4799">
        <w:rPr>
          <w:rFonts w:cs="Calibri"/>
          <w:sz w:val="24"/>
          <w:szCs w:val="24"/>
        </w:rPr>
        <w:t>;</w:t>
      </w:r>
    </w:p>
    <w:p w:rsidR="00B33837" w:rsidRPr="00FC4799" w:rsidRDefault="00E53871" w:rsidP="005E6A20">
      <w:pPr>
        <w:numPr>
          <w:ilvl w:val="0"/>
          <w:numId w:val="22"/>
        </w:numPr>
        <w:jc w:val="both"/>
        <w:rPr>
          <w:rFonts w:cs="Calibri"/>
          <w:sz w:val="24"/>
          <w:szCs w:val="24"/>
        </w:rPr>
      </w:pPr>
      <w:r w:rsidRPr="00FC4799">
        <w:rPr>
          <w:rFonts w:cs="Calibri"/>
          <w:sz w:val="24"/>
          <w:szCs w:val="24"/>
        </w:rPr>
        <w:t>dostarczanie właścicielom nieruchomości pojemników oraz worków przeznaczonych do zbierania poszczególnych rodzajów odpadów, posiadających kolorystykę i</w:t>
      </w:r>
      <w:r w:rsidR="00532077" w:rsidRPr="00FC4799">
        <w:rPr>
          <w:rFonts w:cs="Calibri"/>
          <w:sz w:val="24"/>
          <w:szCs w:val="24"/>
        </w:rPr>
        <w:t> </w:t>
      </w:r>
      <w:r w:rsidRPr="00FC4799">
        <w:rPr>
          <w:rFonts w:cs="Calibri"/>
          <w:sz w:val="24"/>
          <w:szCs w:val="24"/>
        </w:rPr>
        <w:t>oznakowanie zgodnie z wymogami określonymi w przepisach szczególnych</w:t>
      </w:r>
      <w:r w:rsidR="005C4CAC">
        <w:rPr>
          <w:rFonts w:cs="Calibri"/>
          <w:sz w:val="24"/>
          <w:szCs w:val="24"/>
        </w:rPr>
        <w:t>, w niniejszym opisie oraz</w:t>
      </w:r>
      <w:r w:rsidR="005C4CAC" w:rsidRPr="00FC4799">
        <w:rPr>
          <w:rFonts w:cs="Calibri"/>
          <w:sz w:val="24"/>
          <w:szCs w:val="24"/>
        </w:rPr>
        <w:t>w</w:t>
      </w:r>
      <w:r w:rsidR="005C4CAC">
        <w:rPr>
          <w:rFonts w:cs="Calibri"/>
          <w:sz w:val="24"/>
          <w:szCs w:val="24"/>
        </w:rPr>
        <w:t xml:space="preserve"> opisie przedmiotu zamówienia stanowiącym Załącznik nr 1 do </w:t>
      </w:r>
      <w:r w:rsidR="00F46684" w:rsidRPr="00197995">
        <w:rPr>
          <w:rFonts w:cs="Calibri"/>
          <w:sz w:val="24"/>
          <w:szCs w:val="24"/>
        </w:rPr>
        <w:t>umowy</w:t>
      </w:r>
      <w:r w:rsidR="005C4CAC">
        <w:rPr>
          <w:rFonts w:cs="Calibri"/>
          <w:sz w:val="24"/>
          <w:szCs w:val="24"/>
        </w:rPr>
        <w:t>a także</w:t>
      </w:r>
      <w:r w:rsidRPr="00FC4799">
        <w:rPr>
          <w:rFonts w:cs="Calibri"/>
          <w:sz w:val="24"/>
          <w:szCs w:val="24"/>
        </w:rPr>
        <w:t xml:space="preserve"> świadczenie usług, związanych z utrzymaniem ich w odpowiednim stanie porządkowym i technicznym. Zamawiający zastrzega, że w okresie realizacji umowy ilość pojemników może ulec zmianie – zmniejszeniu lub zwiększeniu stosownie do rzeczywistych potrzeb. W przypadku wystąpienia opisanej sytuacji, wynagrodzenie Wykonawcy pozostanie na niezmienionym poziomie;</w:t>
      </w:r>
    </w:p>
    <w:p w:rsidR="00E53871" w:rsidRPr="00FC4799" w:rsidRDefault="00E53871" w:rsidP="005E6A20">
      <w:pPr>
        <w:numPr>
          <w:ilvl w:val="0"/>
          <w:numId w:val="22"/>
        </w:numPr>
        <w:jc w:val="both"/>
        <w:rPr>
          <w:rFonts w:cs="Calibri"/>
          <w:sz w:val="24"/>
          <w:szCs w:val="24"/>
        </w:rPr>
      </w:pPr>
      <w:r w:rsidRPr="00FC4799">
        <w:rPr>
          <w:rFonts w:cs="Calibri"/>
          <w:sz w:val="24"/>
          <w:szCs w:val="24"/>
        </w:rPr>
        <w:t>wyposażenie Punktu Selektywnej Zbiórki Odpadów Komunalnych w Małej Nieszawce zlokalizowanego na działce 26/17</w:t>
      </w:r>
      <w:r w:rsidR="00FB19A4" w:rsidRPr="00FC4799">
        <w:rPr>
          <w:rFonts w:cs="Calibri"/>
          <w:sz w:val="24"/>
          <w:szCs w:val="24"/>
        </w:rPr>
        <w:t>–</w:t>
      </w:r>
      <w:r w:rsidRPr="00FC4799">
        <w:rPr>
          <w:rFonts w:cs="Calibri"/>
          <w:sz w:val="24"/>
          <w:szCs w:val="24"/>
        </w:rPr>
        <w:t xml:space="preserve"> obok Gminnej Oczyszczalni </w:t>
      </w:r>
      <w:r w:rsidR="00492F1D" w:rsidRPr="00FC4799">
        <w:rPr>
          <w:rFonts w:cs="Calibri"/>
          <w:sz w:val="24"/>
          <w:szCs w:val="24"/>
        </w:rPr>
        <w:t>Ś</w:t>
      </w:r>
      <w:r w:rsidRPr="00FC4799">
        <w:rPr>
          <w:rFonts w:cs="Calibri"/>
          <w:sz w:val="24"/>
          <w:szCs w:val="24"/>
        </w:rPr>
        <w:t>cieków</w:t>
      </w:r>
      <w:r w:rsidR="00FB19A4" w:rsidRPr="00FC4799">
        <w:rPr>
          <w:rFonts w:cs="Calibri"/>
          <w:sz w:val="24"/>
          <w:szCs w:val="24"/>
        </w:rPr>
        <w:t xml:space="preserve"> –</w:t>
      </w:r>
      <w:r w:rsidRPr="00FC4799">
        <w:rPr>
          <w:rFonts w:cs="Calibri"/>
          <w:sz w:val="24"/>
          <w:szCs w:val="24"/>
        </w:rPr>
        <w:t xml:space="preserve"> w</w:t>
      </w:r>
      <w:r w:rsidR="00FB19A4" w:rsidRPr="00FC4799">
        <w:rPr>
          <w:rFonts w:cs="Calibri"/>
          <w:sz w:val="24"/>
          <w:szCs w:val="24"/>
        </w:rPr>
        <w:t> </w:t>
      </w:r>
      <w:r w:rsidRPr="00FC4799">
        <w:rPr>
          <w:rFonts w:cs="Calibri"/>
          <w:sz w:val="24"/>
          <w:szCs w:val="24"/>
        </w:rPr>
        <w:t xml:space="preserve">kontenery/pojemniki do oddzielnego gromadzenia wyselekcjonowanych odpadów oraz świadczenie usług, związanych z utrzymaniem ich w odpowiednim stanie sanitarnym, porządkowym i technicznym, </w:t>
      </w:r>
      <w:r w:rsidR="005C4CAC">
        <w:rPr>
          <w:rFonts w:cs="Calibri"/>
          <w:sz w:val="24"/>
          <w:szCs w:val="24"/>
        </w:rPr>
        <w:t>zgodnie z wymogami określonymi</w:t>
      </w:r>
      <w:r w:rsidR="005C4CAC" w:rsidRPr="00FC4799">
        <w:rPr>
          <w:rFonts w:cs="Calibri"/>
          <w:sz w:val="24"/>
          <w:szCs w:val="24"/>
        </w:rPr>
        <w:t>w</w:t>
      </w:r>
      <w:r w:rsidR="005C4CAC">
        <w:rPr>
          <w:rFonts w:cs="Calibri"/>
          <w:sz w:val="24"/>
          <w:szCs w:val="24"/>
        </w:rPr>
        <w:t xml:space="preserve"> opisie przedmiotu zamówienia stanowiącym Załącznik nr 1 do </w:t>
      </w:r>
      <w:r w:rsidR="00F46684" w:rsidRPr="00197995">
        <w:rPr>
          <w:rFonts w:cs="Calibri"/>
          <w:sz w:val="24"/>
          <w:szCs w:val="24"/>
        </w:rPr>
        <w:t>umowy</w:t>
      </w:r>
      <w:r w:rsidRPr="00197995">
        <w:rPr>
          <w:rFonts w:cs="Calibri"/>
          <w:sz w:val="24"/>
          <w:szCs w:val="24"/>
        </w:rPr>
        <w:t xml:space="preserve">; </w:t>
      </w:r>
    </w:p>
    <w:p w:rsidR="00E53871" w:rsidRPr="00FC4799" w:rsidRDefault="00E53871" w:rsidP="005E6A20">
      <w:pPr>
        <w:numPr>
          <w:ilvl w:val="0"/>
          <w:numId w:val="22"/>
        </w:numPr>
        <w:jc w:val="both"/>
        <w:rPr>
          <w:rFonts w:cs="Calibri"/>
          <w:sz w:val="24"/>
          <w:szCs w:val="24"/>
        </w:rPr>
      </w:pPr>
      <w:r w:rsidRPr="00FC4799">
        <w:rPr>
          <w:rFonts w:cs="Calibri"/>
          <w:sz w:val="24"/>
          <w:szCs w:val="24"/>
        </w:rPr>
        <w:t>dostarczenie pojemników do wskazanych aptek i sklepów oraz budynków użyteczności publicznej oraz świadczenie usług, związanych z utrzymaniem ich w odpowiednim stanie sanitarnym, porządkowym i technicznym;</w:t>
      </w:r>
    </w:p>
    <w:p w:rsidR="00E53871" w:rsidRPr="00FC4799" w:rsidRDefault="00E53871" w:rsidP="005E6A20">
      <w:pPr>
        <w:numPr>
          <w:ilvl w:val="0"/>
          <w:numId w:val="22"/>
        </w:numPr>
        <w:jc w:val="both"/>
        <w:rPr>
          <w:rFonts w:cs="Calibri"/>
          <w:sz w:val="24"/>
          <w:szCs w:val="24"/>
        </w:rPr>
      </w:pPr>
      <w:r w:rsidRPr="00FC4799">
        <w:rPr>
          <w:rFonts w:cs="Calibri"/>
          <w:sz w:val="24"/>
          <w:szCs w:val="24"/>
        </w:rPr>
        <w:t xml:space="preserve">prowadzenie różnych form działań edukujących </w:t>
      </w:r>
      <w:r w:rsidR="00D3618A" w:rsidRPr="00FC4799">
        <w:rPr>
          <w:rFonts w:cs="Calibri"/>
          <w:sz w:val="24"/>
          <w:szCs w:val="24"/>
        </w:rPr>
        <w:t xml:space="preserve">wobec mieszkańców </w:t>
      </w:r>
      <w:r w:rsidRPr="00FC4799">
        <w:rPr>
          <w:rFonts w:cs="Calibri"/>
          <w:sz w:val="24"/>
          <w:szCs w:val="24"/>
        </w:rPr>
        <w:t>w zakresie gospodarowania odpadami komunalnymi w szczególności, w zakresie selektywnego zbierania odpadów komunalnych i zapewnienie obsługi technicznej podczas imprez ekologicznych, odbywających się na terenie Gminy Wielka Nieszawka;</w:t>
      </w:r>
    </w:p>
    <w:p w:rsidR="00E53871" w:rsidRPr="00F46684" w:rsidRDefault="00E53871" w:rsidP="005E6A20">
      <w:pPr>
        <w:numPr>
          <w:ilvl w:val="0"/>
          <w:numId w:val="22"/>
        </w:numPr>
        <w:jc w:val="both"/>
        <w:rPr>
          <w:rFonts w:cs="Calibri"/>
          <w:strike/>
          <w:sz w:val="24"/>
          <w:szCs w:val="24"/>
        </w:rPr>
      </w:pPr>
      <w:r w:rsidRPr="00FC4799">
        <w:rPr>
          <w:rFonts w:cs="Calibri"/>
          <w:sz w:val="24"/>
          <w:szCs w:val="24"/>
        </w:rPr>
        <w:t>przeprowadzanie kontroli realizacji, przez właściciela nieruchomości, obowiązkuw</w:t>
      </w:r>
      <w:r w:rsidR="00DF2703" w:rsidRPr="00FC4799">
        <w:rPr>
          <w:rFonts w:cs="Calibri"/>
          <w:sz w:val="24"/>
          <w:szCs w:val="24"/>
        </w:rPr>
        <w:t> </w:t>
      </w:r>
      <w:r w:rsidRPr="00FC4799">
        <w:rPr>
          <w:rFonts w:cs="Calibri"/>
          <w:sz w:val="24"/>
          <w:szCs w:val="24"/>
        </w:rPr>
        <w:t xml:space="preserve">zakresie selektywnego zbierania odpadów, </w:t>
      </w:r>
      <w:r w:rsidR="005C4CAC">
        <w:rPr>
          <w:rFonts w:cs="Calibri"/>
          <w:sz w:val="24"/>
          <w:szCs w:val="24"/>
        </w:rPr>
        <w:t>zgodnie z wymogami określonymi</w:t>
      </w:r>
      <w:r w:rsidR="005C4CAC" w:rsidRPr="00FC4799">
        <w:rPr>
          <w:rFonts w:cs="Calibri"/>
          <w:sz w:val="24"/>
          <w:szCs w:val="24"/>
        </w:rPr>
        <w:t>w</w:t>
      </w:r>
      <w:r w:rsidR="005C4CAC">
        <w:rPr>
          <w:rFonts w:cs="Calibri"/>
          <w:sz w:val="24"/>
          <w:szCs w:val="24"/>
        </w:rPr>
        <w:t xml:space="preserve"> opisie przedmiotu zamówienia stanowiącym Załącznik nr 1 do </w:t>
      </w:r>
      <w:r w:rsidR="00F46684" w:rsidRPr="00197995">
        <w:rPr>
          <w:rFonts w:cs="Calibri"/>
          <w:sz w:val="24"/>
          <w:szCs w:val="24"/>
        </w:rPr>
        <w:t>umowy</w:t>
      </w:r>
      <w:r w:rsidR="00197995">
        <w:rPr>
          <w:rFonts w:cs="Calibri"/>
          <w:sz w:val="24"/>
          <w:szCs w:val="24"/>
        </w:rPr>
        <w:t>;</w:t>
      </w:r>
    </w:p>
    <w:p w:rsidR="00E53871" w:rsidRPr="00FC4799" w:rsidRDefault="00E53871" w:rsidP="005E6A20">
      <w:pPr>
        <w:numPr>
          <w:ilvl w:val="0"/>
          <w:numId w:val="22"/>
        </w:numPr>
        <w:jc w:val="both"/>
        <w:rPr>
          <w:rFonts w:cs="Calibri"/>
          <w:sz w:val="24"/>
          <w:szCs w:val="24"/>
        </w:rPr>
      </w:pPr>
      <w:r w:rsidRPr="00FC4799">
        <w:rPr>
          <w:rFonts w:cs="Calibri"/>
          <w:sz w:val="24"/>
          <w:szCs w:val="24"/>
        </w:rPr>
        <w:t>opracowanie i dostarczenie harmonogramu wykonywanych usług objętych przedmiotem umowy</w:t>
      </w:r>
      <w:r w:rsidR="00D3618A" w:rsidRPr="00FC4799">
        <w:rPr>
          <w:rFonts w:cs="Calibri"/>
          <w:sz w:val="24"/>
          <w:szCs w:val="24"/>
        </w:rPr>
        <w:t>,</w:t>
      </w:r>
      <w:r w:rsidRPr="00FC4799">
        <w:rPr>
          <w:rFonts w:cs="Calibri"/>
          <w:sz w:val="24"/>
          <w:szCs w:val="24"/>
        </w:rPr>
        <w:t xml:space="preserve"> właściciel</w:t>
      </w:r>
      <w:r w:rsidR="00D3618A" w:rsidRPr="00FC4799">
        <w:rPr>
          <w:rFonts w:cs="Calibri"/>
          <w:sz w:val="24"/>
          <w:szCs w:val="24"/>
        </w:rPr>
        <w:t>om</w:t>
      </w:r>
      <w:r w:rsidRPr="00FC4799">
        <w:rPr>
          <w:rFonts w:cs="Calibri"/>
          <w:sz w:val="24"/>
          <w:szCs w:val="24"/>
        </w:rPr>
        <w:t xml:space="preserve"> nieruchomości, położonych na terenie Gminy Wielka Nieszawka;</w:t>
      </w:r>
    </w:p>
    <w:p w:rsidR="00E53871" w:rsidRPr="00FC4799" w:rsidRDefault="00E53871" w:rsidP="005E6A20">
      <w:pPr>
        <w:numPr>
          <w:ilvl w:val="0"/>
          <w:numId w:val="22"/>
        </w:numPr>
        <w:jc w:val="both"/>
        <w:rPr>
          <w:rFonts w:cs="Calibri"/>
          <w:sz w:val="24"/>
          <w:szCs w:val="24"/>
        </w:rPr>
      </w:pPr>
      <w:r w:rsidRPr="00FC4799">
        <w:rPr>
          <w:rFonts w:cs="Calibri"/>
          <w:sz w:val="24"/>
          <w:szCs w:val="24"/>
        </w:rPr>
        <w:t>prowadzenie odpowiedniej dokumentacji dotyczącej działalności objętej przedmiotem zamówienia;</w:t>
      </w:r>
    </w:p>
    <w:p w:rsidR="00E53871" w:rsidRDefault="00E53871" w:rsidP="005E6A20">
      <w:pPr>
        <w:numPr>
          <w:ilvl w:val="0"/>
          <w:numId w:val="22"/>
        </w:numPr>
        <w:jc w:val="both"/>
        <w:rPr>
          <w:rFonts w:cs="Calibri"/>
          <w:sz w:val="24"/>
          <w:szCs w:val="24"/>
        </w:rPr>
      </w:pPr>
      <w:r w:rsidRPr="00FC4799">
        <w:rPr>
          <w:rFonts w:cs="Calibri"/>
          <w:sz w:val="24"/>
          <w:szCs w:val="24"/>
        </w:rPr>
        <w:lastRenderedPageBreak/>
        <w:t xml:space="preserve">jednokrotne w ciągu roku, mycie pojemników ustawionych </w:t>
      </w:r>
      <w:r w:rsidR="00D664FB" w:rsidRPr="00FC4799">
        <w:rPr>
          <w:rFonts w:cs="Calibri"/>
          <w:sz w:val="24"/>
          <w:szCs w:val="24"/>
        </w:rPr>
        <w:t>na/</w:t>
      </w:r>
      <w:r w:rsidRPr="00FC4799">
        <w:rPr>
          <w:rFonts w:cs="Calibri"/>
          <w:sz w:val="24"/>
          <w:szCs w:val="24"/>
        </w:rPr>
        <w:t>przy nieruchomościach</w:t>
      </w:r>
      <w:r w:rsidR="00D664FB" w:rsidRPr="00FC4799">
        <w:rPr>
          <w:rFonts w:cs="Calibri"/>
          <w:sz w:val="24"/>
          <w:szCs w:val="24"/>
        </w:rPr>
        <w:t xml:space="preserve">,służących do </w:t>
      </w:r>
      <w:r w:rsidR="00015A2D" w:rsidRPr="00FC4799">
        <w:rPr>
          <w:rFonts w:cs="Calibri"/>
          <w:sz w:val="24"/>
          <w:szCs w:val="24"/>
        </w:rPr>
        <w:t>gromadze</w:t>
      </w:r>
      <w:r w:rsidR="00D664FB" w:rsidRPr="00FC4799">
        <w:rPr>
          <w:rFonts w:cs="Calibri"/>
          <w:sz w:val="24"/>
          <w:szCs w:val="24"/>
        </w:rPr>
        <w:t xml:space="preserve">nia odpadów. </w:t>
      </w:r>
      <w:r w:rsidRPr="00FC4799">
        <w:rPr>
          <w:rFonts w:cs="Calibri"/>
          <w:sz w:val="24"/>
          <w:szCs w:val="24"/>
        </w:rPr>
        <w:t>Termin mycia (dzień, miesiąc) w konkretnych miejscowościach Wykonawca zamieści w harmonogramie wywozu odpadów komunalnych.</w:t>
      </w:r>
    </w:p>
    <w:p w:rsidR="00223375" w:rsidRPr="00FC4799" w:rsidRDefault="00223375" w:rsidP="005C02FF">
      <w:pPr>
        <w:spacing w:line="4" w:lineRule="exact"/>
        <w:rPr>
          <w:rFonts w:cs="Calibri"/>
          <w:sz w:val="24"/>
          <w:szCs w:val="24"/>
        </w:rPr>
      </w:pPr>
    </w:p>
    <w:p w:rsidR="00AB4AD6" w:rsidRPr="00FC4799" w:rsidRDefault="00223375" w:rsidP="00195A48">
      <w:pPr>
        <w:numPr>
          <w:ilvl w:val="1"/>
          <w:numId w:val="1"/>
        </w:numPr>
        <w:tabs>
          <w:tab w:val="left" w:pos="4640"/>
        </w:tabs>
        <w:spacing w:line="240" w:lineRule="atLeast"/>
        <w:ind w:left="4640" w:hanging="151"/>
        <w:rPr>
          <w:rFonts w:cs="Calibri"/>
          <w:sz w:val="24"/>
          <w:szCs w:val="24"/>
        </w:rPr>
      </w:pPr>
      <w:r w:rsidRPr="00FC4799">
        <w:rPr>
          <w:rFonts w:cs="Calibri"/>
          <w:sz w:val="24"/>
          <w:szCs w:val="24"/>
        </w:rPr>
        <w:t>2</w:t>
      </w:r>
    </w:p>
    <w:p w:rsidR="00223375" w:rsidRPr="00FC4799" w:rsidRDefault="00223375" w:rsidP="005C02FF">
      <w:pPr>
        <w:spacing w:line="11" w:lineRule="exact"/>
        <w:rPr>
          <w:rFonts w:cs="Calibri"/>
          <w:sz w:val="24"/>
          <w:szCs w:val="24"/>
        </w:rPr>
      </w:pPr>
    </w:p>
    <w:p w:rsidR="00C63508" w:rsidRDefault="00C63508" w:rsidP="00920F5C">
      <w:pPr>
        <w:numPr>
          <w:ilvl w:val="0"/>
          <w:numId w:val="1"/>
        </w:numPr>
        <w:spacing w:before="120"/>
        <w:ind w:left="284" w:hanging="284"/>
        <w:jc w:val="both"/>
        <w:rPr>
          <w:rFonts w:cs="Calibri"/>
          <w:sz w:val="24"/>
          <w:szCs w:val="24"/>
        </w:rPr>
      </w:pPr>
      <w:r>
        <w:rPr>
          <w:rFonts w:cs="Calibri"/>
          <w:sz w:val="24"/>
          <w:szCs w:val="24"/>
        </w:rPr>
        <w:t>Wykonawca w ramach realizacji usługi i wynagr</w:t>
      </w:r>
      <w:r w:rsidR="00A37F67">
        <w:rPr>
          <w:rFonts w:cs="Calibri"/>
          <w:sz w:val="24"/>
          <w:szCs w:val="24"/>
        </w:rPr>
        <w:t>o</w:t>
      </w:r>
      <w:r>
        <w:rPr>
          <w:rFonts w:cs="Calibri"/>
          <w:sz w:val="24"/>
          <w:szCs w:val="24"/>
        </w:rPr>
        <w:t>dzenia</w:t>
      </w:r>
      <w:r w:rsidR="00A37F67">
        <w:rPr>
          <w:rFonts w:cs="Calibri"/>
          <w:sz w:val="24"/>
          <w:szCs w:val="24"/>
        </w:rPr>
        <w:t>, o którym mowa w</w:t>
      </w:r>
      <w:r w:rsidR="00A37F67" w:rsidRPr="00FC4799">
        <w:rPr>
          <w:rFonts w:cs="Calibri"/>
          <w:sz w:val="24"/>
          <w:szCs w:val="24"/>
        </w:rPr>
        <w:t xml:space="preserve"> § 8 umowy</w:t>
      </w:r>
      <w:r w:rsidR="00A37F67">
        <w:rPr>
          <w:rFonts w:cs="Calibri"/>
          <w:sz w:val="24"/>
          <w:szCs w:val="24"/>
        </w:rPr>
        <w:t xml:space="preserve"> jest zobowiązany do dostarczania i przekazywania odebranych odpadów </w:t>
      </w:r>
      <w:r w:rsidRPr="00C63508">
        <w:rPr>
          <w:rFonts w:cs="Calibri"/>
          <w:sz w:val="24"/>
          <w:szCs w:val="24"/>
        </w:rPr>
        <w:t>do Instalacji Komunalnej zlokalizowanej przy ul. Kociewskiej 37 w Toruniu, tj. Zakładu Unieszkodliwiania Odpadów Komunalnych przy ul. Kociewskiej 37/53 w Toruniu (dalej: ZUOK), z zastrzeżeniem, że część strumienia odpadów będzie przekazywana bezpośrednio do Stacji Przeładunkowej Odpadów w Toruniu przy ul. Kociewskiej 40-44, na zasadach ustalonych z przedsiębiorcą eksploatującym tę instalację – Miejskim Przedsiębiorstwem Oczyszczania Sp. z o.o. w Toruniu.</w:t>
      </w:r>
    </w:p>
    <w:p w:rsidR="00AB4AD6" w:rsidRPr="00FC4799" w:rsidRDefault="00AB4AD6" w:rsidP="00920F5C">
      <w:pPr>
        <w:numPr>
          <w:ilvl w:val="0"/>
          <w:numId w:val="1"/>
        </w:numPr>
        <w:spacing w:before="120"/>
        <w:ind w:left="284" w:hanging="284"/>
        <w:jc w:val="both"/>
        <w:rPr>
          <w:rFonts w:cs="Calibri"/>
          <w:sz w:val="24"/>
          <w:szCs w:val="24"/>
        </w:rPr>
      </w:pPr>
      <w:r w:rsidRPr="00FC4799">
        <w:rPr>
          <w:rFonts w:cs="Calibri"/>
          <w:sz w:val="24"/>
          <w:szCs w:val="24"/>
        </w:rPr>
        <w:t xml:space="preserve">Wykonawca zebrane niesegregowane (zmieszane) odpady komunalne będzie wywoził własnym transportem do </w:t>
      </w:r>
      <w:bookmarkStart w:id="3" w:name="_Hlk85278578"/>
      <w:r w:rsidRPr="00FC4799">
        <w:rPr>
          <w:rFonts w:cs="Calibri"/>
          <w:sz w:val="24"/>
          <w:szCs w:val="24"/>
        </w:rPr>
        <w:t>Instalacji Komunalnych</w:t>
      </w:r>
      <w:bookmarkEnd w:id="3"/>
      <w:r w:rsidR="00884FBE" w:rsidRPr="00FC4799">
        <w:rPr>
          <w:rFonts w:cs="Calibri"/>
          <w:sz w:val="24"/>
          <w:szCs w:val="24"/>
        </w:rPr>
        <w:t>.</w:t>
      </w:r>
    </w:p>
    <w:p w:rsidR="00AB4AD6" w:rsidRPr="00FC4799" w:rsidRDefault="00AB4AD6" w:rsidP="00920F5C">
      <w:pPr>
        <w:numPr>
          <w:ilvl w:val="0"/>
          <w:numId w:val="1"/>
        </w:numPr>
        <w:spacing w:before="120"/>
        <w:ind w:left="284" w:hanging="284"/>
        <w:jc w:val="both"/>
        <w:rPr>
          <w:rFonts w:cs="Calibri"/>
          <w:sz w:val="24"/>
          <w:szCs w:val="24"/>
        </w:rPr>
      </w:pPr>
      <w:r w:rsidRPr="00FC4799">
        <w:rPr>
          <w:rFonts w:cs="Calibri"/>
          <w:sz w:val="24"/>
          <w:szCs w:val="24"/>
        </w:rPr>
        <w:t>Wszystkie inne rodzaje odpadów komunalnych zebrane w sposób selektywny Wykonawca będzie wywoził własnym transportem i przekaże je do Instalacji Komunalnych</w:t>
      </w:r>
      <w:r w:rsidR="00884FBE" w:rsidRPr="00FC4799">
        <w:rPr>
          <w:rFonts w:cs="Calibri"/>
          <w:sz w:val="24"/>
          <w:szCs w:val="24"/>
        </w:rPr>
        <w:t>.</w:t>
      </w:r>
    </w:p>
    <w:p w:rsidR="00AB4AD6" w:rsidRDefault="00AB4AD6" w:rsidP="00920F5C">
      <w:pPr>
        <w:numPr>
          <w:ilvl w:val="0"/>
          <w:numId w:val="1"/>
        </w:numPr>
        <w:spacing w:before="120"/>
        <w:ind w:left="284" w:hanging="284"/>
        <w:jc w:val="both"/>
        <w:rPr>
          <w:rFonts w:cs="Calibri"/>
          <w:sz w:val="24"/>
          <w:szCs w:val="24"/>
        </w:rPr>
      </w:pPr>
      <w:r w:rsidRPr="00FC4799">
        <w:rPr>
          <w:rFonts w:cs="Calibri"/>
          <w:sz w:val="24"/>
          <w:szCs w:val="24"/>
        </w:rPr>
        <w:t>Koszty związane z dostarczeniem</w:t>
      </w:r>
      <w:r w:rsidR="00A37F67">
        <w:rPr>
          <w:rFonts w:cs="Calibri"/>
          <w:sz w:val="24"/>
          <w:szCs w:val="24"/>
        </w:rPr>
        <w:t xml:space="preserve"> i przekazywaniem</w:t>
      </w:r>
      <w:r w:rsidRPr="00FC4799">
        <w:rPr>
          <w:rFonts w:cs="Calibri"/>
          <w:sz w:val="24"/>
          <w:szCs w:val="24"/>
        </w:rPr>
        <w:t xml:space="preserve"> odpadów do </w:t>
      </w:r>
      <w:r w:rsidR="00B76870" w:rsidRPr="00FC4799">
        <w:rPr>
          <w:rFonts w:cs="Calibri"/>
          <w:sz w:val="24"/>
          <w:szCs w:val="24"/>
        </w:rPr>
        <w:t>Instalacji Komunalnych</w:t>
      </w:r>
      <w:r w:rsidR="00996F24">
        <w:rPr>
          <w:rFonts w:cs="Calibri"/>
          <w:sz w:val="24"/>
          <w:szCs w:val="24"/>
        </w:rPr>
        <w:t>ponosi Wy</w:t>
      </w:r>
      <w:r w:rsidRPr="00FC4799">
        <w:rPr>
          <w:rFonts w:cs="Calibri"/>
          <w:sz w:val="24"/>
          <w:szCs w:val="24"/>
        </w:rPr>
        <w:t>konawca</w:t>
      </w:r>
      <w:r w:rsidR="00884FBE" w:rsidRPr="00FC4799">
        <w:rPr>
          <w:rFonts w:cs="Calibri"/>
          <w:sz w:val="24"/>
          <w:szCs w:val="24"/>
        </w:rPr>
        <w:t xml:space="preserve"> w ramach wynagrodzenia ustalonego </w:t>
      </w:r>
      <w:r w:rsidR="00D03BFB" w:rsidRPr="00FC4799">
        <w:rPr>
          <w:rFonts w:cs="Calibri"/>
          <w:sz w:val="24"/>
          <w:szCs w:val="24"/>
        </w:rPr>
        <w:t>w § 8</w:t>
      </w:r>
      <w:r w:rsidR="00884FBE" w:rsidRPr="00FC4799">
        <w:rPr>
          <w:rFonts w:cs="Calibri"/>
          <w:sz w:val="24"/>
          <w:szCs w:val="24"/>
        </w:rPr>
        <w:t xml:space="preserve"> umowy</w:t>
      </w:r>
      <w:r w:rsidRPr="00FC4799">
        <w:rPr>
          <w:rFonts w:cs="Calibri"/>
          <w:sz w:val="24"/>
          <w:szCs w:val="24"/>
        </w:rPr>
        <w:t>.</w:t>
      </w:r>
    </w:p>
    <w:p w:rsidR="00996F24" w:rsidRPr="00FC4799" w:rsidRDefault="00996F24" w:rsidP="00920F5C">
      <w:pPr>
        <w:numPr>
          <w:ilvl w:val="0"/>
          <w:numId w:val="1"/>
        </w:numPr>
        <w:spacing w:before="120"/>
        <w:ind w:left="284" w:hanging="284"/>
        <w:jc w:val="both"/>
        <w:rPr>
          <w:rFonts w:cs="Calibri"/>
          <w:sz w:val="24"/>
          <w:szCs w:val="24"/>
        </w:rPr>
      </w:pPr>
      <w:r>
        <w:rPr>
          <w:rFonts w:cs="Calibri"/>
          <w:sz w:val="24"/>
          <w:szCs w:val="24"/>
        </w:rPr>
        <w:t>Niniejsza umowa nie obejmuje czynności i kosztów związanych z zagospodarowaniem odpadów.</w:t>
      </w:r>
    </w:p>
    <w:p w:rsidR="00AE4574" w:rsidRPr="00FC4799" w:rsidRDefault="00AE4574" w:rsidP="00920F5C">
      <w:pPr>
        <w:numPr>
          <w:ilvl w:val="0"/>
          <w:numId w:val="1"/>
        </w:numPr>
        <w:spacing w:before="120"/>
        <w:ind w:left="284" w:hanging="284"/>
        <w:jc w:val="both"/>
        <w:rPr>
          <w:rFonts w:cs="Calibri"/>
          <w:sz w:val="24"/>
          <w:szCs w:val="24"/>
        </w:rPr>
      </w:pPr>
      <w:r w:rsidRPr="00FC4799">
        <w:rPr>
          <w:rFonts w:cs="Calibri"/>
          <w:sz w:val="24"/>
          <w:szCs w:val="24"/>
        </w:rPr>
        <w:t>Wykonawca dysponuje bazą transportową zlokalizowaną</w:t>
      </w:r>
      <w:r w:rsidR="00920F5C">
        <w:rPr>
          <w:rFonts w:cs="Calibri"/>
          <w:sz w:val="24"/>
          <w:szCs w:val="24"/>
        </w:rPr>
        <w:t xml:space="preserve"> </w:t>
      </w:r>
      <w:r w:rsidRPr="00FC4799">
        <w:rPr>
          <w:rFonts w:cs="Calibri"/>
          <w:sz w:val="24"/>
          <w:szCs w:val="24"/>
        </w:rPr>
        <w:t>w …………...………………</w:t>
      </w:r>
      <w:r w:rsidR="006E0226" w:rsidRPr="00FC4799">
        <w:rPr>
          <w:rFonts w:cs="Calibri"/>
          <w:sz w:val="24"/>
          <w:szCs w:val="24"/>
        </w:rPr>
        <w:t>…..</w:t>
      </w:r>
      <w:r w:rsidRPr="00FC4799">
        <w:rPr>
          <w:rFonts w:cs="Calibri"/>
          <w:sz w:val="24"/>
          <w:szCs w:val="24"/>
        </w:rPr>
        <w:t>..</w:t>
      </w:r>
      <w:r w:rsidR="009717F4" w:rsidRPr="00FC4799">
        <w:rPr>
          <w:rFonts w:cs="Calibri"/>
          <w:sz w:val="24"/>
          <w:szCs w:val="24"/>
        </w:rPr>
        <w:t>..............</w:t>
      </w:r>
    </w:p>
    <w:p w:rsidR="00AE4574" w:rsidRPr="00FC4799" w:rsidRDefault="00AE4574" w:rsidP="00920F5C">
      <w:pPr>
        <w:numPr>
          <w:ilvl w:val="0"/>
          <w:numId w:val="1"/>
        </w:numPr>
        <w:spacing w:before="120"/>
        <w:ind w:left="284" w:hanging="284"/>
        <w:jc w:val="both"/>
        <w:rPr>
          <w:rFonts w:cs="Calibri"/>
          <w:sz w:val="24"/>
          <w:szCs w:val="24"/>
        </w:rPr>
      </w:pPr>
      <w:r w:rsidRPr="00FC4799">
        <w:rPr>
          <w:rFonts w:cs="Calibri"/>
          <w:sz w:val="24"/>
          <w:szCs w:val="24"/>
        </w:rPr>
        <w:t>Wykonawca oświadcz</w:t>
      </w:r>
      <w:r w:rsidR="009A340B" w:rsidRPr="00FC4799">
        <w:rPr>
          <w:rFonts w:cs="Calibri"/>
          <w:sz w:val="24"/>
          <w:szCs w:val="24"/>
        </w:rPr>
        <w:t>a</w:t>
      </w:r>
      <w:r w:rsidRPr="00FC4799">
        <w:rPr>
          <w:rFonts w:cs="Calibri"/>
          <w:sz w:val="24"/>
          <w:szCs w:val="24"/>
        </w:rPr>
        <w:t xml:space="preserve">, że przed zawarciem umowy dokonał oględzin obszaru świadczenia usługi oraz zapoznał się szczegółowo z </w:t>
      </w:r>
      <w:r w:rsidR="00463B82" w:rsidRPr="00FC4799">
        <w:rPr>
          <w:rFonts w:cs="Calibri"/>
          <w:sz w:val="24"/>
          <w:szCs w:val="24"/>
        </w:rPr>
        <w:t xml:space="preserve">rozmiarem i </w:t>
      </w:r>
      <w:r w:rsidRPr="00FC4799">
        <w:rPr>
          <w:rFonts w:cs="Calibri"/>
          <w:sz w:val="24"/>
          <w:szCs w:val="24"/>
        </w:rPr>
        <w:t>warunkami świadczenia usługi, w</w:t>
      </w:r>
      <w:r w:rsidR="00FB19A4" w:rsidRPr="00FC4799">
        <w:rPr>
          <w:rFonts w:cs="Calibri"/>
          <w:sz w:val="24"/>
          <w:szCs w:val="24"/>
        </w:rPr>
        <w:t> </w:t>
      </w:r>
      <w:r w:rsidRPr="00FC4799">
        <w:rPr>
          <w:rFonts w:cs="Calibri"/>
          <w:sz w:val="24"/>
          <w:szCs w:val="24"/>
        </w:rPr>
        <w:t>szczególnościw zakresie niezbędnych zasobów finans</w:t>
      </w:r>
      <w:r w:rsidR="009A340B" w:rsidRPr="00FC4799">
        <w:rPr>
          <w:rFonts w:cs="Calibri"/>
          <w:sz w:val="24"/>
          <w:szCs w:val="24"/>
        </w:rPr>
        <w:t>owych, kadrowych i technicznych.</w:t>
      </w:r>
    </w:p>
    <w:p w:rsidR="00223375" w:rsidRPr="00FC4799" w:rsidRDefault="00223375" w:rsidP="00A52474">
      <w:pPr>
        <w:spacing w:line="239" w:lineRule="auto"/>
        <w:ind w:left="80"/>
        <w:jc w:val="both"/>
        <w:rPr>
          <w:rFonts w:cs="Calibri"/>
          <w:sz w:val="24"/>
          <w:szCs w:val="24"/>
        </w:rPr>
      </w:pPr>
    </w:p>
    <w:p w:rsidR="0030708C" w:rsidRPr="00FC4799" w:rsidRDefault="0030708C" w:rsidP="0030708C">
      <w:pPr>
        <w:tabs>
          <w:tab w:val="left" w:pos="4640"/>
        </w:tabs>
        <w:spacing w:line="240" w:lineRule="atLeast"/>
        <w:jc w:val="center"/>
        <w:rPr>
          <w:rFonts w:cs="Calibri"/>
          <w:sz w:val="24"/>
          <w:szCs w:val="24"/>
        </w:rPr>
      </w:pPr>
      <w:bookmarkStart w:id="4" w:name="_Hlk114226088"/>
      <w:r w:rsidRPr="00FC4799">
        <w:rPr>
          <w:rFonts w:cs="Calibri"/>
          <w:sz w:val="24"/>
          <w:szCs w:val="24"/>
        </w:rPr>
        <w:t>§ 3</w:t>
      </w:r>
    </w:p>
    <w:p w:rsidR="0030708C" w:rsidRPr="00FC4799" w:rsidRDefault="0030708C" w:rsidP="005E6A20">
      <w:pPr>
        <w:numPr>
          <w:ilvl w:val="0"/>
          <w:numId w:val="24"/>
        </w:numPr>
        <w:tabs>
          <w:tab w:val="right" w:pos="426"/>
        </w:tabs>
        <w:ind w:left="426"/>
        <w:jc w:val="both"/>
        <w:rPr>
          <w:rFonts w:cs="Calibri"/>
          <w:sz w:val="24"/>
          <w:szCs w:val="24"/>
        </w:rPr>
      </w:pPr>
      <w:r w:rsidRPr="00FC4799">
        <w:rPr>
          <w:rFonts w:cs="Calibri"/>
          <w:sz w:val="24"/>
          <w:szCs w:val="24"/>
        </w:rPr>
        <w:t xml:space="preserve">W zakresie realizacji Przedmiotu zamówienia, o którym mowa w § 1 Wykonawca zobowiązany jest, zgodnie z postanowieniami Załącznika nr </w:t>
      </w:r>
      <w:r w:rsidR="00996F24">
        <w:rPr>
          <w:rFonts w:cs="Calibri"/>
          <w:sz w:val="24"/>
          <w:szCs w:val="24"/>
        </w:rPr>
        <w:t>1</w:t>
      </w:r>
      <w:r w:rsidRPr="00FC4799">
        <w:rPr>
          <w:rFonts w:cs="Calibri"/>
          <w:sz w:val="24"/>
          <w:szCs w:val="24"/>
        </w:rPr>
        <w:t xml:space="preserve"> do </w:t>
      </w:r>
      <w:r w:rsidR="00320765">
        <w:rPr>
          <w:rFonts w:cs="Calibri"/>
          <w:sz w:val="24"/>
          <w:szCs w:val="24"/>
        </w:rPr>
        <w:t>umowy</w:t>
      </w:r>
      <w:r w:rsidRPr="00FC4799">
        <w:rPr>
          <w:rFonts w:cs="Calibri"/>
          <w:sz w:val="24"/>
          <w:szCs w:val="24"/>
        </w:rPr>
        <w:t>, do:</w:t>
      </w:r>
    </w:p>
    <w:p w:rsidR="0030708C" w:rsidRPr="00FC4799" w:rsidRDefault="0030708C" w:rsidP="0030708C">
      <w:pPr>
        <w:spacing w:line="11" w:lineRule="exact"/>
        <w:jc w:val="both"/>
        <w:rPr>
          <w:rFonts w:cs="Calibri"/>
          <w:sz w:val="24"/>
          <w:szCs w:val="24"/>
          <w:highlight w:val="yellow"/>
        </w:rPr>
      </w:pPr>
    </w:p>
    <w:p w:rsidR="0030708C" w:rsidRDefault="0030708C" w:rsidP="005E6A20">
      <w:pPr>
        <w:numPr>
          <w:ilvl w:val="0"/>
          <w:numId w:val="25"/>
        </w:numPr>
        <w:jc w:val="both"/>
        <w:rPr>
          <w:rFonts w:cs="Calibri"/>
          <w:sz w:val="24"/>
          <w:szCs w:val="24"/>
        </w:rPr>
      </w:pPr>
      <w:r w:rsidRPr="00FC4799">
        <w:rPr>
          <w:rFonts w:cs="Calibri"/>
          <w:sz w:val="24"/>
          <w:szCs w:val="24"/>
        </w:rPr>
        <w:t xml:space="preserve">ustawienia w terminie do dnia 1 stycznia 2024 r. na nieruchomościach objętych gminnym systemem gospodarowania odpadami pojemników do zbierania niesegregowanych (zmieszanych) odpadów komunalnych i bioodpadów w ilościach minimalnych </w:t>
      </w:r>
      <w:r w:rsidRPr="00320765">
        <w:rPr>
          <w:rFonts w:cs="Calibri"/>
          <w:sz w:val="24"/>
          <w:szCs w:val="24"/>
        </w:rPr>
        <w:t>(wg. bazy danych dostarczonej przez Zamawiającego</w:t>
      </w:r>
      <w:r w:rsidR="00320765" w:rsidRPr="00320765">
        <w:rPr>
          <w:rFonts w:cs="Calibri"/>
          <w:sz w:val="24"/>
          <w:szCs w:val="24"/>
        </w:rPr>
        <w:t xml:space="preserve"> do dnia 27.12.2023 r.</w:t>
      </w:r>
      <w:r w:rsidRPr="00320765">
        <w:rPr>
          <w:rFonts w:cs="Calibri"/>
          <w:sz w:val="24"/>
          <w:szCs w:val="24"/>
        </w:rPr>
        <w:t>)</w:t>
      </w:r>
      <w:r w:rsidRPr="00FC4799">
        <w:rPr>
          <w:rFonts w:cs="Calibri"/>
          <w:sz w:val="24"/>
          <w:szCs w:val="24"/>
        </w:rPr>
        <w:t xml:space="preserve">MGB 60 –  590 szt, MGB 120 – 690 szt. MGB 240 – 280 dostarczenia pojemników MGB 1100 – na niesegregowane (zmieszane) – 30 szt.; </w:t>
      </w:r>
      <w:bookmarkStart w:id="5" w:name="_Hlk129299440"/>
      <w:r w:rsidRPr="00FC4799">
        <w:rPr>
          <w:rFonts w:cs="Calibri"/>
          <w:sz w:val="24"/>
          <w:szCs w:val="24"/>
        </w:rPr>
        <w:t xml:space="preserve">MGB 1100 na </w:t>
      </w:r>
      <w:bookmarkEnd w:id="5"/>
      <w:r w:rsidRPr="00FC4799">
        <w:rPr>
          <w:rFonts w:cs="Calibri"/>
          <w:sz w:val="24"/>
          <w:szCs w:val="24"/>
        </w:rPr>
        <w:t xml:space="preserve">bioodpady oznaczony napisem „Bio” – 4 szt.; MGB 1100 na metale i tworzywa sztuczne oznaczone napisem „Metale i tworzywa sztuczne” – 4 szt.; MGB 1100 na papier oznaczone napisem „Papier” – 4 szt.; </w:t>
      </w:r>
      <w:bookmarkStart w:id="6" w:name="_Hlk129299761"/>
      <w:r w:rsidRPr="00FC4799">
        <w:rPr>
          <w:rFonts w:cs="Calibri"/>
          <w:sz w:val="24"/>
          <w:szCs w:val="24"/>
        </w:rPr>
        <w:t xml:space="preserve">MGB 1100 na odpady opakowaniowe ze szkła, oznaczone napisem „Szkło” – </w:t>
      </w:r>
      <w:r w:rsidR="00197995">
        <w:rPr>
          <w:rFonts w:cs="Calibri"/>
          <w:sz w:val="24"/>
          <w:szCs w:val="24"/>
          <w:u w:val="single"/>
        </w:rPr>
        <w:t>4 szt.</w:t>
      </w:r>
      <w:r w:rsidRPr="005E0689">
        <w:rPr>
          <w:rFonts w:cs="Calibri"/>
          <w:sz w:val="24"/>
          <w:szCs w:val="24"/>
          <w:u w:val="single"/>
        </w:rPr>
        <w:t>;</w:t>
      </w:r>
      <w:bookmarkEnd w:id="6"/>
      <w:r w:rsidRPr="00FC4799">
        <w:rPr>
          <w:rFonts w:cs="Calibri"/>
          <w:sz w:val="24"/>
          <w:szCs w:val="24"/>
        </w:rPr>
        <w:t>MGB 1100 na bioodpady, oznaczone napisem „Bio” – 4 szt.; MGB 120 na bioodpady oznaczony napisem „Bio” – 1300 szt. Powyższe dane są wartościami szacunkowymi i mogą ulec zmianom w trakcie trwania umowy, z zastrzeżeniem, że zmiany te nie wpłyną na wysokość wynagrodzenia.</w:t>
      </w:r>
    </w:p>
    <w:p w:rsidR="0048037E" w:rsidRPr="00FC4799" w:rsidRDefault="0048037E" w:rsidP="0048037E">
      <w:pPr>
        <w:ind w:left="1080"/>
        <w:jc w:val="both"/>
        <w:rPr>
          <w:rFonts w:cs="Calibri"/>
          <w:sz w:val="24"/>
          <w:szCs w:val="24"/>
        </w:rPr>
      </w:pPr>
      <w:r>
        <w:rPr>
          <w:rFonts w:cs="Calibri"/>
          <w:sz w:val="24"/>
          <w:szCs w:val="24"/>
        </w:rPr>
        <w:t>Wykonawca zobowiązany jest podstawić zamawiającemu raport o ilości i rodzaju pojemników dostarczonych do poszczególnych nieruchomości w terminie do dnia 5.01.2024 r., zgodnie ze wzorem stanowiącym załącznik nr 3 do umowy.</w:t>
      </w:r>
    </w:p>
    <w:p w:rsidR="0030708C" w:rsidRPr="00FC4799" w:rsidRDefault="0030708C" w:rsidP="005E6A20">
      <w:pPr>
        <w:numPr>
          <w:ilvl w:val="0"/>
          <w:numId w:val="25"/>
        </w:numPr>
        <w:jc w:val="both"/>
        <w:rPr>
          <w:rFonts w:cs="Calibri"/>
          <w:sz w:val="24"/>
          <w:szCs w:val="24"/>
        </w:rPr>
      </w:pPr>
      <w:r w:rsidRPr="00FC4799">
        <w:rPr>
          <w:rFonts w:cs="Calibri"/>
          <w:sz w:val="24"/>
          <w:szCs w:val="24"/>
        </w:rPr>
        <w:lastRenderedPageBreak/>
        <w:t xml:space="preserve">Pojemniki i kontenery powinny mieć kolor zgodny z Rozporządzeniem Ministra Klimatu i Środowiska z dnia 10 maja 2021 r. w sprawie szczegółowego sposobu selektywnego zbierania wybranych frakcji odpadów (Dz.U. z 2021 r., poz. 906); </w:t>
      </w:r>
    </w:p>
    <w:p w:rsidR="0030708C" w:rsidRPr="00FC4799" w:rsidRDefault="0030708C" w:rsidP="00320765">
      <w:pPr>
        <w:numPr>
          <w:ilvl w:val="0"/>
          <w:numId w:val="25"/>
        </w:numPr>
        <w:jc w:val="both"/>
        <w:rPr>
          <w:rFonts w:cs="Calibri"/>
          <w:sz w:val="24"/>
          <w:szCs w:val="24"/>
        </w:rPr>
      </w:pPr>
      <w:r w:rsidRPr="00FC4799">
        <w:rPr>
          <w:rFonts w:cs="Calibri"/>
          <w:sz w:val="24"/>
          <w:szCs w:val="24"/>
        </w:rPr>
        <w:t>dostarczenia Zamawiającemu w terminie do dnia 3</w:t>
      </w:r>
      <w:r w:rsidR="00320765">
        <w:rPr>
          <w:rFonts w:cs="Calibri"/>
          <w:sz w:val="24"/>
          <w:szCs w:val="24"/>
        </w:rPr>
        <w:t>1 grudnia 2023 r. w ilości: 500</w:t>
      </w:r>
      <w:r w:rsidRPr="00FC4799">
        <w:rPr>
          <w:rFonts w:cs="Calibri"/>
          <w:sz w:val="24"/>
          <w:szCs w:val="24"/>
        </w:rPr>
        <w:t xml:space="preserve"> szt. worków w</w:t>
      </w:r>
      <w:r w:rsidR="00320765">
        <w:rPr>
          <w:rFonts w:cs="Calibri"/>
          <w:sz w:val="24"/>
          <w:szCs w:val="24"/>
        </w:rPr>
        <w:t xml:space="preserve"> kolorze zielonym na szkło; 500</w:t>
      </w:r>
      <w:r w:rsidRPr="00FC4799">
        <w:rPr>
          <w:rFonts w:cs="Calibri"/>
          <w:sz w:val="24"/>
          <w:szCs w:val="24"/>
        </w:rPr>
        <w:t xml:space="preserve"> szt. w kolorze żółtym na metale i tworzywa </w:t>
      </w:r>
      <w:r w:rsidR="00320765">
        <w:rPr>
          <w:rFonts w:cs="Calibri"/>
          <w:sz w:val="24"/>
          <w:szCs w:val="24"/>
        </w:rPr>
        <w:t>sztuczne, 500</w:t>
      </w:r>
      <w:r w:rsidRPr="00FC4799">
        <w:rPr>
          <w:rFonts w:cs="Calibri"/>
          <w:sz w:val="24"/>
          <w:szCs w:val="24"/>
        </w:rPr>
        <w:t xml:space="preserve"> szt. w ko</w:t>
      </w:r>
      <w:r w:rsidR="00320765">
        <w:rPr>
          <w:rFonts w:cs="Calibri"/>
          <w:sz w:val="24"/>
          <w:szCs w:val="24"/>
        </w:rPr>
        <w:t>lorze niebieskim na papier, 50</w:t>
      </w:r>
      <w:r w:rsidRPr="00FC4799">
        <w:rPr>
          <w:rFonts w:cs="Calibri"/>
          <w:sz w:val="24"/>
          <w:szCs w:val="24"/>
        </w:rPr>
        <w:t xml:space="preserve">0 szt. brązowych na bioodpady. </w:t>
      </w:r>
      <w:r w:rsidR="00320765" w:rsidRPr="00320765">
        <w:rPr>
          <w:rFonts w:cs="Calibri"/>
          <w:sz w:val="24"/>
          <w:szCs w:val="24"/>
        </w:rPr>
        <w:t xml:space="preserve">Ilość worków należy traktować jedynie jako stan początkowy, który na zgłoszenie pracowników Urzędu Gminy </w:t>
      </w:r>
      <w:r w:rsidR="00320765">
        <w:rPr>
          <w:rFonts w:cs="Calibri"/>
          <w:sz w:val="24"/>
          <w:szCs w:val="24"/>
        </w:rPr>
        <w:t>Wielka Nieszawka</w:t>
      </w:r>
      <w:r w:rsidR="00320765" w:rsidRPr="00320765">
        <w:rPr>
          <w:rFonts w:cs="Calibri"/>
          <w:sz w:val="24"/>
          <w:szCs w:val="24"/>
        </w:rPr>
        <w:t xml:space="preserve"> będzie przez Wykonawcę sukcesywnie uzupełniany - w trakcie trwania umowy;</w:t>
      </w:r>
    </w:p>
    <w:p w:rsidR="0030708C" w:rsidRPr="00FC4799" w:rsidRDefault="0030708C" w:rsidP="005E6A20">
      <w:pPr>
        <w:numPr>
          <w:ilvl w:val="0"/>
          <w:numId w:val="25"/>
        </w:numPr>
        <w:jc w:val="both"/>
        <w:rPr>
          <w:rFonts w:cs="Calibri"/>
          <w:sz w:val="24"/>
          <w:szCs w:val="24"/>
        </w:rPr>
      </w:pPr>
      <w:r w:rsidRPr="00FC4799">
        <w:rPr>
          <w:rFonts w:cs="Calibri"/>
          <w:sz w:val="24"/>
          <w:szCs w:val="24"/>
        </w:rPr>
        <w:t>dostarczenia każdemu właścicielowi nieruchomości w terminie do dnia 31 grudnia 2023 r.: 3 szt. worków w kolorze niebieskim na „Papier”, 3 szt. worków w kolorze zielonym na „Szkło”, 3 szt. worków w kolorze żółtym na „Metale i tworzywa sztuczne”, 1 worka w kolorze brązowym na bioodpady, oznaczone „Bio” (przysługuje w przypadku zdeklarowanego braku kompostownika na posesji). Wykonawca zobowiązany jest uzupełniać następne worki podczas odbioru powyższych frakcji odpadów o taką ilość, która została odebrana lub Wykonawca winien pozostawić taką ilość worków do selektywnego zbierania odpadów, na jaką zapotrzebowanie zgłosi właściciel nieruchomości podczas odbioru odpadów. Wszystkie worki należy przekazać właścicielowi nieruchomości dostarczając je bezpośrednio na posesję, z zastrzeżeniem, że worki podczas nieobecności właściciela nieruchomości można pozostawić na jej terenie;</w:t>
      </w:r>
    </w:p>
    <w:p w:rsidR="0030708C" w:rsidRPr="00FC4799" w:rsidRDefault="0030708C" w:rsidP="005E6A20">
      <w:pPr>
        <w:numPr>
          <w:ilvl w:val="0"/>
          <w:numId w:val="25"/>
        </w:numPr>
        <w:jc w:val="both"/>
        <w:rPr>
          <w:rFonts w:cs="Calibri"/>
          <w:sz w:val="24"/>
          <w:szCs w:val="24"/>
        </w:rPr>
      </w:pPr>
      <w:r w:rsidRPr="00FC4799">
        <w:rPr>
          <w:rFonts w:cs="Calibri"/>
          <w:sz w:val="24"/>
          <w:szCs w:val="24"/>
        </w:rPr>
        <w:t xml:space="preserve">dostarczenia w terminie do dnia 31 grudnia 2023 r. pojemników i kontenerów do Punktu Selektywnej Zbiórki Odpadów Komunalnych, zgodnie z Załącznikiem Nr </w:t>
      </w:r>
      <w:r w:rsidR="001913EF">
        <w:rPr>
          <w:rFonts w:cs="Calibri"/>
          <w:sz w:val="24"/>
          <w:szCs w:val="24"/>
        </w:rPr>
        <w:t>2</w:t>
      </w:r>
      <w:r w:rsidRPr="00FC4799">
        <w:rPr>
          <w:rFonts w:cs="Calibri"/>
          <w:sz w:val="24"/>
          <w:szCs w:val="24"/>
        </w:rPr>
        <w:t xml:space="preserve"> do umowy;</w:t>
      </w:r>
    </w:p>
    <w:p w:rsidR="0030708C" w:rsidRPr="00FC4799" w:rsidRDefault="0030708C" w:rsidP="005E6A20">
      <w:pPr>
        <w:numPr>
          <w:ilvl w:val="0"/>
          <w:numId w:val="25"/>
        </w:numPr>
        <w:jc w:val="both"/>
        <w:rPr>
          <w:rFonts w:cs="Calibri"/>
          <w:sz w:val="24"/>
          <w:szCs w:val="24"/>
        </w:rPr>
      </w:pPr>
      <w:r w:rsidRPr="00FC4799">
        <w:rPr>
          <w:rFonts w:cs="Calibri"/>
          <w:sz w:val="24"/>
          <w:szCs w:val="24"/>
        </w:rPr>
        <w:t>natychmiastowej wymiany na koszt Wykonawcy, uszkodzonego z winy Wykonawcy pojemnika oraz wymiany pojemnika uszkodzonego przez naturalne jego zużycie – w terminie 10 dni od dnia zgłoszenia przez pracowników Zamawiającego;</w:t>
      </w:r>
    </w:p>
    <w:p w:rsidR="0030708C" w:rsidRPr="00FC4799" w:rsidRDefault="0030708C" w:rsidP="005E6A20">
      <w:pPr>
        <w:numPr>
          <w:ilvl w:val="0"/>
          <w:numId w:val="25"/>
        </w:numPr>
        <w:jc w:val="both"/>
        <w:rPr>
          <w:rFonts w:cs="Calibri"/>
          <w:sz w:val="24"/>
          <w:szCs w:val="24"/>
        </w:rPr>
      </w:pPr>
      <w:r w:rsidRPr="00FC4799">
        <w:rPr>
          <w:rFonts w:cs="Calibri"/>
          <w:sz w:val="24"/>
          <w:szCs w:val="24"/>
        </w:rPr>
        <w:t>dostarczenia kolejnych partii pojemników dla nowych właścicieli nieruchomości, na podstawie zleceń Zamawiającego - w terminie 10 dni roboczych od otrzymania zlecenia.</w:t>
      </w:r>
    </w:p>
    <w:p w:rsidR="0030708C" w:rsidRPr="00FC4799" w:rsidRDefault="0030708C" w:rsidP="005E6A20">
      <w:pPr>
        <w:numPr>
          <w:ilvl w:val="0"/>
          <w:numId w:val="24"/>
        </w:numPr>
        <w:tabs>
          <w:tab w:val="right" w:pos="426"/>
        </w:tabs>
        <w:spacing w:before="120"/>
        <w:ind w:left="425" w:hanging="357"/>
        <w:jc w:val="both"/>
        <w:rPr>
          <w:rFonts w:cs="Calibri"/>
          <w:sz w:val="24"/>
          <w:szCs w:val="24"/>
        </w:rPr>
      </w:pPr>
      <w:r w:rsidRPr="00FC4799">
        <w:rPr>
          <w:rFonts w:cs="Calibri"/>
          <w:sz w:val="24"/>
          <w:szCs w:val="24"/>
        </w:rPr>
        <w:t>Odbiór i wywóz odpadów komunalnych Wykonawca będzie realizował zawsze w ten sam dla danej wsi dzień tygodnia, zgodnie z opracowanym harmonogramem o którym mowa w § 1 ust. 2 pkt. 9.</w:t>
      </w:r>
    </w:p>
    <w:p w:rsidR="0030708C" w:rsidRPr="00FC4799" w:rsidRDefault="000645B2" w:rsidP="005E6A20">
      <w:pPr>
        <w:numPr>
          <w:ilvl w:val="0"/>
          <w:numId w:val="24"/>
        </w:numPr>
        <w:tabs>
          <w:tab w:val="right" w:pos="426"/>
        </w:tabs>
        <w:spacing w:before="120"/>
        <w:ind w:left="425" w:hanging="357"/>
        <w:jc w:val="both"/>
        <w:rPr>
          <w:rFonts w:cs="Calibri"/>
          <w:sz w:val="24"/>
          <w:szCs w:val="24"/>
        </w:rPr>
      </w:pPr>
      <w:bookmarkStart w:id="7" w:name="_Hlk148089233"/>
      <w:r w:rsidRPr="003B0605">
        <w:rPr>
          <w:rFonts w:cs="Calibri"/>
          <w:sz w:val="24"/>
          <w:szCs w:val="24"/>
        </w:rPr>
        <w:t xml:space="preserve">Wykonawca zobowiązany jest do opracowania i dostarczenia </w:t>
      </w:r>
      <w:r>
        <w:rPr>
          <w:rFonts w:cs="Calibri"/>
          <w:sz w:val="24"/>
          <w:szCs w:val="24"/>
        </w:rPr>
        <w:t xml:space="preserve">Zamawiającemu i </w:t>
      </w:r>
      <w:r w:rsidRPr="003B0605">
        <w:rPr>
          <w:rFonts w:cs="Calibri"/>
          <w:sz w:val="24"/>
          <w:szCs w:val="24"/>
        </w:rPr>
        <w:t>właścicielom nieruchomości harmonogramu wywozu odpadów, według następujących zasad:</w:t>
      </w:r>
    </w:p>
    <w:bookmarkEnd w:id="7"/>
    <w:p w:rsidR="0030708C" w:rsidRPr="00FC4799" w:rsidRDefault="0030708C" w:rsidP="005E6A20">
      <w:pPr>
        <w:numPr>
          <w:ilvl w:val="0"/>
          <w:numId w:val="26"/>
        </w:numPr>
        <w:jc w:val="both"/>
        <w:rPr>
          <w:rFonts w:cs="Calibri"/>
          <w:sz w:val="24"/>
          <w:szCs w:val="24"/>
        </w:rPr>
      </w:pPr>
      <w:r w:rsidRPr="00FC4799">
        <w:rPr>
          <w:rFonts w:cs="Calibri"/>
          <w:sz w:val="24"/>
          <w:szCs w:val="24"/>
        </w:rPr>
        <w:t>Harmonogram powinien zawierać datę (dzień, miesiąc, godzinę rozpoczęcia odbioru odpadów) oraz informację o:</w:t>
      </w:r>
    </w:p>
    <w:p w:rsidR="0030708C" w:rsidRPr="00FC4799" w:rsidRDefault="0030708C" w:rsidP="0030708C">
      <w:pPr>
        <w:spacing w:line="1" w:lineRule="exact"/>
        <w:jc w:val="both"/>
        <w:rPr>
          <w:rFonts w:cs="Calibri"/>
          <w:sz w:val="24"/>
          <w:szCs w:val="24"/>
        </w:rPr>
      </w:pP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odbiorze odpadów niesegregowanych (zmieszanych) - raz w tygodniu</w:t>
      </w:r>
    </w:p>
    <w:p w:rsidR="0030708C" w:rsidRPr="00FC4799" w:rsidRDefault="0030708C" w:rsidP="0030708C">
      <w:pPr>
        <w:spacing w:line="12" w:lineRule="exact"/>
        <w:ind w:left="1134"/>
        <w:jc w:val="both"/>
        <w:rPr>
          <w:rFonts w:cs="Calibri"/>
          <w:sz w:val="24"/>
          <w:szCs w:val="24"/>
        </w:rPr>
      </w:pP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odbiorze odpadów segregowanych – nie rzadziej niż raz w miesiącu;</w:t>
      </w:r>
    </w:p>
    <w:p w:rsidR="0030708C" w:rsidRPr="00FC4799" w:rsidRDefault="0030708C" w:rsidP="0030708C">
      <w:pPr>
        <w:spacing w:line="13" w:lineRule="exact"/>
        <w:ind w:left="1134"/>
        <w:jc w:val="both"/>
        <w:rPr>
          <w:rFonts w:cs="Calibri"/>
          <w:sz w:val="24"/>
          <w:szCs w:val="24"/>
        </w:rPr>
      </w:pP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odbiorze ulegających biodegradacji, ze szczególnym uwzględnieniem bioodpadów:</w:t>
      </w:r>
    </w:p>
    <w:p w:rsidR="0030708C" w:rsidRPr="005E0689" w:rsidRDefault="00197995" w:rsidP="0030708C">
      <w:pPr>
        <w:ind w:left="1134"/>
        <w:jc w:val="both"/>
        <w:rPr>
          <w:rFonts w:cs="Calibri"/>
          <w:color w:val="00B0F0"/>
          <w:sz w:val="24"/>
          <w:szCs w:val="24"/>
        </w:rPr>
      </w:pPr>
      <w:r>
        <w:rPr>
          <w:rFonts w:cs="Calibri"/>
          <w:sz w:val="24"/>
          <w:szCs w:val="24"/>
        </w:rPr>
        <w:t>- w okresie od 1 marca</w:t>
      </w:r>
      <w:r w:rsidR="0030708C" w:rsidRPr="00FC4799">
        <w:rPr>
          <w:rFonts w:cs="Calibri"/>
          <w:sz w:val="24"/>
          <w:szCs w:val="24"/>
        </w:rPr>
        <w:t xml:space="preserve"> do 31 października – nie rzadziej niż jeden raz w tygodniu,</w:t>
      </w:r>
    </w:p>
    <w:p w:rsidR="0030708C" w:rsidRPr="00FC4799" w:rsidRDefault="0030708C" w:rsidP="0030708C">
      <w:pPr>
        <w:ind w:left="1134"/>
        <w:jc w:val="both"/>
        <w:rPr>
          <w:rFonts w:cs="Calibri"/>
          <w:sz w:val="24"/>
          <w:szCs w:val="24"/>
        </w:rPr>
      </w:pPr>
      <w:r w:rsidRPr="00FC4799">
        <w:rPr>
          <w:rFonts w:cs="Calibri"/>
          <w:sz w:val="24"/>
          <w:szCs w:val="24"/>
        </w:rPr>
        <w:t>- w okresie od 1 listopada do 30 listopada – nie rzadziej niż co dwa tygodnie,</w:t>
      </w:r>
    </w:p>
    <w:p w:rsidR="0030708C" w:rsidRPr="00FC4799" w:rsidRDefault="0030708C" w:rsidP="0030708C">
      <w:pPr>
        <w:ind w:left="1134"/>
        <w:jc w:val="both"/>
        <w:rPr>
          <w:rFonts w:cs="Calibri"/>
          <w:sz w:val="24"/>
          <w:szCs w:val="24"/>
        </w:rPr>
      </w:pPr>
      <w:r w:rsidRPr="00FC4799">
        <w:rPr>
          <w:rFonts w:cs="Calibri"/>
          <w:sz w:val="24"/>
          <w:szCs w:val="24"/>
        </w:rPr>
        <w:t xml:space="preserve">- w okresie od 1 grudnia do </w:t>
      </w:r>
      <w:r w:rsidR="00197995">
        <w:rPr>
          <w:rFonts w:cs="Calibri"/>
          <w:sz w:val="24"/>
          <w:szCs w:val="24"/>
        </w:rPr>
        <w:t>28/29lutego</w:t>
      </w:r>
      <w:r w:rsidRPr="00FC4799">
        <w:rPr>
          <w:rFonts w:cs="Calibri"/>
          <w:sz w:val="24"/>
          <w:szCs w:val="24"/>
        </w:rPr>
        <w:t xml:space="preserve"> – nie rzadziej niż jeden raz w miesiącu.</w:t>
      </w:r>
    </w:p>
    <w:p w:rsidR="0030708C" w:rsidRPr="00FC4799" w:rsidRDefault="0030708C" w:rsidP="0030708C">
      <w:pPr>
        <w:spacing w:line="1" w:lineRule="exact"/>
        <w:ind w:left="1134"/>
        <w:jc w:val="both"/>
        <w:rPr>
          <w:rFonts w:cs="Calibri"/>
          <w:sz w:val="24"/>
          <w:szCs w:val="24"/>
        </w:rPr>
      </w:pP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 xml:space="preserve"> papier, szkło, metale i tworzywa sztuczne – nie rzadziej niż raz w miesiącu;</w:t>
      </w: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 xml:space="preserve"> myciu pojemników;</w:t>
      </w: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godzinach funkcjonowania i zasadach przyjmowania odpadów w Punkcie Selektywnej Zbiórki Odpadów Komunalnych;</w:t>
      </w:r>
    </w:p>
    <w:p w:rsidR="0030708C" w:rsidRPr="00FC4799" w:rsidRDefault="0030708C" w:rsidP="005E6A20">
      <w:pPr>
        <w:numPr>
          <w:ilvl w:val="1"/>
          <w:numId w:val="27"/>
        </w:numPr>
        <w:spacing w:line="237" w:lineRule="auto"/>
        <w:ind w:left="1418"/>
        <w:jc w:val="both"/>
        <w:rPr>
          <w:rFonts w:cs="Calibri"/>
          <w:sz w:val="24"/>
          <w:szCs w:val="24"/>
        </w:rPr>
      </w:pPr>
      <w:r w:rsidRPr="00FC4799">
        <w:rPr>
          <w:rFonts w:cs="Calibri"/>
          <w:sz w:val="24"/>
          <w:szCs w:val="24"/>
        </w:rPr>
        <w:t xml:space="preserve">terminach wywozu mebli i innych odpadów wielkogabarytowych, zużytego sprzętu elektrycznego i elektronicznego oraz zużytych opon przez mobilny PSZOK należący </w:t>
      </w:r>
      <w:r w:rsidRPr="00FC4799">
        <w:rPr>
          <w:rFonts w:cs="Calibri"/>
          <w:sz w:val="24"/>
          <w:szCs w:val="24"/>
        </w:rPr>
        <w:lastRenderedPageBreak/>
        <w:t>do Urzędu Gminy – o terminie odbioru ww. frakcji odpadów Zamawiający powiadomi Wykonawcę w terminie 10 dni od daty podpisania umowy;</w:t>
      </w:r>
    </w:p>
    <w:p w:rsidR="0030708C" w:rsidRPr="00FC4799" w:rsidRDefault="0030708C" w:rsidP="0030708C">
      <w:pPr>
        <w:spacing w:line="11" w:lineRule="exact"/>
        <w:jc w:val="both"/>
        <w:rPr>
          <w:rFonts w:cs="Calibri"/>
          <w:sz w:val="24"/>
          <w:szCs w:val="24"/>
          <w:highlight w:val="yellow"/>
        </w:rPr>
      </w:pPr>
    </w:p>
    <w:p w:rsidR="0030708C" w:rsidRPr="00FC4799" w:rsidRDefault="0030708C" w:rsidP="005E6A20">
      <w:pPr>
        <w:numPr>
          <w:ilvl w:val="0"/>
          <w:numId w:val="26"/>
        </w:numPr>
        <w:jc w:val="both"/>
        <w:rPr>
          <w:rFonts w:cs="Calibri"/>
          <w:sz w:val="24"/>
          <w:szCs w:val="24"/>
        </w:rPr>
      </w:pPr>
      <w:r w:rsidRPr="00FC4799">
        <w:rPr>
          <w:rFonts w:cs="Calibri"/>
          <w:sz w:val="24"/>
          <w:szCs w:val="24"/>
        </w:rPr>
        <w:t>Opracowany harmonogram, zatwierdzony przez Zamawiającego powinien mieć formę ulotki bądź broszury – format każdorazowo należy ustalić z Zamawiającym.</w:t>
      </w:r>
    </w:p>
    <w:p w:rsidR="0030708C" w:rsidRPr="00FC4799" w:rsidRDefault="0030708C" w:rsidP="005E6A20">
      <w:pPr>
        <w:numPr>
          <w:ilvl w:val="0"/>
          <w:numId w:val="26"/>
        </w:numPr>
        <w:jc w:val="both"/>
        <w:rPr>
          <w:rFonts w:cs="Calibri"/>
          <w:sz w:val="24"/>
          <w:szCs w:val="24"/>
        </w:rPr>
      </w:pPr>
      <w:r w:rsidRPr="00FC4799">
        <w:rPr>
          <w:rFonts w:cs="Calibri"/>
          <w:sz w:val="24"/>
          <w:szCs w:val="24"/>
        </w:rPr>
        <w:t xml:space="preserve">Zamawiający ma prawo akceptacji przedłożonego harmonogramu, a także zastrzega sobie możliwość dokonywania w nim zmian. </w:t>
      </w:r>
    </w:p>
    <w:p w:rsidR="0030708C" w:rsidRPr="00FC4799" w:rsidRDefault="0030708C" w:rsidP="005E6A20">
      <w:pPr>
        <w:numPr>
          <w:ilvl w:val="0"/>
          <w:numId w:val="26"/>
        </w:numPr>
        <w:jc w:val="both"/>
        <w:rPr>
          <w:rFonts w:cs="Calibri"/>
          <w:sz w:val="24"/>
          <w:szCs w:val="24"/>
        </w:rPr>
      </w:pPr>
      <w:r w:rsidRPr="00FC4799">
        <w:rPr>
          <w:rFonts w:cs="Calibri"/>
          <w:sz w:val="24"/>
          <w:szCs w:val="24"/>
        </w:rPr>
        <w:t>Projekt harmonogramu, o którym mowa w pkt. 3 należy przekazać Zamawiającemu w celu uzgodnienia najpóźniej 5 dni od podpisania umowy.</w:t>
      </w:r>
    </w:p>
    <w:p w:rsidR="0030708C" w:rsidRPr="00FC4799" w:rsidRDefault="0030708C" w:rsidP="005E6A20">
      <w:pPr>
        <w:numPr>
          <w:ilvl w:val="0"/>
          <w:numId w:val="26"/>
        </w:numPr>
        <w:jc w:val="both"/>
        <w:rPr>
          <w:rFonts w:cs="Calibri"/>
          <w:sz w:val="24"/>
          <w:szCs w:val="24"/>
        </w:rPr>
      </w:pPr>
      <w:bookmarkStart w:id="8" w:name="_Hlk129700428"/>
      <w:r w:rsidRPr="00FC4799">
        <w:rPr>
          <w:rFonts w:cs="Calibri"/>
          <w:sz w:val="24"/>
          <w:szCs w:val="24"/>
        </w:rPr>
        <w:t>Wykonawca dostarczy właścicielom nieruchomości harmonogram wywozu w formie ulotek bądź broszur w terminie do 10 dni od podpisania umowy</w:t>
      </w:r>
      <w:bookmarkEnd w:id="8"/>
      <w:r w:rsidRPr="00FC4799">
        <w:rPr>
          <w:rFonts w:cs="Calibri"/>
          <w:sz w:val="24"/>
          <w:szCs w:val="24"/>
        </w:rPr>
        <w:t>.</w:t>
      </w:r>
    </w:p>
    <w:p w:rsidR="0030708C" w:rsidRPr="00FC4799" w:rsidRDefault="0030708C" w:rsidP="005E6A20">
      <w:pPr>
        <w:numPr>
          <w:ilvl w:val="0"/>
          <w:numId w:val="26"/>
        </w:numPr>
        <w:jc w:val="both"/>
        <w:rPr>
          <w:rFonts w:cs="Calibri"/>
          <w:sz w:val="24"/>
          <w:szCs w:val="24"/>
        </w:rPr>
      </w:pPr>
      <w:r w:rsidRPr="00FC4799">
        <w:rPr>
          <w:rFonts w:cs="Calibri"/>
          <w:sz w:val="24"/>
          <w:szCs w:val="24"/>
        </w:rPr>
        <w:t>Niezależnie od obowiązku wskazanego w pkt. 5, harmonogramy powinny być dostarczone do Zamawiającego w ilości 2000 szt. – dopuszcza się możliwość wzrostu liczby harmonogramów o 15% bez zmiany wynagrodzenia Wykonawcy.</w:t>
      </w:r>
    </w:p>
    <w:p w:rsidR="0030708C" w:rsidRPr="00FC4799" w:rsidRDefault="0030708C" w:rsidP="005E6A20">
      <w:pPr>
        <w:numPr>
          <w:ilvl w:val="0"/>
          <w:numId w:val="24"/>
        </w:numPr>
        <w:tabs>
          <w:tab w:val="right" w:pos="426"/>
        </w:tabs>
        <w:spacing w:before="120"/>
        <w:ind w:left="425" w:hanging="357"/>
        <w:jc w:val="both"/>
        <w:rPr>
          <w:rFonts w:cs="Calibri"/>
          <w:sz w:val="24"/>
          <w:szCs w:val="24"/>
        </w:rPr>
      </w:pPr>
      <w:r w:rsidRPr="00FC4799">
        <w:rPr>
          <w:rFonts w:cs="Calibri"/>
          <w:sz w:val="24"/>
          <w:szCs w:val="24"/>
        </w:rPr>
        <w:t>Wykonawca będzie odbierał wszystkie odpady komunalne objęte gminnym systemem gospodarowania odpadami z nieruchomości położonych na terenie Gminy Wielka Nieszawka, z wyłączeniem bioodpadów, które będą odbierane w ilości 120 l z pojemnika plus maksymalnie 600 l z worków jednorazowo, pod warunkiem, że odpady te będą zgromadzone w dostarczonych przez niego pojemnikach jak i workach na odpady selektywnie zbierane.</w:t>
      </w:r>
    </w:p>
    <w:p w:rsidR="0030708C" w:rsidRPr="00FC4799" w:rsidRDefault="0030708C" w:rsidP="005E6A20">
      <w:pPr>
        <w:numPr>
          <w:ilvl w:val="0"/>
          <w:numId w:val="24"/>
        </w:numPr>
        <w:tabs>
          <w:tab w:val="right" w:pos="426"/>
        </w:tabs>
        <w:spacing w:before="120"/>
        <w:ind w:left="425" w:hanging="357"/>
        <w:jc w:val="both"/>
        <w:rPr>
          <w:rFonts w:cs="Calibri"/>
          <w:sz w:val="24"/>
          <w:szCs w:val="24"/>
        </w:rPr>
      </w:pPr>
      <w:r w:rsidRPr="00FC4799">
        <w:rPr>
          <w:rFonts w:cs="Calibri"/>
          <w:sz w:val="24"/>
          <w:szCs w:val="24"/>
        </w:rPr>
        <w:t>Wykonawca zobowiązany będzie do zbierania odpadów leżących obok pojemników, jeżeli stan ten jest skutkiem jego działania lub warunków pogodowych, w szczególności silnego wiatru.</w:t>
      </w:r>
    </w:p>
    <w:p w:rsidR="0030708C" w:rsidRPr="00A22E13" w:rsidRDefault="0030708C" w:rsidP="00A22E13">
      <w:pPr>
        <w:numPr>
          <w:ilvl w:val="0"/>
          <w:numId w:val="24"/>
        </w:numPr>
        <w:tabs>
          <w:tab w:val="right" w:pos="426"/>
        </w:tabs>
        <w:spacing w:before="120"/>
        <w:jc w:val="both"/>
        <w:rPr>
          <w:rFonts w:cs="Calibri"/>
          <w:sz w:val="24"/>
          <w:szCs w:val="24"/>
        </w:rPr>
      </w:pPr>
      <w:r w:rsidRPr="00A22E13">
        <w:rPr>
          <w:rFonts w:cs="Calibri"/>
          <w:sz w:val="24"/>
          <w:szCs w:val="24"/>
        </w:rPr>
        <w:t xml:space="preserve">W przypadku, gdy z różnych przyczyn, nieruchomość zostanie pominięta w odbiorze odpadów, Zamawiający zgłasza ten fakt Wykonawcy, wówczas Wykonawca w terminie do trzech dni roboczych jest zobowiązany zorganizować wywóz interwencyjny. Zasada ta nie obowiązuje jedynie, gdy właściciel nieruchomości nie </w:t>
      </w:r>
      <w:r w:rsidR="00A22E13" w:rsidRPr="00A22E13">
        <w:rPr>
          <w:rFonts w:cs="Calibri"/>
          <w:sz w:val="24"/>
          <w:szCs w:val="24"/>
        </w:rPr>
        <w:t>rozstawi pojemników lub worków od strony wejścia na posesję</w:t>
      </w:r>
      <w:r w:rsidRPr="00A22E13">
        <w:rPr>
          <w:rFonts w:cs="Calibri"/>
          <w:sz w:val="24"/>
          <w:szCs w:val="24"/>
          <w:u w:val="single"/>
        </w:rPr>
        <w:t>,</w:t>
      </w:r>
      <w:r w:rsidRPr="00A22E13">
        <w:rPr>
          <w:rFonts w:cs="Calibri"/>
          <w:sz w:val="24"/>
          <w:szCs w:val="24"/>
        </w:rPr>
        <w:t>co zostanie przez Wykonawcę udokumentowane. Zawiadomienie, o którym mowa wyżej Wykonawca przekazuje elektronicznie na adres: odpady@wielkanieszawka.pl.</w:t>
      </w:r>
    </w:p>
    <w:p w:rsidR="0030708C" w:rsidRPr="00FC4799" w:rsidRDefault="0030708C" w:rsidP="005E6A20">
      <w:pPr>
        <w:numPr>
          <w:ilvl w:val="0"/>
          <w:numId w:val="24"/>
        </w:numPr>
        <w:tabs>
          <w:tab w:val="right" w:pos="426"/>
        </w:tabs>
        <w:spacing w:before="120"/>
        <w:ind w:left="425" w:hanging="357"/>
        <w:jc w:val="both"/>
        <w:rPr>
          <w:rFonts w:cs="Calibri"/>
          <w:sz w:val="24"/>
          <w:szCs w:val="24"/>
        </w:rPr>
      </w:pPr>
      <w:bookmarkStart w:id="9" w:name="_Hlk113704284"/>
      <w:r w:rsidRPr="00FC4799">
        <w:rPr>
          <w:rFonts w:cs="Calibri"/>
          <w:sz w:val="24"/>
          <w:szCs w:val="24"/>
        </w:rPr>
        <w:t>Wywóz odpadów z PSZOK Wykonawca będzie realizował na podstawie otrzymanego od Zamawiającego zgłoszenia w systemie BDO, w terminie 24 godzin (nie uwzględniając sobót, niedziel i świąt).</w:t>
      </w:r>
    </w:p>
    <w:bookmarkEnd w:id="9"/>
    <w:p w:rsidR="0030708C" w:rsidRPr="00FC4799" w:rsidRDefault="0030708C" w:rsidP="005E6A20">
      <w:pPr>
        <w:numPr>
          <w:ilvl w:val="0"/>
          <w:numId w:val="24"/>
        </w:numPr>
        <w:tabs>
          <w:tab w:val="right" w:pos="426"/>
        </w:tabs>
        <w:spacing w:before="120"/>
        <w:ind w:left="425" w:hanging="357"/>
        <w:jc w:val="both"/>
        <w:rPr>
          <w:rFonts w:cs="Calibri"/>
          <w:sz w:val="24"/>
          <w:szCs w:val="24"/>
        </w:rPr>
      </w:pPr>
      <w:r w:rsidRPr="00FC4799">
        <w:rPr>
          <w:rFonts w:cs="Calibri"/>
          <w:sz w:val="24"/>
          <w:szCs w:val="24"/>
        </w:rPr>
        <w:t>Na koniec trwania umowy, Wykonawca będzie zobowiązany do odebrania wszystkich odpadów z PSZOK.</w:t>
      </w:r>
    </w:p>
    <w:p w:rsidR="0030708C" w:rsidRPr="00FC4799" w:rsidRDefault="0030708C" w:rsidP="005E6A20">
      <w:pPr>
        <w:numPr>
          <w:ilvl w:val="0"/>
          <w:numId w:val="24"/>
        </w:numPr>
        <w:tabs>
          <w:tab w:val="right" w:pos="426"/>
        </w:tabs>
        <w:spacing w:before="120"/>
        <w:ind w:left="425" w:hanging="357"/>
        <w:jc w:val="both"/>
        <w:rPr>
          <w:rFonts w:cs="Calibri"/>
          <w:sz w:val="24"/>
          <w:szCs w:val="24"/>
        </w:rPr>
      </w:pPr>
      <w:bookmarkStart w:id="10" w:name="_Hlk113799715"/>
      <w:r w:rsidRPr="00FC4799">
        <w:rPr>
          <w:rFonts w:cs="Calibri"/>
          <w:sz w:val="24"/>
          <w:szCs w:val="24"/>
        </w:rPr>
        <w:t>Wykonawca będzie zobowiązany, po otrzymaniu informacji od Zamawiającego lub pracowników placówek w których rozmieszczone będą pojemniki na przeterminowane leki, zużyte baterie i akumulatorki, odebrać i następnie wywieźć odpady, w ciągu 3 dni roboczych od otrzymania zawiadomienia.</w:t>
      </w:r>
    </w:p>
    <w:bookmarkEnd w:id="4"/>
    <w:bookmarkEnd w:id="10"/>
    <w:p w:rsidR="00D62D90" w:rsidRPr="00FC4799" w:rsidRDefault="00D07389" w:rsidP="005C02FF">
      <w:pPr>
        <w:spacing w:line="240" w:lineRule="atLeast"/>
        <w:ind w:right="-3"/>
        <w:jc w:val="center"/>
        <w:rPr>
          <w:rFonts w:cs="Calibri"/>
          <w:sz w:val="24"/>
          <w:szCs w:val="24"/>
        </w:rPr>
      </w:pPr>
      <w:r>
        <w:rPr>
          <w:rFonts w:cs="Calibri"/>
          <w:sz w:val="24"/>
          <w:szCs w:val="24"/>
        </w:rPr>
        <w:t>§ 4</w:t>
      </w:r>
    </w:p>
    <w:p w:rsidR="00223375" w:rsidRPr="00FC4799" w:rsidRDefault="00223375" w:rsidP="005C02FF">
      <w:pPr>
        <w:spacing w:line="9" w:lineRule="exact"/>
        <w:rPr>
          <w:rFonts w:cs="Calibri"/>
          <w:sz w:val="24"/>
          <w:szCs w:val="24"/>
        </w:rPr>
      </w:pPr>
    </w:p>
    <w:p w:rsidR="00D62D90" w:rsidRPr="00FC4799" w:rsidRDefault="00223375" w:rsidP="00226DA4">
      <w:pPr>
        <w:spacing w:before="120"/>
        <w:jc w:val="both"/>
        <w:rPr>
          <w:rFonts w:cs="Calibri"/>
          <w:sz w:val="24"/>
          <w:szCs w:val="24"/>
        </w:rPr>
      </w:pPr>
      <w:r w:rsidRPr="00FC4799">
        <w:rPr>
          <w:rFonts w:cs="Calibri"/>
          <w:sz w:val="24"/>
          <w:szCs w:val="24"/>
        </w:rPr>
        <w:t>1.</w:t>
      </w:r>
      <w:r w:rsidR="00F676A4" w:rsidRPr="00FC4799">
        <w:rPr>
          <w:rFonts w:cs="Calibri"/>
          <w:sz w:val="24"/>
          <w:szCs w:val="24"/>
        </w:rPr>
        <w:t xml:space="preserve"> Wykonawcy</w:t>
      </w:r>
      <w:r w:rsidR="00D62D90" w:rsidRPr="00FC4799">
        <w:rPr>
          <w:rFonts w:cs="Calibri"/>
          <w:sz w:val="24"/>
          <w:szCs w:val="24"/>
        </w:rPr>
        <w:t xml:space="preserve"> nie </w:t>
      </w:r>
      <w:r w:rsidR="00F676A4" w:rsidRPr="00FC4799">
        <w:rPr>
          <w:rFonts w:cs="Calibri"/>
          <w:sz w:val="24"/>
          <w:szCs w:val="24"/>
        </w:rPr>
        <w:t xml:space="preserve">wolno </w:t>
      </w:r>
      <w:r w:rsidR="00D62D90" w:rsidRPr="00FC4799">
        <w:rPr>
          <w:rFonts w:cs="Calibri"/>
          <w:sz w:val="24"/>
          <w:szCs w:val="24"/>
        </w:rPr>
        <w:t>mieszać odpadów zebranych selektywnie z niesegregowanymi (zmieszanymi) odpadami komunalnymi.</w:t>
      </w:r>
    </w:p>
    <w:p w:rsidR="00D62D90" w:rsidRPr="00FC4799" w:rsidRDefault="00D62D90" w:rsidP="00226DA4">
      <w:pPr>
        <w:spacing w:before="120"/>
        <w:jc w:val="both"/>
        <w:rPr>
          <w:rFonts w:cs="Calibri"/>
          <w:sz w:val="24"/>
          <w:szCs w:val="24"/>
        </w:rPr>
      </w:pPr>
      <w:r w:rsidRPr="00FC4799">
        <w:rPr>
          <w:rFonts w:cs="Calibri"/>
          <w:sz w:val="24"/>
          <w:szCs w:val="24"/>
        </w:rPr>
        <w:t xml:space="preserve">2. Wykonawca do realizacji Przedmiotu zamówienia przeznaczy pojazdy specjalistyczne bezpylne o poj. 20 m3 i większej, nie </w:t>
      </w:r>
      <w:r w:rsidR="004D24EE">
        <w:rPr>
          <w:rFonts w:cs="Calibri"/>
          <w:sz w:val="24"/>
          <w:szCs w:val="24"/>
        </w:rPr>
        <w:t>starsze niż 5 lat w ilości 4</w:t>
      </w:r>
      <w:r w:rsidRPr="00FC4799">
        <w:rPr>
          <w:rFonts w:cs="Calibri"/>
          <w:sz w:val="24"/>
          <w:szCs w:val="24"/>
        </w:rPr>
        <w:t xml:space="preserve"> szt. oraz nie starsz</w:t>
      </w:r>
      <w:r w:rsidR="008E3720" w:rsidRPr="00FC4799">
        <w:rPr>
          <w:rFonts w:cs="Calibri"/>
          <w:sz w:val="24"/>
          <w:szCs w:val="24"/>
        </w:rPr>
        <w:t>e</w:t>
      </w:r>
      <w:r w:rsidRPr="00FC4799">
        <w:rPr>
          <w:rFonts w:cs="Calibri"/>
          <w:sz w:val="24"/>
          <w:szCs w:val="24"/>
        </w:rPr>
        <w:t xml:space="preserve"> niż 10 lat w ilości zapewniającej prawidłową realizację umowy oraz pojazdy do wywozu kontenerów, a także pojazdy do obsługi terenów trudno dostępnych zgodnie ze złożoną ofertą.</w:t>
      </w:r>
    </w:p>
    <w:p w:rsidR="003E5D6E" w:rsidRPr="00FC4799" w:rsidRDefault="00D62D90" w:rsidP="00226DA4">
      <w:pPr>
        <w:spacing w:before="120"/>
        <w:jc w:val="both"/>
        <w:rPr>
          <w:rFonts w:cs="Calibri"/>
          <w:sz w:val="24"/>
          <w:szCs w:val="24"/>
        </w:rPr>
      </w:pPr>
      <w:r w:rsidRPr="00FC4799">
        <w:rPr>
          <w:rFonts w:cs="Calibri"/>
          <w:sz w:val="24"/>
          <w:szCs w:val="24"/>
        </w:rPr>
        <w:t>3. Wykonawca odbierając odpa</w:t>
      </w:r>
      <w:r w:rsidR="00F676A4" w:rsidRPr="00FC4799">
        <w:rPr>
          <w:rFonts w:cs="Calibri"/>
          <w:sz w:val="24"/>
          <w:szCs w:val="24"/>
        </w:rPr>
        <w:t xml:space="preserve">dy </w:t>
      </w:r>
      <w:r w:rsidRPr="00FC4799">
        <w:rPr>
          <w:rFonts w:cs="Calibri"/>
          <w:sz w:val="24"/>
          <w:szCs w:val="24"/>
        </w:rPr>
        <w:t>zobowiązany</w:t>
      </w:r>
      <w:r w:rsidR="00175DF2" w:rsidRPr="00FC4799">
        <w:rPr>
          <w:rFonts w:cs="Calibri"/>
          <w:sz w:val="24"/>
          <w:szCs w:val="24"/>
        </w:rPr>
        <w:t xml:space="preserve"> będzie</w:t>
      </w:r>
      <w:r w:rsidRPr="00FC4799">
        <w:rPr>
          <w:rFonts w:cs="Calibri"/>
          <w:sz w:val="24"/>
          <w:szCs w:val="24"/>
        </w:rPr>
        <w:t xml:space="preserve"> monitorować ciąż</w:t>
      </w:r>
      <w:r w:rsidR="00F676A4" w:rsidRPr="00FC4799">
        <w:rPr>
          <w:rFonts w:cs="Calibri"/>
          <w:sz w:val="24"/>
          <w:szCs w:val="24"/>
        </w:rPr>
        <w:t xml:space="preserve">ący na właścicielu nieruchomości </w:t>
      </w:r>
      <w:r w:rsidRPr="00FC4799">
        <w:rPr>
          <w:rFonts w:cs="Calibri"/>
          <w:sz w:val="24"/>
          <w:szCs w:val="24"/>
        </w:rPr>
        <w:t>obowiązek s</w:t>
      </w:r>
      <w:r w:rsidR="005A0440" w:rsidRPr="00FC4799">
        <w:rPr>
          <w:rFonts w:cs="Calibri"/>
          <w:sz w:val="24"/>
          <w:szCs w:val="24"/>
        </w:rPr>
        <w:t>egregowania odpadów komunalnych.</w:t>
      </w:r>
      <w:r w:rsidR="00CB5B6C" w:rsidRPr="00FC4799">
        <w:rPr>
          <w:rFonts w:cs="Calibri"/>
          <w:sz w:val="24"/>
          <w:szCs w:val="24"/>
        </w:rPr>
        <w:t xml:space="preserve"> W przypadku stwierdzenia, że </w:t>
      </w:r>
      <w:r w:rsidR="00CB5B6C" w:rsidRPr="00FC4799">
        <w:rPr>
          <w:rFonts w:cs="Calibri"/>
          <w:sz w:val="24"/>
          <w:szCs w:val="24"/>
        </w:rPr>
        <w:lastRenderedPageBreak/>
        <w:t>właściciel nieruchomości nie wywiązuje się z obowiązku segregacji od</w:t>
      </w:r>
      <w:r w:rsidR="008B60A0" w:rsidRPr="00FC4799">
        <w:rPr>
          <w:rFonts w:cs="Calibri"/>
          <w:sz w:val="24"/>
          <w:szCs w:val="24"/>
        </w:rPr>
        <w:t xml:space="preserve">padów, Wykonawca odbiera odpady </w:t>
      </w:r>
      <w:r w:rsidR="00CB5B6C" w:rsidRPr="00FC4799">
        <w:rPr>
          <w:rFonts w:cs="Calibri"/>
          <w:sz w:val="24"/>
          <w:szCs w:val="24"/>
        </w:rPr>
        <w:t>jako zmieszane. W takim przypadku</w:t>
      </w:r>
      <w:r w:rsidR="00F676A4" w:rsidRPr="00FC4799">
        <w:rPr>
          <w:rFonts w:cs="Calibri"/>
          <w:sz w:val="24"/>
          <w:szCs w:val="24"/>
        </w:rPr>
        <w:t>W</w:t>
      </w:r>
      <w:r w:rsidR="00CB5B6C" w:rsidRPr="00FC4799">
        <w:rPr>
          <w:rFonts w:cs="Calibri"/>
          <w:sz w:val="24"/>
          <w:szCs w:val="24"/>
        </w:rPr>
        <w:t>ykonawca umieszcza na pokrywie pojemnika informację dla właściciela nieruchomości o uznaniu odpadów jako zmieszane</w:t>
      </w:r>
      <w:r w:rsidR="005A0E15" w:rsidRPr="00FC4799">
        <w:rPr>
          <w:rFonts w:cs="Calibri"/>
          <w:sz w:val="24"/>
          <w:szCs w:val="24"/>
        </w:rPr>
        <w:t>.</w:t>
      </w:r>
      <w:r w:rsidR="00CB5B6C" w:rsidRPr="00FC4799">
        <w:rPr>
          <w:rFonts w:cs="Calibri"/>
          <w:sz w:val="24"/>
          <w:szCs w:val="24"/>
        </w:rPr>
        <w:t xml:space="preserve"> O zaistniałej sytuacji Wykonawca zawiadamia zamawiającego droga el</w:t>
      </w:r>
      <w:r w:rsidR="008E3720" w:rsidRPr="00FC4799">
        <w:rPr>
          <w:rFonts w:cs="Calibri"/>
          <w:sz w:val="24"/>
          <w:szCs w:val="24"/>
        </w:rPr>
        <w:t>ektroniczną</w:t>
      </w:r>
      <w:r w:rsidR="00CB5B6C" w:rsidRPr="00FC4799">
        <w:rPr>
          <w:rFonts w:cs="Calibri"/>
          <w:sz w:val="24"/>
          <w:szCs w:val="24"/>
        </w:rPr>
        <w:t xml:space="preserve"> w terminie do 2 dni roboczych.Do zawiadomienia Wykonawca doł</w:t>
      </w:r>
      <w:r w:rsidR="008F519C" w:rsidRPr="00FC4799">
        <w:rPr>
          <w:rFonts w:cs="Calibri"/>
          <w:sz w:val="24"/>
          <w:szCs w:val="24"/>
        </w:rPr>
        <w:t>ącza</w:t>
      </w:r>
      <w:r w:rsidR="00CB5B6C" w:rsidRPr="00FC4799">
        <w:rPr>
          <w:rFonts w:cs="Calibri"/>
          <w:sz w:val="24"/>
          <w:szCs w:val="24"/>
        </w:rPr>
        <w:t xml:space="preserve"> protokół</w:t>
      </w:r>
      <w:r w:rsidR="00106F06" w:rsidRPr="00FC4799">
        <w:rPr>
          <w:rFonts w:cs="Calibri"/>
          <w:sz w:val="24"/>
          <w:szCs w:val="24"/>
        </w:rPr>
        <w:t xml:space="preserve"> określający: dzień wywozu, miejscowość, ulicę i numer posesji, zdjęcia oraz krótki opis obrazujący podstawę udzielenia informacji właścicielowi nieruchomości</w:t>
      </w:r>
    </w:p>
    <w:p w:rsidR="00D62D90" w:rsidRPr="00FC4799" w:rsidRDefault="00D62D90" w:rsidP="00226DA4">
      <w:pPr>
        <w:spacing w:before="120"/>
        <w:jc w:val="both"/>
        <w:rPr>
          <w:rFonts w:cs="Calibri"/>
          <w:sz w:val="24"/>
          <w:szCs w:val="24"/>
        </w:rPr>
      </w:pPr>
      <w:r w:rsidRPr="00FC4799">
        <w:rPr>
          <w:rFonts w:cs="Calibri"/>
          <w:sz w:val="24"/>
          <w:szCs w:val="24"/>
        </w:rPr>
        <w:t>4. Rzetelność wywiązywania się Wykonawcy z obowiązku określonego w ust. 3 powyżej może być poddawana przez Zamawiającego okresowym kontrolom, które w zależności od stopnia uchybień będą stanowiły o wysokości</w:t>
      </w:r>
      <w:r w:rsidR="00464EE0" w:rsidRPr="00FC4799">
        <w:rPr>
          <w:rFonts w:cs="Calibri"/>
          <w:sz w:val="24"/>
          <w:szCs w:val="24"/>
        </w:rPr>
        <w:t xml:space="preserve"> kar umownych </w:t>
      </w:r>
      <w:r w:rsidR="005918E5" w:rsidRPr="00FC4799">
        <w:rPr>
          <w:rFonts w:cs="Calibri"/>
          <w:sz w:val="24"/>
          <w:szCs w:val="24"/>
        </w:rPr>
        <w:t>określonych w § 15</w:t>
      </w:r>
      <w:r w:rsidRPr="00FC4799">
        <w:rPr>
          <w:rFonts w:cs="Calibri"/>
          <w:sz w:val="24"/>
          <w:szCs w:val="24"/>
        </w:rPr>
        <w:t xml:space="preserve"> pkt. 9 niniejszej umowy.</w:t>
      </w:r>
    </w:p>
    <w:p w:rsidR="00223375" w:rsidRPr="00FC4799" w:rsidRDefault="00223375" w:rsidP="005C02FF">
      <w:pPr>
        <w:spacing w:line="233" w:lineRule="exact"/>
        <w:rPr>
          <w:rFonts w:cs="Calibri"/>
          <w:sz w:val="24"/>
          <w:szCs w:val="24"/>
        </w:rPr>
      </w:pPr>
    </w:p>
    <w:p w:rsidR="00223375" w:rsidRPr="00FC4799" w:rsidRDefault="00223375" w:rsidP="005C02FF">
      <w:pPr>
        <w:spacing w:line="240" w:lineRule="atLeast"/>
        <w:ind w:right="-3"/>
        <w:jc w:val="center"/>
        <w:rPr>
          <w:rFonts w:cs="Calibri"/>
          <w:sz w:val="24"/>
          <w:szCs w:val="24"/>
        </w:rPr>
      </w:pPr>
      <w:r w:rsidRPr="00FC4799">
        <w:rPr>
          <w:rFonts w:cs="Calibri"/>
          <w:sz w:val="24"/>
          <w:szCs w:val="24"/>
        </w:rPr>
        <w:t>§ 5</w:t>
      </w:r>
    </w:p>
    <w:p w:rsidR="00853F3C" w:rsidRPr="00FC4799" w:rsidRDefault="00853F3C" w:rsidP="00226DA4">
      <w:pPr>
        <w:pStyle w:val="Akapitzlist"/>
        <w:spacing w:before="120"/>
        <w:ind w:left="0"/>
        <w:jc w:val="both"/>
        <w:rPr>
          <w:rFonts w:ascii="Calibri" w:hAnsi="Calibri" w:cs="Calibri"/>
        </w:rPr>
      </w:pPr>
      <w:r w:rsidRPr="00FC4799">
        <w:rPr>
          <w:rFonts w:ascii="Calibri" w:hAnsi="Calibri" w:cs="Calibri"/>
        </w:rPr>
        <w:t>1. W celu rzetelnego przedkładania Zamawiającemu informacji sprawozdawczych Wykonawca jest zobowiązany do prowadzenia bieżącej, ilościowej i jakościowej ewidencji odpadów zgodnie z przepisami ustawy z dnia 14 grudnia 2012 r. o odpadach (</w:t>
      </w:r>
      <w:r w:rsidR="00AF008B" w:rsidRPr="00FC4799">
        <w:rPr>
          <w:rFonts w:ascii="Calibri" w:hAnsi="Calibri" w:cs="Calibri"/>
          <w:lang w:val="pl-PL"/>
        </w:rPr>
        <w:t xml:space="preserve">t.j. </w:t>
      </w:r>
      <w:r w:rsidRPr="00FC4799">
        <w:rPr>
          <w:rFonts w:ascii="Calibri" w:hAnsi="Calibri" w:cs="Calibri"/>
        </w:rPr>
        <w:t>Dz.U. 202</w:t>
      </w:r>
      <w:r w:rsidR="00972379" w:rsidRPr="00FC4799">
        <w:rPr>
          <w:rFonts w:ascii="Calibri" w:hAnsi="Calibri" w:cs="Calibri"/>
          <w:lang w:val="pl-PL"/>
        </w:rPr>
        <w:t>3</w:t>
      </w:r>
      <w:r w:rsidRPr="00FC4799">
        <w:rPr>
          <w:rFonts w:ascii="Calibri" w:hAnsi="Calibri" w:cs="Calibri"/>
        </w:rPr>
        <w:t xml:space="preserve"> r., po</w:t>
      </w:r>
      <w:r w:rsidR="00AF008B" w:rsidRPr="00FC4799">
        <w:rPr>
          <w:rFonts w:ascii="Calibri" w:hAnsi="Calibri" w:cs="Calibri"/>
          <w:lang w:val="pl-PL"/>
        </w:rPr>
        <w:t>z</w:t>
      </w:r>
      <w:r w:rsidRPr="00FC4799">
        <w:rPr>
          <w:rFonts w:ascii="Calibri" w:hAnsi="Calibri" w:cs="Calibri"/>
        </w:rPr>
        <w:t xml:space="preserve">. </w:t>
      </w:r>
      <w:r w:rsidR="00972379" w:rsidRPr="00FC4799">
        <w:rPr>
          <w:rFonts w:ascii="Calibri" w:hAnsi="Calibri" w:cs="Calibri"/>
          <w:lang w:val="pl-PL"/>
        </w:rPr>
        <w:t>1587 ze zm.</w:t>
      </w:r>
      <w:r w:rsidRPr="00FC4799">
        <w:rPr>
          <w:rFonts w:ascii="Calibri" w:hAnsi="Calibri" w:cs="Calibri"/>
        </w:rPr>
        <w:t>) dalej</w:t>
      </w:r>
      <w:r w:rsidR="00AF008B" w:rsidRPr="00FC4799">
        <w:rPr>
          <w:rFonts w:ascii="Calibri" w:hAnsi="Calibri" w:cs="Calibri"/>
          <w:lang w:val="pl-PL"/>
        </w:rPr>
        <w:t>:</w:t>
      </w:r>
      <w:r w:rsidRPr="00FC4799">
        <w:rPr>
          <w:rFonts w:ascii="Calibri" w:hAnsi="Calibri" w:cs="Calibri"/>
        </w:rPr>
        <w:t xml:space="preserve"> ustawa o odpadach.</w:t>
      </w:r>
    </w:p>
    <w:p w:rsidR="00853F3C" w:rsidRPr="00FC4799" w:rsidRDefault="00853F3C" w:rsidP="00226DA4">
      <w:pPr>
        <w:spacing w:before="120"/>
        <w:jc w:val="both"/>
        <w:rPr>
          <w:rFonts w:cs="Calibri"/>
          <w:sz w:val="24"/>
          <w:szCs w:val="24"/>
        </w:rPr>
      </w:pPr>
      <w:r w:rsidRPr="00FC4799">
        <w:rPr>
          <w:rFonts w:cs="Calibri"/>
          <w:sz w:val="24"/>
          <w:szCs w:val="24"/>
        </w:rPr>
        <w:t>2.Wykonawca zobowiązany jest do przedkładania Zamawiającemu sprawozdań, o których mowa w Ustawie, na zasadach w niej wskazanych, w formie papierowej i elektronicznej w postaci dokumentu edytowalnego. W szczególności</w:t>
      </w:r>
      <w:r w:rsidR="00043711" w:rsidRPr="00FC4799">
        <w:rPr>
          <w:rFonts w:cs="Calibri"/>
          <w:sz w:val="24"/>
          <w:szCs w:val="24"/>
        </w:rPr>
        <w:t xml:space="preserve"> sprawozdań</w:t>
      </w:r>
      <w:r w:rsidRPr="00FC4799">
        <w:rPr>
          <w:rFonts w:cs="Calibri"/>
          <w:sz w:val="24"/>
          <w:szCs w:val="24"/>
        </w:rPr>
        <w:t>:</w:t>
      </w:r>
    </w:p>
    <w:p w:rsidR="00853F3C" w:rsidRPr="005E0689" w:rsidRDefault="00853F3C" w:rsidP="00853F3C">
      <w:pPr>
        <w:ind w:left="567" w:hanging="283"/>
        <w:jc w:val="both"/>
        <w:rPr>
          <w:rFonts w:cs="Calibri"/>
          <w:color w:val="00B0F0"/>
          <w:sz w:val="24"/>
          <w:szCs w:val="24"/>
        </w:rPr>
      </w:pPr>
      <w:r w:rsidRPr="00FC4799">
        <w:rPr>
          <w:rFonts w:cs="Calibri"/>
          <w:sz w:val="24"/>
          <w:szCs w:val="24"/>
        </w:rPr>
        <w:t xml:space="preserve">1) </w:t>
      </w:r>
      <w:r w:rsidR="000764E5" w:rsidRPr="000764E5">
        <w:rPr>
          <w:rFonts w:cs="Calibri"/>
          <w:sz w:val="24"/>
          <w:szCs w:val="24"/>
        </w:rPr>
        <w:t>rocznych sprawozdań zawierających informację, o których mowa w art. 9n Ustawy, w terminie do 31 stycznia</w:t>
      </w:r>
      <w:r w:rsidR="00A152CC">
        <w:rPr>
          <w:rFonts w:cs="Calibri"/>
          <w:sz w:val="24"/>
          <w:szCs w:val="24"/>
        </w:rPr>
        <w:t xml:space="preserve"> 2025 r. za poprzedni rok 2024.</w:t>
      </w:r>
    </w:p>
    <w:p w:rsidR="00853F3C" w:rsidRPr="00FC4799" w:rsidRDefault="00853F3C" w:rsidP="00853F3C">
      <w:pPr>
        <w:ind w:left="567" w:hanging="283"/>
        <w:jc w:val="both"/>
        <w:rPr>
          <w:rFonts w:cs="Calibri"/>
          <w:sz w:val="24"/>
          <w:szCs w:val="24"/>
        </w:rPr>
      </w:pPr>
      <w:r w:rsidRPr="00FC4799">
        <w:rPr>
          <w:rFonts w:cs="Calibri"/>
          <w:sz w:val="24"/>
          <w:szCs w:val="24"/>
        </w:rPr>
        <w:t xml:space="preserve">2) w celu umożliwienia sporządzenia przez Zamawiającego rocznego sprawozdania z realizacji zadań z zakresu gospodarowania odpadami komunalnymi, o których mowa w art. 9q </w:t>
      </w:r>
      <w:r w:rsidR="00BE1C10" w:rsidRPr="00FC4799">
        <w:rPr>
          <w:rFonts w:cs="Calibri"/>
          <w:sz w:val="24"/>
          <w:szCs w:val="24"/>
        </w:rPr>
        <w:t>U</w:t>
      </w:r>
      <w:r w:rsidRPr="00FC4799">
        <w:rPr>
          <w:rFonts w:cs="Calibri"/>
          <w:sz w:val="24"/>
          <w:szCs w:val="24"/>
        </w:rPr>
        <w:t xml:space="preserve">stawy, </w:t>
      </w:r>
      <w:r w:rsidR="005A0E15" w:rsidRPr="00FC4799">
        <w:rPr>
          <w:rFonts w:cs="Calibri"/>
          <w:sz w:val="24"/>
          <w:szCs w:val="24"/>
        </w:rPr>
        <w:t xml:space="preserve">sprawozdań </w:t>
      </w:r>
      <w:r w:rsidRPr="00FC4799">
        <w:rPr>
          <w:rFonts w:cs="Calibri"/>
          <w:sz w:val="24"/>
          <w:szCs w:val="24"/>
        </w:rPr>
        <w:t xml:space="preserve">dotyczących m.in masy: </w:t>
      </w:r>
    </w:p>
    <w:p w:rsidR="00853F3C" w:rsidRPr="00FC4799" w:rsidRDefault="00853F3C" w:rsidP="00853F3C">
      <w:pPr>
        <w:ind w:left="567"/>
        <w:jc w:val="both"/>
        <w:rPr>
          <w:rFonts w:cs="Calibri"/>
          <w:sz w:val="24"/>
          <w:szCs w:val="24"/>
        </w:rPr>
      </w:pPr>
      <w:r w:rsidRPr="00FC4799">
        <w:rPr>
          <w:rFonts w:cs="Calibri"/>
          <w:sz w:val="24"/>
          <w:szCs w:val="24"/>
        </w:rPr>
        <w:t xml:space="preserve">a) poszczególnych rodzajów odpadów komunalnych, w tym odpadów ulegających biodegradacji oraz sposobu ich zagospodarowania, wraz ze wskazaniem instalacji, do których zostały przekazane; </w:t>
      </w:r>
    </w:p>
    <w:p w:rsidR="00853F3C" w:rsidRPr="00FC4799" w:rsidRDefault="00853F3C" w:rsidP="00853F3C">
      <w:pPr>
        <w:ind w:left="567"/>
        <w:jc w:val="both"/>
        <w:rPr>
          <w:rFonts w:cs="Calibri"/>
          <w:sz w:val="24"/>
          <w:szCs w:val="24"/>
        </w:rPr>
      </w:pPr>
      <w:r w:rsidRPr="00FC4799">
        <w:rPr>
          <w:rFonts w:cs="Calibri"/>
          <w:sz w:val="24"/>
          <w:szCs w:val="24"/>
        </w:rPr>
        <w:t xml:space="preserve">b) </w:t>
      </w:r>
      <w:r w:rsidR="00D56700" w:rsidRPr="00FC4799">
        <w:rPr>
          <w:rFonts w:cs="Calibri"/>
          <w:sz w:val="24"/>
          <w:szCs w:val="24"/>
        </w:rPr>
        <w:t xml:space="preserve">masy </w:t>
      </w:r>
      <w:r w:rsidRPr="00FC4799">
        <w:rPr>
          <w:rFonts w:cs="Calibri"/>
          <w:sz w:val="24"/>
          <w:szCs w:val="24"/>
        </w:rPr>
        <w:t>zebranych i magazynowanych odpad</w:t>
      </w:r>
      <w:r w:rsidR="00D56700" w:rsidRPr="00FC4799">
        <w:rPr>
          <w:rFonts w:cs="Calibri"/>
          <w:sz w:val="24"/>
          <w:szCs w:val="24"/>
        </w:rPr>
        <w:t>ó</w:t>
      </w:r>
      <w:r w:rsidR="005A0E15" w:rsidRPr="00FC4799">
        <w:rPr>
          <w:rFonts w:cs="Calibri"/>
          <w:sz w:val="24"/>
          <w:szCs w:val="24"/>
        </w:rPr>
        <w:t>w</w:t>
      </w:r>
      <w:r w:rsidRPr="00FC4799">
        <w:rPr>
          <w:rFonts w:cs="Calibri"/>
          <w:sz w:val="24"/>
          <w:szCs w:val="24"/>
        </w:rPr>
        <w:t xml:space="preserve"> komunalnych;</w:t>
      </w:r>
    </w:p>
    <w:p w:rsidR="00853F3C" w:rsidRPr="00FC4799" w:rsidRDefault="00D56700" w:rsidP="00853F3C">
      <w:pPr>
        <w:ind w:left="567"/>
        <w:jc w:val="both"/>
        <w:rPr>
          <w:rFonts w:cs="Calibri"/>
          <w:sz w:val="24"/>
          <w:szCs w:val="24"/>
        </w:rPr>
      </w:pPr>
      <w:r w:rsidRPr="00FC4799">
        <w:rPr>
          <w:rFonts w:cs="Calibri"/>
          <w:sz w:val="24"/>
          <w:szCs w:val="24"/>
        </w:rPr>
        <w:t xml:space="preserve">c) masy </w:t>
      </w:r>
      <w:r w:rsidR="005A0E15" w:rsidRPr="00FC4799">
        <w:rPr>
          <w:rFonts w:cs="Calibri"/>
          <w:sz w:val="24"/>
          <w:szCs w:val="24"/>
        </w:rPr>
        <w:t xml:space="preserve">odpadów </w:t>
      </w:r>
      <w:r w:rsidR="00853F3C" w:rsidRPr="00FC4799">
        <w:rPr>
          <w:rFonts w:cs="Calibri"/>
          <w:sz w:val="24"/>
          <w:szCs w:val="24"/>
        </w:rPr>
        <w:t>pozostał</w:t>
      </w:r>
      <w:r w:rsidRPr="00FC4799">
        <w:rPr>
          <w:rFonts w:cs="Calibri"/>
          <w:sz w:val="24"/>
          <w:szCs w:val="24"/>
        </w:rPr>
        <w:t>ych</w:t>
      </w:r>
      <w:r w:rsidR="00853F3C" w:rsidRPr="00FC4799">
        <w:rPr>
          <w:rFonts w:cs="Calibri"/>
          <w:sz w:val="24"/>
          <w:szCs w:val="24"/>
        </w:rPr>
        <w:t xml:space="preserve"> z sortowania odpadów komunalnych przeznaczonych do składowania; </w:t>
      </w:r>
    </w:p>
    <w:p w:rsidR="00853F3C" w:rsidRPr="00FC4799" w:rsidRDefault="00853F3C" w:rsidP="00853F3C">
      <w:pPr>
        <w:ind w:left="567"/>
        <w:jc w:val="both"/>
        <w:rPr>
          <w:rFonts w:cs="Calibri"/>
          <w:sz w:val="24"/>
          <w:szCs w:val="24"/>
        </w:rPr>
      </w:pPr>
      <w:r w:rsidRPr="00FC4799">
        <w:rPr>
          <w:rFonts w:cs="Calibri"/>
          <w:sz w:val="24"/>
          <w:szCs w:val="24"/>
        </w:rPr>
        <w:t xml:space="preserve">d) </w:t>
      </w:r>
      <w:r w:rsidR="00D56700" w:rsidRPr="00FC4799">
        <w:rPr>
          <w:rFonts w:cs="Calibri"/>
          <w:sz w:val="24"/>
          <w:szCs w:val="24"/>
        </w:rPr>
        <w:t xml:space="preserve">masy </w:t>
      </w:r>
      <w:r w:rsidRPr="00FC4799">
        <w:rPr>
          <w:rFonts w:cs="Calibri"/>
          <w:sz w:val="24"/>
          <w:szCs w:val="24"/>
        </w:rPr>
        <w:t xml:space="preserve">odpadów przygotowanych do ponownego użycia i poddanych recyklingowi. </w:t>
      </w:r>
    </w:p>
    <w:p w:rsidR="00853F3C" w:rsidRPr="00FC4799" w:rsidRDefault="00853F3C" w:rsidP="00853F3C">
      <w:pPr>
        <w:ind w:left="284"/>
        <w:jc w:val="both"/>
        <w:rPr>
          <w:rFonts w:cs="Calibri"/>
          <w:sz w:val="24"/>
          <w:szCs w:val="24"/>
        </w:rPr>
      </w:pPr>
      <w:r w:rsidRPr="00FC4799">
        <w:rPr>
          <w:rFonts w:cs="Calibri"/>
          <w:sz w:val="24"/>
          <w:szCs w:val="24"/>
        </w:rPr>
        <w:t xml:space="preserve">3) </w:t>
      </w:r>
      <w:r w:rsidR="000764E5" w:rsidRPr="000764E5">
        <w:rPr>
          <w:rFonts w:cs="Calibri"/>
          <w:sz w:val="24"/>
          <w:szCs w:val="24"/>
        </w:rPr>
        <w:t>informacji o ilości, rodzajach i miejscach przekazania lub sprzedaży do zagospodarowania lub odzysku różnego rodzaju odpadów segregowanych, jeden raz na r</w:t>
      </w:r>
      <w:r w:rsidR="00A152CC">
        <w:rPr>
          <w:rFonts w:cs="Calibri"/>
          <w:sz w:val="24"/>
          <w:szCs w:val="24"/>
        </w:rPr>
        <w:t>ok w terminie do 31 stycznia 2025 r. za poprzedni rok 2024.</w:t>
      </w:r>
    </w:p>
    <w:p w:rsidR="00853F3C" w:rsidRPr="00FC4799" w:rsidRDefault="00853F3C" w:rsidP="00853F3C">
      <w:pPr>
        <w:ind w:left="284"/>
        <w:jc w:val="both"/>
        <w:rPr>
          <w:rFonts w:cs="Calibri"/>
          <w:sz w:val="24"/>
          <w:szCs w:val="24"/>
        </w:rPr>
      </w:pPr>
      <w:r w:rsidRPr="00FC4799">
        <w:rPr>
          <w:rFonts w:cs="Calibri"/>
          <w:sz w:val="24"/>
          <w:szCs w:val="24"/>
        </w:rPr>
        <w:t>4) innych informacji na temat odbioru, unieszkodliwiania i segregacji odpadów, jeżeli w trakcie realizacji zamówienia został na Zamawiającego nałożony taki obowiązek. Obowiązek ten d</w:t>
      </w:r>
      <w:r w:rsidR="00D56700" w:rsidRPr="00FC4799">
        <w:rPr>
          <w:rFonts w:cs="Calibri"/>
          <w:sz w:val="24"/>
          <w:szCs w:val="24"/>
        </w:rPr>
        <w:t xml:space="preserve">otyczy informacji, w posiadaniu, </w:t>
      </w:r>
      <w:r w:rsidRPr="00FC4799">
        <w:rPr>
          <w:rFonts w:cs="Calibri"/>
          <w:sz w:val="24"/>
          <w:szCs w:val="24"/>
        </w:rPr>
        <w:t>których będzie Wykonawca.</w:t>
      </w:r>
    </w:p>
    <w:p w:rsidR="003B04D8" w:rsidRPr="00FC4799" w:rsidRDefault="003B04D8" w:rsidP="00387BD6">
      <w:pPr>
        <w:pStyle w:val="Akapitzlist"/>
        <w:spacing w:before="120"/>
        <w:ind w:left="0"/>
        <w:jc w:val="both"/>
        <w:rPr>
          <w:rFonts w:ascii="Calibri" w:hAnsi="Calibri" w:cs="Calibri"/>
        </w:rPr>
      </w:pPr>
      <w:r w:rsidRPr="00FC4799">
        <w:rPr>
          <w:rFonts w:ascii="Calibri" w:hAnsi="Calibri" w:cs="Calibri"/>
        </w:rPr>
        <w:t>3. Wykonawca jest zobowiązany do terminowego sporządzania i przekazywania Zamawiającemu informacji w formie pisemnej, o której mowa w §4 ust. 3 umowy.</w:t>
      </w:r>
    </w:p>
    <w:p w:rsidR="003B04D8" w:rsidRPr="00FC4799" w:rsidRDefault="003B04D8" w:rsidP="00387BD6">
      <w:pPr>
        <w:pStyle w:val="Akapitzlist"/>
        <w:spacing w:before="120"/>
        <w:ind w:left="0"/>
        <w:jc w:val="both"/>
        <w:rPr>
          <w:rFonts w:ascii="Calibri" w:hAnsi="Calibri" w:cs="Calibri"/>
        </w:rPr>
      </w:pPr>
      <w:r w:rsidRPr="00FC4799">
        <w:rPr>
          <w:rFonts w:ascii="Calibri" w:hAnsi="Calibri" w:cs="Calibri"/>
        </w:rPr>
        <w:t>4. Dodatkowo Wykonawca zobowiązany jest dostarczać informacji w formie elektronicznej, o:</w:t>
      </w:r>
    </w:p>
    <w:p w:rsidR="003B04D8" w:rsidRPr="00FC4799" w:rsidRDefault="003B04D8" w:rsidP="00387BD6">
      <w:pPr>
        <w:pStyle w:val="Akapitzlist"/>
        <w:spacing w:before="120"/>
        <w:ind w:left="284"/>
        <w:jc w:val="both"/>
        <w:rPr>
          <w:rFonts w:ascii="Calibri" w:hAnsi="Calibri" w:cs="Calibri"/>
        </w:rPr>
      </w:pPr>
      <w:r w:rsidRPr="00FC4799">
        <w:rPr>
          <w:rFonts w:ascii="Calibri" w:hAnsi="Calibri" w:cs="Calibri"/>
        </w:rPr>
        <w:t>1) ilości i rodzaju pojemników:</w:t>
      </w:r>
    </w:p>
    <w:p w:rsidR="003B04D8" w:rsidRPr="00FC4799" w:rsidRDefault="003B04D8" w:rsidP="00387BD6">
      <w:pPr>
        <w:pStyle w:val="Akapitzlist"/>
        <w:spacing w:before="120"/>
        <w:ind w:left="567"/>
        <w:jc w:val="both"/>
        <w:rPr>
          <w:rFonts w:ascii="Calibri" w:hAnsi="Calibri" w:cs="Calibri"/>
        </w:rPr>
      </w:pPr>
      <w:r w:rsidRPr="00FC4799">
        <w:rPr>
          <w:rFonts w:ascii="Calibri" w:hAnsi="Calibri" w:cs="Calibri"/>
        </w:rPr>
        <w:t>a) dostarczonych do poszczególnych nieruchomości wg w</w:t>
      </w:r>
      <w:r w:rsidR="00905C4D" w:rsidRPr="00FC4799">
        <w:rPr>
          <w:rFonts w:ascii="Calibri" w:hAnsi="Calibri" w:cs="Calibri"/>
        </w:rPr>
        <w:t xml:space="preserve">zoru stanowiącego załącznik nr </w:t>
      </w:r>
      <w:r w:rsidR="00C874F3">
        <w:rPr>
          <w:rFonts w:ascii="Calibri" w:hAnsi="Calibri" w:cs="Calibri"/>
          <w:lang w:val="pl-PL"/>
        </w:rPr>
        <w:t>2</w:t>
      </w:r>
      <w:r w:rsidRPr="00FC4799">
        <w:rPr>
          <w:rFonts w:ascii="Calibri" w:hAnsi="Calibri" w:cs="Calibri"/>
        </w:rPr>
        <w:t xml:space="preserve"> do umowy– należy dostarczyć Zamawiającemu do 1</w:t>
      </w:r>
      <w:r w:rsidR="009F1673" w:rsidRPr="00FC4799">
        <w:rPr>
          <w:rFonts w:ascii="Calibri" w:hAnsi="Calibri" w:cs="Calibri"/>
          <w:lang w:val="pl-PL"/>
        </w:rPr>
        <w:t>6</w:t>
      </w:r>
      <w:r w:rsidRPr="00FC4799">
        <w:rPr>
          <w:rFonts w:ascii="Calibri" w:hAnsi="Calibri" w:cs="Calibri"/>
        </w:rPr>
        <w:t xml:space="preserve"> stycznia 202</w:t>
      </w:r>
      <w:r w:rsidR="00972379" w:rsidRPr="00FC4799">
        <w:rPr>
          <w:rFonts w:ascii="Calibri" w:hAnsi="Calibri" w:cs="Calibri"/>
          <w:lang w:val="pl-PL"/>
        </w:rPr>
        <w:t>4</w:t>
      </w:r>
      <w:r w:rsidRPr="00FC4799">
        <w:rPr>
          <w:rFonts w:ascii="Calibri" w:hAnsi="Calibri" w:cs="Calibri"/>
        </w:rPr>
        <w:t xml:space="preserve"> r.,</w:t>
      </w:r>
    </w:p>
    <w:p w:rsidR="003B04D8" w:rsidRPr="00FC4799" w:rsidRDefault="003B04D8" w:rsidP="00387BD6">
      <w:pPr>
        <w:pStyle w:val="Akapitzlist"/>
        <w:spacing w:before="120"/>
        <w:ind w:left="567"/>
        <w:jc w:val="both"/>
        <w:rPr>
          <w:rFonts w:ascii="Calibri" w:hAnsi="Calibri" w:cs="Calibri"/>
        </w:rPr>
      </w:pPr>
      <w:r w:rsidRPr="00FC4799">
        <w:rPr>
          <w:rFonts w:ascii="Calibri" w:hAnsi="Calibri" w:cs="Calibri"/>
        </w:rPr>
        <w:t>b) raportów półrocznych zawierających zmiany w ilości i rodzaju pojemników, o których mowa w ust. 4 pkt.1 lit. a do końca miesiąca następującego po upływie półrocza, w każdym roku kalendarzowym trwania umowy,</w:t>
      </w:r>
    </w:p>
    <w:p w:rsidR="00A247F5" w:rsidRPr="00FC4799" w:rsidRDefault="003B04D8" w:rsidP="00387BD6">
      <w:pPr>
        <w:pStyle w:val="Akapitzlist"/>
        <w:spacing w:before="120"/>
        <w:ind w:left="567"/>
        <w:jc w:val="both"/>
        <w:rPr>
          <w:rFonts w:ascii="Calibri" w:hAnsi="Calibri" w:cs="Calibri"/>
        </w:rPr>
      </w:pPr>
      <w:r w:rsidRPr="00FC4799">
        <w:rPr>
          <w:rFonts w:ascii="Calibri" w:hAnsi="Calibri" w:cs="Calibri"/>
        </w:rPr>
        <w:t xml:space="preserve">c) raportów dotyczących wstawiania kolejnych partii pojemników, o których mowa w § 3 ust. 1 pkt. 5 i pkt 6 umowy, w ciągu 17 dni od zgłoszenia zlecenia przekazanego przez </w:t>
      </w:r>
      <w:r w:rsidRPr="00FC4799">
        <w:rPr>
          <w:rFonts w:ascii="Calibri" w:hAnsi="Calibri" w:cs="Calibri"/>
        </w:rPr>
        <w:lastRenderedPageBreak/>
        <w:t xml:space="preserve">zamawiającego, wg. formularza uzgodnionego z Zamawiającym, np. w postaci edytowalnego pliku, na adres mailowy Zamawiającego. </w:t>
      </w:r>
    </w:p>
    <w:p w:rsidR="00A247F5" w:rsidRPr="00FC4799" w:rsidRDefault="003B04D8" w:rsidP="00387BD6">
      <w:pPr>
        <w:pStyle w:val="Akapitzlist"/>
        <w:spacing w:before="120"/>
        <w:ind w:left="284"/>
        <w:jc w:val="both"/>
        <w:rPr>
          <w:rFonts w:ascii="Calibri" w:hAnsi="Calibri" w:cs="Calibri"/>
        </w:rPr>
      </w:pPr>
      <w:r w:rsidRPr="00FC4799">
        <w:rPr>
          <w:rFonts w:ascii="Calibri" w:hAnsi="Calibri" w:cs="Calibri"/>
        </w:rPr>
        <w:t>2) trudnościach bądź braku możliwości dokonania odbioru odpadów, ze wskazaniem okoliczności zdarzeń,</w:t>
      </w:r>
    </w:p>
    <w:p w:rsidR="00A247F5" w:rsidRPr="00FC4799" w:rsidRDefault="003B04D8" w:rsidP="00387BD6">
      <w:pPr>
        <w:pStyle w:val="Akapitzlist"/>
        <w:spacing w:before="120"/>
        <w:ind w:left="284"/>
        <w:jc w:val="both"/>
        <w:rPr>
          <w:rFonts w:ascii="Calibri" w:hAnsi="Calibri" w:cs="Calibri"/>
        </w:rPr>
      </w:pPr>
      <w:r w:rsidRPr="00FC4799">
        <w:rPr>
          <w:rFonts w:ascii="Calibri" w:hAnsi="Calibri" w:cs="Calibri"/>
        </w:rPr>
        <w:t>3) niesprawności któregokolwiek z urządzeń służących ewidencji odbioru odpadów,</w:t>
      </w:r>
    </w:p>
    <w:p w:rsidR="003B04D8" w:rsidRPr="00FC4799" w:rsidRDefault="003B04D8" w:rsidP="00387BD6">
      <w:pPr>
        <w:pStyle w:val="Akapitzlist"/>
        <w:spacing w:before="120"/>
        <w:ind w:left="284"/>
        <w:jc w:val="both"/>
        <w:rPr>
          <w:rFonts w:ascii="Calibri" w:hAnsi="Calibri" w:cs="Calibri"/>
        </w:rPr>
      </w:pPr>
      <w:r w:rsidRPr="00FC4799">
        <w:rPr>
          <w:rFonts w:ascii="Calibri" w:hAnsi="Calibri" w:cs="Calibri"/>
        </w:rPr>
        <w:t xml:space="preserve">4) adresach nieruchomości zamieszkałych, na których powstają odpady, nieujętych w gminnym systemie gospodarowania odpadami. </w:t>
      </w:r>
    </w:p>
    <w:p w:rsidR="00190617" w:rsidRPr="00FC4799" w:rsidRDefault="00387BD6" w:rsidP="003B04D8">
      <w:pPr>
        <w:jc w:val="both"/>
        <w:rPr>
          <w:rFonts w:cs="Calibri"/>
          <w:sz w:val="24"/>
          <w:szCs w:val="24"/>
        </w:rPr>
      </w:pPr>
      <w:r w:rsidRPr="00FC4799">
        <w:rPr>
          <w:rFonts w:cs="Calibri"/>
          <w:sz w:val="24"/>
          <w:szCs w:val="24"/>
        </w:rPr>
        <w:t>5</w:t>
      </w:r>
      <w:r w:rsidR="003B04D8" w:rsidRPr="00FC4799">
        <w:rPr>
          <w:rFonts w:cs="Calibri"/>
          <w:sz w:val="24"/>
          <w:szCs w:val="24"/>
        </w:rPr>
        <w:t>. Wykonawca zobowiązany jest do przekazania Zamawiającemu, do 7 dnia każdego miesiąca w</w:t>
      </w:r>
      <w:r w:rsidR="008218F8" w:rsidRPr="00FC4799">
        <w:rPr>
          <w:rFonts w:cs="Calibri"/>
          <w:sz w:val="24"/>
          <w:szCs w:val="24"/>
        </w:rPr>
        <w:t> </w:t>
      </w:r>
      <w:r w:rsidR="003B04D8" w:rsidRPr="00FC4799">
        <w:rPr>
          <w:rFonts w:cs="Calibri"/>
          <w:sz w:val="24"/>
          <w:szCs w:val="24"/>
        </w:rPr>
        <w:t>formie elektro</w:t>
      </w:r>
      <w:r w:rsidR="00190617" w:rsidRPr="00FC4799">
        <w:rPr>
          <w:rFonts w:cs="Calibri"/>
          <w:sz w:val="24"/>
          <w:szCs w:val="24"/>
        </w:rPr>
        <w:t>nicznej i pisemnej:</w:t>
      </w:r>
    </w:p>
    <w:p w:rsidR="003B04D8" w:rsidRPr="00FC4799" w:rsidRDefault="00190617" w:rsidP="00387BD6">
      <w:pPr>
        <w:ind w:firstLine="284"/>
        <w:jc w:val="both"/>
        <w:rPr>
          <w:rFonts w:cs="Calibri"/>
          <w:b/>
          <w:sz w:val="24"/>
          <w:szCs w:val="24"/>
        </w:rPr>
      </w:pPr>
      <w:r w:rsidRPr="00FC4799">
        <w:rPr>
          <w:rFonts w:cs="Calibri"/>
          <w:sz w:val="24"/>
          <w:szCs w:val="24"/>
        </w:rPr>
        <w:t xml:space="preserve">1) </w:t>
      </w:r>
      <w:r w:rsidR="003B04D8" w:rsidRPr="00FC4799">
        <w:rPr>
          <w:rFonts w:cs="Calibri"/>
          <w:sz w:val="24"/>
          <w:szCs w:val="24"/>
        </w:rPr>
        <w:t xml:space="preserve">miesięcznych protokołów, o których mowa w </w:t>
      </w:r>
      <w:r w:rsidR="00CC70DF" w:rsidRPr="00FC4799">
        <w:rPr>
          <w:rFonts w:cs="Calibri"/>
          <w:sz w:val="24"/>
          <w:szCs w:val="24"/>
        </w:rPr>
        <w:t xml:space="preserve">§ </w:t>
      </w:r>
      <w:r w:rsidR="00BB4DD9" w:rsidRPr="00FC4799">
        <w:rPr>
          <w:rFonts w:cs="Calibri"/>
          <w:sz w:val="24"/>
          <w:szCs w:val="24"/>
        </w:rPr>
        <w:t>4</w:t>
      </w:r>
      <w:r w:rsidR="00CC70DF" w:rsidRPr="00FC4799">
        <w:rPr>
          <w:rFonts w:cs="Calibri"/>
          <w:sz w:val="24"/>
          <w:szCs w:val="24"/>
        </w:rPr>
        <w:t xml:space="preserve"> ust.</w:t>
      </w:r>
      <w:r w:rsidR="00BB4DD9" w:rsidRPr="00FC4799">
        <w:rPr>
          <w:rFonts w:cs="Calibri"/>
          <w:sz w:val="24"/>
          <w:szCs w:val="24"/>
        </w:rPr>
        <w:t>3</w:t>
      </w:r>
      <w:r w:rsidR="009F1673" w:rsidRPr="00FC4799">
        <w:rPr>
          <w:rFonts w:cs="Calibri"/>
          <w:sz w:val="24"/>
          <w:szCs w:val="24"/>
        </w:rPr>
        <w:t>.</w:t>
      </w:r>
    </w:p>
    <w:p w:rsidR="003B04D8" w:rsidRPr="00FC4799" w:rsidRDefault="00190617" w:rsidP="00387BD6">
      <w:pPr>
        <w:ind w:left="284"/>
        <w:jc w:val="both"/>
        <w:rPr>
          <w:rFonts w:cs="Calibri"/>
          <w:sz w:val="24"/>
          <w:szCs w:val="24"/>
        </w:rPr>
      </w:pPr>
      <w:r w:rsidRPr="00FC4799">
        <w:rPr>
          <w:rFonts w:cs="Calibri"/>
          <w:sz w:val="24"/>
          <w:szCs w:val="24"/>
        </w:rPr>
        <w:t>2) s</w:t>
      </w:r>
      <w:r w:rsidR="003B04D8" w:rsidRPr="00FC4799">
        <w:rPr>
          <w:rFonts w:cs="Calibri"/>
          <w:sz w:val="24"/>
          <w:szCs w:val="24"/>
        </w:rPr>
        <w:t>prawozdania z czynności określonych</w:t>
      </w:r>
      <w:r w:rsidR="00A247F5" w:rsidRPr="00FC4799">
        <w:rPr>
          <w:rFonts w:cs="Calibri"/>
          <w:sz w:val="24"/>
          <w:szCs w:val="24"/>
        </w:rPr>
        <w:t xml:space="preserve"> w § 6 </w:t>
      </w:r>
      <w:r w:rsidR="003B04D8" w:rsidRPr="00FC4799">
        <w:rPr>
          <w:rFonts w:cs="Calibri"/>
          <w:sz w:val="24"/>
          <w:szCs w:val="24"/>
        </w:rPr>
        <w:t>ust. 1 umowy, jednorazowo, w terminie do końca miesi</w:t>
      </w:r>
      <w:r w:rsidR="00694A18" w:rsidRPr="00FC4799">
        <w:rPr>
          <w:rFonts w:cs="Calibri"/>
          <w:sz w:val="24"/>
          <w:szCs w:val="24"/>
        </w:rPr>
        <w:t xml:space="preserve">ąca </w:t>
      </w:r>
      <w:r w:rsidR="00391592" w:rsidRPr="00FC4799">
        <w:rPr>
          <w:rFonts w:cs="Calibri"/>
          <w:sz w:val="24"/>
          <w:szCs w:val="24"/>
        </w:rPr>
        <w:t xml:space="preserve">w którym </w:t>
      </w:r>
      <w:r w:rsidR="00694A18" w:rsidRPr="00FC4799">
        <w:rPr>
          <w:rFonts w:cs="Calibri"/>
          <w:sz w:val="24"/>
          <w:szCs w:val="24"/>
        </w:rPr>
        <w:t>przekazan</w:t>
      </w:r>
      <w:r w:rsidR="00391592" w:rsidRPr="00FC4799">
        <w:rPr>
          <w:rFonts w:cs="Calibri"/>
          <w:sz w:val="24"/>
          <w:szCs w:val="24"/>
        </w:rPr>
        <w:t>o</w:t>
      </w:r>
      <w:r w:rsidR="00694A18" w:rsidRPr="00FC4799">
        <w:rPr>
          <w:rFonts w:cs="Calibri"/>
          <w:sz w:val="24"/>
          <w:szCs w:val="24"/>
        </w:rPr>
        <w:t xml:space="preserve"> informacj</w:t>
      </w:r>
      <w:r w:rsidR="00391592" w:rsidRPr="00FC4799">
        <w:rPr>
          <w:rFonts w:cs="Calibri"/>
          <w:sz w:val="24"/>
          <w:szCs w:val="24"/>
        </w:rPr>
        <w:t>ę</w:t>
      </w:r>
      <w:r w:rsidR="003B04D8" w:rsidRPr="00FC4799">
        <w:rPr>
          <w:rFonts w:cs="Calibri"/>
          <w:sz w:val="24"/>
          <w:szCs w:val="24"/>
        </w:rPr>
        <w:t>.</w:t>
      </w:r>
    </w:p>
    <w:p w:rsidR="003B04D8" w:rsidRPr="00FC4799" w:rsidRDefault="00190617" w:rsidP="00387BD6">
      <w:pPr>
        <w:ind w:left="284"/>
        <w:jc w:val="both"/>
        <w:rPr>
          <w:rFonts w:cs="Calibri"/>
          <w:sz w:val="24"/>
          <w:szCs w:val="24"/>
        </w:rPr>
      </w:pPr>
      <w:r w:rsidRPr="00FC4799">
        <w:rPr>
          <w:rFonts w:cs="Calibri"/>
          <w:sz w:val="24"/>
          <w:szCs w:val="24"/>
        </w:rPr>
        <w:t>3) s</w:t>
      </w:r>
      <w:r w:rsidR="003B04D8" w:rsidRPr="00FC4799">
        <w:rPr>
          <w:rFonts w:cs="Calibri"/>
          <w:sz w:val="24"/>
          <w:szCs w:val="24"/>
        </w:rPr>
        <w:t>prawozd</w:t>
      </w:r>
      <w:r w:rsidR="00A247F5" w:rsidRPr="00FC4799">
        <w:rPr>
          <w:rFonts w:cs="Calibri"/>
          <w:sz w:val="24"/>
          <w:szCs w:val="24"/>
        </w:rPr>
        <w:t>ań z czynności określonych w § 6</w:t>
      </w:r>
      <w:r w:rsidR="003B04D8" w:rsidRPr="00FC4799">
        <w:rPr>
          <w:rFonts w:cs="Calibri"/>
          <w:sz w:val="24"/>
          <w:szCs w:val="24"/>
        </w:rPr>
        <w:t xml:space="preserve"> ust. 2 umowy w terminach raz na pół roku, do końca miesiąca następującego po upływie półrocza, w każdym roku kalendarzowym trwania umowy. </w:t>
      </w:r>
    </w:p>
    <w:p w:rsidR="00223375" w:rsidRPr="00FC4799" w:rsidRDefault="00223375" w:rsidP="005E6A20">
      <w:pPr>
        <w:numPr>
          <w:ilvl w:val="1"/>
          <w:numId w:val="2"/>
        </w:numPr>
        <w:tabs>
          <w:tab w:val="left" w:pos="4564"/>
        </w:tabs>
        <w:spacing w:line="240" w:lineRule="atLeast"/>
        <w:ind w:left="4564" w:hanging="151"/>
        <w:rPr>
          <w:rFonts w:cs="Calibri"/>
          <w:sz w:val="24"/>
          <w:szCs w:val="24"/>
        </w:rPr>
      </w:pPr>
      <w:r w:rsidRPr="00FC4799">
        <w:rPr>
          <w:rFonts w:cs="Calibri"/>
          <w:sz w:val="24"/>
          <w:szCs w:val="24"/>
        </w:rPr>
        <w:t>6</w:t>
      </w:r>
    </w:p>
    <w:p w:rsidR="00223375" w:rsidRPr="00FC4799" w:rsidRDefault="00223375" w:rsidP="005C02FF">
      <w:pPr>
        <w:spacing w:line="11" w:lineRule="exact"/>
        <w:rPr>
          <w:rFonts w:cs="Calibri"/>
          <w:sz w:val="24"/>
          <w:szCs w:val="24"/>
        </w:rPr>
      </w:pPr>
    </w:p>
    <w:p w:rsidR="00223375" w:rsidRPr="00FC4799" w:rsidRDefault="00223375" w:rsidP="005E6A20">
      <w:pPr>
        <w:numPr>
          <w:ilvl w:val="0"/>
          <w:numId w:val="2"/>
        </w:numPr>
        <w:tabs>
          <w:tab w:val="left" w:pos="212"/>
        </w:tabs>
        <w:spacing w:before="120" w:line="235" w:lineRule="auto"/>
        <w:ind w:left="6" w:hanging="6"/>
        <w:jc w:val="both"/>
        <w:rPr>
          <w:rFonts w:cs="Calibri"/>
          <w:sz w:val="24"/>
          <w:szCs w:val="24"/>
        </w:rPr>
      </w:pPr>
      <w:r w:rsidRPr="00FC4799">
        <w:rPr>
          <w:rFonts w:cs="Calibri"/>
          <w:sz w:val="24"/>
          <w:szCs w:val="24"/>
        </w:rPr>
        <w:t>Wykonawca zobowiązany jest w ramach umowy, w terminie do 31.01.20</w:t>
      </w:r>
      <w:r w:rsidR="00173260" w:rsidRPr="00FC4799">
        <w:rPr>
          <w:rFonts w:cs="Calibri"/>
          <w:sz w:val="24"/>
          <w:szCs w:val="24"/>
        </w:rPr>
        <w:t>2</w:t>
      </w:r>
      <w:r w:rsidR="00972379" w:rsidRPr="00FC4799">
        <w:rPr>
          <w:rFonts w:cs="Calibri"/>
          <w:sz w:val="24"/>
          <w:szCs w:val="24"/>
        </w:rPr>
        <w:t>4</w:t>
      </w:r>
      <w:r w:rsidRPr="00FC4799">
        <w:rPr>
          <w:rFonts w:cs="Calibri"/>
          <w:sz w:val="24"/>
          <w:szCs w:val="24"/>
        </w:rPr>
        <w:t xml:space="preserve"> r.</w:t>
      </w:r>
      <w:r w:rsidR="00D93537" w:rsidRPr="00FC4799">
        <w:rPr>
          <w:rFonts w:cs="Calibri"/>
          <w:sz w:val="24"/>
          <w:szCs w:val="24"/>
        </w:rPr>
        <w:t>,</w:t>
      </w:r>
      <w:r w:rsidRPr="00FC4799">
        <w:rPr>
          <w:rFonts w:cs="Calibri"/>
          <w:sz w:val="24"/>
          <w:szCs w:val="24"/>
        </w:rPr>
        <w:t xml:space="preserve"> do p</w:t>
      </w:r>
      <w:r w:rsidR="001B1093" w:rsidRPr="00FC4799">
        <w:rPr>
          <w:rFonts w:cs="Calibri"/>
          <w:sz w:val="24"/>
          <w:szCs w:val="24"/>
        </w:rPr>
        <w:t>oinformowania</w:t>
      </w:r>
      <w:r w:rsidRPr="00FC4799">
        <w:rPr>
          <w:rFonts w:cs="Calibri"/>
          <w:sz w:val="24"/>
          <w:szCs w:val="24"/>
        </w:rPr>
        <w:t xml:space="preserve"> pracowników Punktu Selektywnej Zbiórk</w:t>
      </w:r>
      <w:r w:rsidR="001B1093" w:rsidRPr="00FC4799">
        <w:rPr>
          <w:rFonts w:cs="Calibri"/>
          <w:sz w:val="24"/>
          <w:szCs w:val="24"/>
        </w:rPr>
        <w:t>i Odpadów Komunalnych o</w:t>
      </w:r>
      <w:r w:rsidRPr="00FC4799">
        <w:rPr>
          <w:rFonts w:cs="Calibri"/>
          <w:sz w:val="24"/>
          <w:szCs w:val="24"/>
        </w:rPr>
        <w:t xml:space="preserve"> zasad</w:t>
      </w:r>
      <w:r w:rsidR="001B1093" w:rsidRPr="00FC4799">
        <w:rPr>
          <w:rFonts w:cs="Calibri"/>
          <w:sz w:val="24"/>
          <w:szCs w:val="24"/>
        </w:rPr>
        <w:t>ach</w:t>
      </w:r>
      <w:r w:rsidRPr="00FC4799">
        <w:rPr>
          <w:rFonts w:cs="Calibri"/>
          <w:sz w:val="24"/>
          <w:szCs w:val="24"/>
        </w:rPr>
        <w:t xml:space="preserve"> przyjmowania odpadów, przechowywania ich, prowadzenia niezbędnej dokumentacji oraz</w:t>
      </w:r>
      <w:r w:rsidR="00E20C80" w:rsidRPr="00FC4799">
        <w:rPr>
          <w:rFonts w:cs="Calibri"/>
          <w:sz w:val="24"/>
          <w:szCs w:val="24"/>
        </w:rPr>
        <w:t> </w:t>
      </w:r>
      <w:r w:rsidRPr="00FC4799">
        <w:rPr>
          <w:rFonts w:cs="Calibri"/>
          <w:sz w:val="24"/>
          <w:szCs w:val="24"/>
        </w:rPr>
        <w:t>współpracy z Wykonawcą w zakresie odbioru odpadów.</w:t>
      </w:r>
    </w:p>
    <w:p w:rsidR="00223375" w:rsidRPr="00FC4799" w:rsidRDefault="00223375" w:rsidP="005C02FF">
      <w:pPr>
        <w:spacing w:line="14" w:lineRule="exact"/>
        <w:jc w:val="both"/>
        <w:rPr>
          <w:rFonts w:cs="Calibri"/>
          <w:sz w:val="24"/>
          <w:szCs w:val="24"/>
        </w:rPr>
      </w:pPr>
    </w:p>
    <w:p w:rsidR="00694A18" w:rsidRPr="00FC4799" w:rsidRDefault="00694A18" w:rsidP="005E6A20">
      <w:pPr>
        <w:numPr>
          <w:ilvl w:val="0"/>
          <w:numId w:val="2"/>
        </w:numPr>
        <w:tabs>
          <w:tab w:val="left" w:pos="212"/>
        </w:tabs>
        <w:spacing w:before="120" w:line="235" w:lineRule="auto"/>
        <w:ind w:left="6" w:hanging="6"/>
        <w:jc w:val="both"/>
        <w:rPr>
          <w:rFonts w:cs="Calibri"/>
          <w:sz w:val="24"/>
          <w:szCs w:val="24"/>
        </w:rPr>
      </w:pPr>
      <w:r w:rsidRPr="00FC4799">
        <w:rPr>
          <w:rFonts w:cs="Calibri"/>
          <w:sz w:val="24"/>
          <w:szCs w:val="24"/>
        </w:rPr>
        <w:t>Wykonawca zobowiązany jest, w ramach umowy do prowadzenia różnych form działań edukujących w zakresie gospodarowania odpadami komunalnym, które będą realizowane przez osobę posiadającą odpowiednie przygotowanie merytoryczne i dydaktyczne.</w:t>
      </w:r>
    </w:p>
    <w:p w:rsidR="00694A18" w:rsidRPr="00FC4799" w:rsidRDefault="00694A18" w:rsidP="005E6A20">
      <w:pPr>
        <w:numPr>
          <w:ilvl w:val="0"/>
          <w:numId w:val="2"/>
        </w:numPr>
        <w:tabs>
          <w:tab w:val="left" w:pos="212"/>
        </w:tabs>
        <w:spacing w:before="120" w:line="235" w:lineRule="auto"/>
        <w:ind w:left="6" w:hanging="6"/>
        <w:jc w:val="both"/>
        <w:rPr>
          <w:rFonts w:cs="Calibri"/>
          <w:sz w:val="24"/>
          <w:szCs w:val="24"/>
        </w:rPr>
      </w:pPr>
      <w:r w:rsidRPr="00FC4799">
        <w:rPr>
          <w:rFonts w:cs="Calibri"/>
          <w:sz w:val="24"/>
          <w:szCs w:val="24"/>
        </w:rPr>
        <w:t xml:space="preserve">Działania, o których mowa w ust.2 będą prowadzone na terenie placówek oświatowych </w:t>
      </w:r>
      <w:r w:rsidR="0097331F" w:rsidRPr="00FC4799">
        <w:rPr>
          <w:rFonts w:cs="Calibri"/>
          <w:sz w:val="24"/>
          <w:szCs w:val="24"/>
        </w:rPr>
        <w:t>w </w:t>
      </w:r>
      <w:r w:rsidRPr="00FC4799">
        <w:rPr>
          <w:rFonts w:cs="Calibri"/>
          <w:sz w:val="24"/>
          <w:szCs w:val="24"/>
        </w:rPr>
        <w:t>klasach 0-VIII szkół podstawowych, raz w roku szkolnym, w każdej klasie, lub w prowadzonych we własnym zakresie ośrodkach edukacji ekologicznej</w:t>
      </w:r>
      <w:r w:rsidR="0097331F" w:rsidRPr="00FC4799">
        <w:rPr>
          <w:rFonts w:cs="Calibri"/>
          <w:sz w:val="24"/>
          <w:szCs w:val="24"/>
        </w:rPr>
        <w:t xml:space="preserve">oraz </w:t>
      </w:r>
      <w:r w:rsidR="00190617" w:rsidRPr="00FC4799">
        <w:rPr>
          <w:rFonts w:cs="Calibri"/>
          <w:sz w:val="24"/>
          <w:szCs w:val="24"/>
        </w:rPr>
        <w:t>w formie ulotek dla mieszkańców.</w:t>
      </w:r>
    </w:p>
    <w:p w:rsidR="00694A18" w:rsidRPr="00FC4799" w:rsidRDefault="00694A18" w:rsidP="005E6A20">
      <w:pPr>
        <w:numPr>
          <w:ilvl w:val="0"/>
          <w:numId w:val="2"/>
        </w:numPr>
        <w:tabs>
          <w:tab w:val="left" w:pos="269"/>
        </w:tabs>
        <w:spacing w:line="235" w:lineRule="auto"/>
        <w:ind w:left="4" w:right="20" w:hanging="4"/>
        <w:jc w:val="both"/>
        <w:rPr>
          <w:rFonts w:cs="Calibri"/>
          <w:sz w:val="24"/>
          <w:szCs w:val="24"/>
        </w:rPr>
      </w:pPr>
      <w:r w:rsidRPr="00FC4799">
        <w:rPr>
          <w:rFonts w:cs="Calibri"/>
          <w:sz w:val="24"/>
          <w:szCs w:val="24"/>
        </w:rPr>
        <w:t>Kontakt do osoby wyznaczonej do prowadzenia działań określonych u</w:t>
      </w:r>
      <w:r w:rsidR="00B746A1" w:rsidRPr="00FC4799">
        <w:rPr>
          <w:rFonts w:cs="Calibri"/>
          <w:sz w:val="24"/>
          <w:szCs w:val="24"/>
        </w:rPr>
        <w:t>st. 2 i ust.3</w:t>
      </w:r>
      <w:r w:rsidRPr="00FC4799">
        <w:rPr>
          <w:rFonts w:cs="Calibri"/>
          <w:sz w:val="24"/>
          <w:szCs w:val="24"/>
        </w:rPr>
        <w:t xml:space="preserve"> tel</w:t>
      </w:r>
      <w:r w:rsidR="009F1673" w:rsidRPr="00FC4799">
        <w:rPr>
          <w:rFonts w:cs="Calibri"/>
          <w:sz w:val="24"/>
          <w:szCs w:val="24"/>
        </w:rPr>
        <w:t>. ………..</w:t>
      </w:r>
      <w:r w:rsidRPr="00FC4799">
        <w:rPr>
          <w:rFonts w:cs="Calibri"/>
          <w:sz w:val="24"/>
          <w:szCs w:val="24"/>
        </w:rPr>
        <w:t>……….....</w:t>
      </w:r>
      <w:r w:rsidR="00387BD6" w:rsidRPr="00FC4799">
        <w:rPr>
          <w:rFonts w:cs="Calibri"/>
          <w:sz w:val="24"/>
          <w:szCs w:val="24"/>
        </w:rPr>
        <w:t>...............</w:t>
      </w:r>
      <w:r w:rsidRPr="00FC4799">
        <w:rPr>
          <w:rFonts w:cs="Calibri"/>
          <w:sz w:val="24"/>
          <w:szCs w:val="24"/>
        </w:rPr>
        <w:t>.....</w:t>
      </w:r>
    </w:p>
    <w:p w:rsidR="00387BD6" w:rsidRPr="00FC4799" w:rsidRDefault="00387BD6" w:rsidP="00387BD6">
      <w:pPr>
        <w:tabs>
          <w:tab w:val="left" w:pos="269"/>
        </w:tabs>
        <w:spacing w:line="235" w:lineRule="auto"/>
        <w:ind w:left="4" w:right="20"/>
        <w:jc w:val="both"/>
        <w:rPr>
          <w:rFonts w:cs="Calibri"/>
          <w:sz w:val="24"/>
          <w:szCs w:val="24"/>
        </w:rPr>
      </w:pPr>
    </w:p>
    <w:p w:rsidR="00223375" w:rsidRPr="00FC4799" w:rsidRDefault="00223375" w:rsidP="005E6A20">
      <w:pPr>
        <w:numPr>
          <w:ilvl w:val="2"/>
          <w:numId w:val="3"/>
        </w:numPr>
        <w:tabs>
          <w:tab w:val="left" w:pos="4564"/>
        </w:tabs>
        <w:spacing w:line="240" w:lineRule="atLeast"/>
        <w:ind w:left="4564" w:hanging="166"/>
        <w:jc w:val="both"/>
        <w:rPr>
          <w:rFonts w:cs="Calibri"/>
          <w:sz w:val="24"/>
          <w:szCs w:val="24"/>
        </w:rPr>
      </w:pPr>
      <w:r w:rsidRPr="00FC4799">
        <w:rPr>
          <w:rFonts w:cs="Calibri"/>
          <w:sz w:val="24"/>
          <w:szCs w:val="24"/>
        </w:rPr>
        <w:t>7</w:t>
      </w:r>
    </w:p>
    <w:p w:rsidR="004E0725" w:rsidRPr="00FC4799" w:rsidRDefault="004E0725" w:rsidP="00387BD6">
      <w:pPr>
        <w:spacing w:before="120"/>
        <w:jc w:val="both"/>
        <w:rPr>
          <w:rFonts w:cs="Calibri"/>
          <w:strike/>
          <w:sz w:val="24"/>
          <w:szCs w:val="24"/>
        </w:rPr>
      </w:pPr>
      <w:r w:rsidRPr="00FC4799">
        <w:rPr>
          <w:rFonts w:cs="Calibri"/>
          <w:sz w:val="24"/>
          <w:szCs w:val="24"/>
        </w:rPr>
        <w:t>1. Zamawiający wymaga zatrudnienia na podstawie umowy o pracę przez Wykonawcę przez cały okres realizacji Przedmiotu zamówienia, osób wykonujących czynności związane z realizacją Przedmiotu zamówienia w zakresie czynności pracowników obsługujących pojazdy przystosowane do odbierania odpadów komunalnych – kierowców, operatorów oraz pracowników fizycznych którzy bezpośrednio będą obsługiwać pojazd/sprzęt – świadczyć usługi tj. osób wykonujących czynności w realizacji zamówienia polegające na wykonaniu pracy w sposób określony w art. 22</w:t>
      </w:r>
      <w:r w:rsidR="0097331F" w:rsidRPr="00FC4799">
        <w:rPr>
          <w:rFonts w:cs="Calibri"/>
          <w:sz w:val="24"/>
          <w:szCs w:val="24"/>
        </w:rPr>
        <w:t>§ </w:t>
      </w:r>
      <w:r w:rsidRPr="00FC4799">
        <w:rPr>
          <w:rFonts w:cs="Calibri"/>
          <w:sz w:val="24"/>
          <w:szCs w:val="24"/>
        </w:rPr>
        <w:t>1 ustawy z dnia 26 czerwca 1974 r. – Kodeks pracy (tj. Dz. U. z 202</w:t>
      </w:r>
      <w:r w:rsidR="00972379" w:rsidRPr="00FC4799">
        <w:rPr>
          <w:rFonts w:cs="Calibri"/>
          <w:sz w:val="24"/>
          <w:szCs w:val="24"/>
        </w:rPr>
        <w:t>3</w:t>
      </w:r>
      <w:r w:rsidRPr="00FC4799">
        <w:rPr>
          <w:rFonts w:cs="Calibri"/>
          <w:sz w:val="24"/>
          <w:szCs w:val="24"/>
        </w:rPr>
        <w:t>r. poz. 1</w:t>
      </w:r>
      <w:r w:rsidR="00972379" w:rsidRPr="00FC4799">
        <w:rPr>
          <w:rFonts w:cs="Calibri"/>
          <w:sz w:val="24"/>
          <w:szCs w:val="24"/>
        </w:rPr>
        <w:t>465 ze zm.</w:t>
      </w:r>
      <w:r w:rsidR="00BB4DD9" w:rsidRPr="00FC4799">
        <w:rPr>
          <w:rFonts w:cs="Calibri"/>
          <w:sz w:val="24"/>
          <w:szCs w:val="24"/>
        </w:rPr>
        <w:t>).</w:t>
      </w:r>
    </w:p>
    <w:p w:rsidR="004E0725" w:rsidRPr="00FC4799" w:rsidRDefault="004E0725" w:rsidP="004B6458">
      <w:pPr>
        <w:tabs>
          <w:tab w:val="left" w:pos="0"/>
        </w:tabs>
        <w:spacing w:before="120"/>
        <w:jc w:val="both"/>
        <w:rPr>
          <w:rFonts w:cs="Calibri"/>
          <w:sz w:val="24"/>
          <w:szCs w:val="24"/>
        </w:rPr>
      </w:pPr>
      <w:r w:rsidRPr="00FC4799">
        <w:rPr>
          <w:rFonts w:cs="Calibri"/>
          <w:sz w:val="24"/>
          <w:szCs w:val="24"/>
        </w:rPr>
        <w:t>2. W trakcie realizacji Przedmiotu umowy Zamawiający uprawniony jest do wykonywania czynności kontrolnych wobec Wykonawcy odnośnie spełniania przez Wykonawcę lub</w:t>
      </w:r>
      <w:r w:rsidR="00E20C80" w:rsidRPr="00FC4799">
        <w:rPr>
          <w:rFonts w:cs="Calibri"/>
          <w:sz w:val="24"/>
          <w:szCs w:val="24"/>
        </w:rPr>
        <w:t> </w:t>
      </w:r>
      <w:r w:rsidRPr="00FC4799">
        <w:rPr>
          <w:rFonts w:cs="Calibri"/>
          <w:sz w:val="24"/>
          <w:szCs w:val="24"/>
        </w:rPr>
        <w:t>Podwykonawcę wymogu zatrudnienia na podstawie umowy o pracę osób wykonujących wskazane w ust. 1 powyżej czynności. Zamawiający uprawniony jest w szczególności do:</w:t>
      </w:r>
    </w:p>
    <w:p w:rsidR="004E0725" w:rsidRPr="00FC4799" w:rsidRDefault="004E0725" w:rsidP="004E0725">
      <w:pPr>
        <w:ind w:left="567" w:hanging="283"/>
        <w:jc w:val="both"/>
        <w:rPr>
          <w:rFonts w:cs="Calibri"/>
          <w:sz w:val="24"/>
          <w:szCs w:val="24"/>
        </w:rPr>
      </w:pPr>
      <w:r w:rsidRPr="00FC4799">
        <w:rPr>
          <w:rFonts w:cs="Calibri"/>
          <w:sz w:val="24"/>
          <w:szCs w:val="24"/>
        </w:rPr>
        <w:t>1) żądania oświadczeń i dokumentów w zakresie potwierdzenia spełniania ww. wymogów i dokonywania ich oceny,</w:t>
      </w:r>
    </w:p>
    <w:p w:rsidR="004E0725" w:rsidRPr="00FC4799" w:rsidRDefault="004E0725" w:rsidP="00CD7834">
      <w:pPr>
        <w:ind w:left="426" w:hanging="142"/>
        <w:jc w:val="both"/>
        <w:rPr>
          <w:rFonts w:cs="Calibri"/>
          <w:sz w:val="24"/>
          <w:szCs w:val="24"/>
        </w:rPr>
      </w:pPr>
      <w:r w:rsidRPr="00FC4799">
        <w:rPr>
          <w:rFonts w:cs="Calibri"/>
          <w:sz w:val="24"/>
          <w:szCs w:val="24"/>
        </w:rPr>
        <w:t>2) żądania wyjaśnień w przypadku wątpliwości w zakresie potwierdzenia spełniania ww.</w:t>
      </w:r>
      <w:r w:rsidR="009F1673" w:rsidRPr="00FC4799">
        <w:rPr>
          <w:rFonts w:cs="Calibri"/>
          <w:sz w:val="24"/>
          <w:szCs w:val="24"/>
        </w:rPr>
        <w:t> </w:t>
      </w:r>
      <w:r w:rsidRPr="00FC4799">
        <w:rPr>
          <w:rFonts w:cs="Calibri"/>
          <w:sz w:val="24"/>
          <w:szCs w:val="24"/>
        </w:rPr>
        <w:t>wymogów, przeprowadzania kontroli na miejscu wykonywania Przedmiotu umowy lub</w:t>
      </w:r>
      <w:r w:rsidR="009F1673" w:rsidRPr="00FC4799">
        <w:rPr>
          <w:rFonts w:cs="Calibri"/>
          <w:sz w:val="24"/>
          <w:szCs w:val="24"/>
        </w:rPr>
        <w:t> </w:t>
      </w:r>
      <w:r w:rsidRPr="00FC4799">
        <w:rPr>
          <w:rFonts w:cs="Calibri"/>
          <w:sz w:val="24"/>
          <w:szCs w:val="24"/>
        </w:rPr>
        <w:t>w</w:t>
      </w:r>
      <w:r w:rsidR="009F1673" w:rsidRPr="00FC4799">
        <w:rPr>
          <w:rFonts w:cs="Calibri"/>
          <w:sz w:val="24"/>
          <w:szCs w:val="24"/>
        </w:rPr>
        <w:t> </w:t>
      </w:r>
      <w:r w:rsidRPr="00FC4799">
        <w:rPr>
          <w:rFonts w:cs="Calibri"/>
          <w:sz w:val="24"/>
          <w:szCs w:val="24"/>
        </w:rPr>
        <w:t>siedzibie Wykonawcy.</w:t>
      </w:r>
    </w:p>
    <w:p w:rsidR="004E0725" w:rsidRPr="00FC4799" w:rsidRDefault="004E0725" w:rsidP="004B6458">
      <w:pPr>
        <w:tabs>
          <w:tab w:val="left" w:pos="0"/>
        </w:tabs>
        <w:spacing w:before="120"/>
        <w:jc w:val="both"/>
        <w:rPr>
          <w:rFonts w:cs="Calibri"/>
          <w:sz w:val="24"/>
          <w:szCs w:val="24"/>
        </w:rPr>
      </w:pPr>
      <w:r w:rsidRPr="00FC4799">
        <w:rPr>
          <w:rFonts w:cs="Calibri"/>
          <w:sz w:val="24"/>
          <w:szCs w:val="24"/>
        </w:rPr>
        <w:lastRenderedPageBreak/>
        <w:t>3. Wykonawca oświadcza i zobowiązuje się, że wśród osób, wymienionych w ust. 1 w dniu zawarcia niniejszej umowy nie ma oraz podczas jej trwania nie będzie osób zatrudnionych w</w:t>
      </w:r>
      <w:r w:rsidR="00E20C80" w:rsidRPr="00FC4799">
        <w:rPr>
          <w:rFonts w:cs="Calibri"/>
          <w:sz w:val="24"/>
          <w:szCs w:val="24"/>
        </w:rPr>
        <w:t> </w:t>
      </w:r>
      <w:r w:rsidRPr="00FC4799">
        <w:rPr>
          <w:rFonts w:cs="Calibri"/>
          <w:sz w:val="24"/>
          <w:szCs w:val="24"/>
        </w:rPr>
        <w:t>oparciu o stawki niższe niż minimalne wynagrodzenie za prace.</w:t>
      </w:r>
    </w:p>
    <w:p w:rsidR="004E0725" w:rsidRDefault="004E0725" w:rsidP="004B6458">
      <w:pPr>
        <w:tabs>
          <w:tab w:val="left" w:pos="0"/>
        </w:tabs>
        <w:spacing w:before="120"/>
        <w:jc w:val="both"/>
        <w:rPr>
          <w:rFonts w:cs="Calibri"/>
          <w:sz w:val="24"/>
          <w:szCs w:val="24"/>
        </w:rPr>
      </w:pPr>
      <w:r w:rsidRPr="00FC4799">
        <w:rPr>
          <w:rFonts w:cs="Calibri"/>
          <w:sz w:val="24"/>
          <w:szCs w:val="24"/>
        </w:rPr>
        <w:t>4. Wykonawca zobowiązuje się aktualizować listę zatrudnionych pracowników wraz z informacjąo</w:t>
      </w:r>
      <w:r w:rsidR="00E20C80" w:rsidRPr="00FC4799">
        <w:rPr>
          <w:rFonts w:cs="Calibri"/>
          <w:sz w:val="24"/>
          <w:szCs w:val="24"/>
        </w:rPr>
        <w:t> </w:t>
      </w:r>
      <w:r w:rsidRPr="00FC4799">
        <w:rPr>
          <w:rFonts w:cs="Calibri"/>
          <w:sz w:val="24"/>
          <w:szCs w:val="24"/>
        </w:rPr>
        <w:t>podstawie zatrudnienia pracowników, w terminie 14 dni od wystąpienia zmiany w zatrudnieniu.</w:t>
      </w:r>
    </w:p>
    <w:p w:rsidR="004E0725" w:rsidRPr="00FC4799" w:rsidRDefault="004E0725" w:rsidP="004B6458">
      <w:pPr>
        <w:tabs>
          <w:tab w:val="left" w:pos="0"/>
        </w:tabs>
        <w:spacing w:before="120"/>
        <w:jc w:val="both"/>
        <w:rPr>
          <w:rFonts w:cs="Calibri"/>
          <w:sz w:val="24"/>
          <w:szCs w:val="24"/>
        </w:rPr>
      </w:pPr>
      <w:r w:rsidRPr="00FC4799">
        <w:rPr>
          <w:rFonts w:cs="Calibri"/>
          <w:sz w:val="24"/>
          <w:szCs w:val="24"/>
        </w:rPr>
        <w:t>5.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Przedmiotu umowy:</w:t>
      </w:r>
    </w:p>
    <w:p w:rsidR="004E0725" w:rsidRPr="00FC4799" w:rsidRDefault="004E0725" w:rsidP="004B6458">
      <w:pPr>
        <w:spacing w:before="120"/>
        <w:ind w:left="426" w:hanging="142"/>
        <w:jc w:val="both"/>
        <w:rPr>
          <w:rFonts w:cs="Calibri"/>
          <w:sz w:val="24"/>
          <w:szCs w:val="24"/>
        </w:rPr>
      </w:pPr>
      <w:r w:rsidRPr="00FC4799">
        <w:rPr>
          <w:rFonts w:cs="Calibri"/>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składania oświadczeńw imieniu Wykonawcy lub Podwykonawcy;</w:t>
      </w:r>
    </w:p>
    <w:p w:rsidR="004E0725" w:rsidRPr="00FC4799" w:rsidRDefault="004E0725" w:rsidP="004B6458">
      <w:pPr>
        <w:spacing w:before="120"/>
        <w:ind w:left="426" w:hanging="142"/>
        <w:jc w:val="both"/>
        <w:rPr>
          <w:rFonts w:cs="Calibri"/>
          <w:sz w:val="24"/>
          <w:szCs w:val="24"/>
        </w:rPr>
      </w:pPr>
      <w:r w:rsidRPr="00FC4799">
        <w:rPr>
          <w:rFonts w:cs="Calibri"/>
          <w:sz w:val="24"/>
          <w:szCs w:val="24"/>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bookmarkStart w:id="11" w:name="_Hlk21686348"/>
      <w:r w:rsidRPr="00FC4799">
        <w:rPr>
          <w:rFonts w:cs="Calibri"/>
          <w:sz w:val="24"/>
          <w:szCs w:val="24"/>
        </w:rPr>
        <w:t>powszechnie obowiązującymi przepisami dotyczącymi ochrony danych</w:t>
      </w:r>
      <w:bookmarkEnd w:id="11"/>
      <w:r w:rsidRPr="00FC4799">
        <w:rPr>
          <w:rFonts w:cs="Calibri"/>
          <w:sz w:val="24"/>
          <w:szCs w:val="24"/>
        </w:rPr>
        <w:t xml:space="preserve"> osobowych (tj. w szczególności bez adresów, nr PESEL pracowników). Informacje takie jak: imię, nazwisko, data zawarcia umowy, rodzaj umowy o pracę i wymiar etatu powinny być możliwe do zidentyfikowania;</w:t>
      </w:r>
    </w:p>
    <w:p w:rsidR="004E0725" w:rsidRPr="00FC4799" w:rsidRDefault="004E0725" w:rsidP="004E0725">
      <w:pPr>
        <w:ind w:left="426" w:hanging="142"/>
        <w:jc w:val="both"/>
        <w:rPr>
          <w:rFonts w:cs="Calibri"/>
          <w:sz w:val="24"/>
          <w:szCs w:val="24"/>
        </w:rPr>
      </w:pPr>
      <w:r w:rsidRPr="00FC4799">
        <w:rPr>
          <w:rFonts w:cs="Calibri"/>
          <w:sz w:val="24"/>
          <w:szCs w:val="24"/>
        </w:rPr>
        <w:t>3) zaświadczenie właściwego oddziału ZUS, potwierdzające opłacanie przez Wykonawcę lub Podwykonawcę składek na ubezpieczenia społeczne i zdrowotne z tytułu zatrudnienia na podstawie umów o pracę za ostatni okres rozliczeniowy;</w:t>
      </w:r>
    </w:p>
    <w:p w:rsidR="004E0725" w:rsidRPr="00FC4799" w:rsidRDefault="004E0725" w:rsidP="004E0725">
      <w:pPr>
        <w:ind w:left="426" w:hanging="142"/>
        <w:jc w:val="both"/>
        <w:rPr>
          <w:rFonts w:cs="Calibri"/>
          <w:sz w:val="24"/>
          <w:szCs w:val="24"/>
        </w:rPr>
      </w:pPr>
      <w:r w:rsidRPr="00FC4799">
        <w:rPr>
          <w:rFonts w:cs="Calibri"/>
          <w:sz w:val="24"/>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dotyczącymi ochrony danych osobowych</w:t>
      </w:r>
      <w:r w:rsidR="00190113" w:rsidRPr="00FC4799">
        <w:rPr>
          <w:rFonts w:cs="Calibri"/>
          <w:sz w:val="24"/>
          <w:szCs w:val="24"/>
        </w:rPr>
        <w:t>.</w:t>
      </w:r>
    </w:p>
    <w:p w:rsidR="004E0725" w:rsidRPr="00FC4799" w:rsidRDefault="004E0725" w:rsidP="00190113">
      <w:pPr>
        <w:tabs>
          <w:tab w:val="left" w:pos="0"/>
        </w:tabs>
        <w:spacing w:before="120"/>
        <w:jc w:val="both"/>
        <w:rPr>
          <w:rFonts w:cs="Calibri"/>
          <w:sz w:val="24"/>
          <w:szCs w:val="24"/>
        </w:rPr>
      </w:pPr>
      <w:r w:rsidRPr="00FC4799">
        <w:rPr>
          <w:rFonts w:cs="Calibri"/>
          <w:sz w:val="24"/>
          <w:szCs w:val="24"/>
        </w:rPr>
        <w:t xml:space="preserve">6. Z tytułu niespełnienia przez Wykonawcę lub Podwykonawcę wymogu zatrudnienia na podstawie umowy o pracę osób wykonujących wskazane w ust. 1 powyżej czynności Zamawiający ma prawo naliczyć Wykonawcy karę umowną w wysokości określonej w </w:t>
      </w:r>
      <w:bookmarkStart w:id="12" w:name="_Hlk21696892"/>
      <w:r w:rsidRPr="00FC4799">
        <w:rPr>
          <w:rFonts w:cs="Calibri"/>
          <w:sz w:val="24"/>
          <w:szCs w:val="24"/>
        </w:rPr>
        <w:t>§</w:t>
      </w:r>
      <w:r w:rsidR="000B6888" w:rsidRPr="00FC4799">
        <w:rPr>
          <w:rFonts w:cs="Calibri"/>
          <w:sz w:val="24"/>
          <w:szCs w:val="24"/>
        </w:rPr>
        <w:t xml:space="preserve"> 15</w:t>
      </w:r>
      <w:r w:rsidRPr="00FC4799">
        <w:rPr>
          <w:rFonts w:cs="Calibri"/>
          <w:sz w:val="24"/>
          <w:szCs w:val="24"/>
        </w:rPr>
        <w:t xml:space="preserve"> ust. 1 pkt. </w:t>
      </w:r>
      <w:bookmarkEnd w:id="12"/>
      <w:r w:rsidR="000B6888" w:rsidRPr="00FC4799">
        <w:rPr>
          <w:rFonts w:cs="Calibri"/>
          <w:sz w:val="24"/>
          <w:szCs w:val="24"/>
        </w:rPr>
        <w:t>11</w:t>
      </w:r>
      <w:r w:rsidRPr="00FC4799">
        <w:rPr>
          <w:rFonts w:cs="Calibri"/>
          <w:sz w:val="24"/>
          <w:szCs w:val="24"/>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powyżej czynności.</w:t>
      </w:r>
    </w:p>
    <w:p w:rsidR="004E0725" w:rsidRPr="00FC4799" w:rsidRDefault="004E0725" w:rsidP="00190113">
      <w:pPr>
        <w:tabs>
          <w:tab w:val="left" w:pos="0"/>
        </w:tabs>
        <w:spacing w:before="120"/>
        <w:jc w:val="both"/>
        <w:rPr>
          <w:rFonts w:cs="Calibri"/>
          <w:sz w:val="24"/>
          <w:szCs w:val="24"/>
        </w:rPr>
      </w:pPr>
      <w:r w:rsidRPr="00FC4799">
        <w:rPr>
          <w:rFonts w:cs="Calibri"/>
          <w:sz w:val="24"/>
          <w:szCs w:val="24"/>
        </w:rPr>
        <w:t xml:space="preserve">7. 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1 powyżej </w:t>
      </w:r>
      <w:r w:rsidRPr="00FC4799">
        <w:rPr>
          <w:rFonts w:cs="Calibri"/>
          <w:sz w:val="24"/>
          <w:szCs w:val="24"/>
        </w:rPr>
        <w:lastRenderedPageBreak/>
        <w:t>czynności Zmawiającemu od Wykonawcy przysługuje kara umowna, o której mowa w §</w:t>
      </w:r>
      <w:r w:rsidR="000B6888" w:rsidRPr="00FC4799">
        <w:rPr>
          <w:rFonts w:cs="Calibri"/>
          <w:sz w:val="24"/>
          <w:szCs w:val="24"/>
        </w:rPr>
        <w:t xml:space="preserve"> 15</w:t>
      </w:r>
      <w:r w:rsidRPr="00FC4799">
        <w:rPr>
          <w:rFonts w:cs="Calibri"/>
          <w:sz w:val="24"/>
          <w:szCs w:val="24"/>
        </w:rPr>
        <w:t xml:space="preserve"> pkt. </w:t>
      </w:r>
      <w:r w:rsidR="000B6888" w:rsidRPr="00FC4799">
        <w:rPr>
          <w:rFonts w:cs="Calibri"/>
          <w:sz w:val="24"/>
          <w:szCs w:val="24"/>
        </w:rPr>
        <w:t>11</w:t>
      </w:r>
      <w:r w:rsidRPr="00FC4799">
        <w:rPr>
          <w:rFonts w:cs="Calibri"/>
          <w:sz w:val="24"/>
          <w:szCs w:val="24"/>
        </w:rPr>
        <w:t xml:space="preserve"> umowy.</w:t>
      </w:r>
    </w:p>
    <w:p w:rsidR="00D71856" w:rsidRPr="00FC4799" w:rsidRDefault="004E0725" w:rsidP="00190113">
      <w:pPr>
        <w:tabs>
          <w:tab w:val="left" w:pos="0"/>
        </w:tabs>
        <w:spacing w:before="120"/>
        <w:jc w:val="both"/>
        <w:rPr>
          <w:rFonts w:cs="Calibri"/>
          <w:sz w:val="24"/>
          <w:szCs w:val="24"/>
        </w:rPr>
      </w:pPr>
      <w:r w:rsidRPr="00FC4799">
        <w:rPr>
          <w:rFonts w:cs="Calibri"/>
          <w:sz w:val="24"/>
          <w:szCs w:val="24"/>
        </w:rPr>
        <w:t xml:space="preserve">8. </w:t>
      </w:r>
      <w:bookmarkStart w:id="13" w:name="_Hlk21691665"/>
      <w:r w:rsidRPr="00FC4799">
        <w:rPr>
          <w:rFonts w:cs="Calibri"/>
          <w:sz w:val="24"/>
          <w:szCs w:val="24"/>
        </w:rPr>
        <w:t>Zamawiający staje się administratorem danych osobowych zatrudnianego personelu Wykonawcy, o którym mowa w ust. 1. W celu zapewnienia prawidłowej realizacji umowy. Wykonawca zobowiązuje się w imieniu Zamawiającego dopełnić względem osób fizycznych wskazanych w oświadczeniu, o którym mowa w ust. 5 pkt 1</w:t>
      </w:r>
      <w:r w:rsidR="00694A4C" w:rsidRPr="00FC4799">
        <w:rPr>
          <w:rFonts w:cs="Calibri"/>
          <w:sz w:val="24"/>
          <w:szCs w:val="24"/>
        </w:rPr>
        <w:t>,</w:t>
      </w:r>
      <w:r w:rsidRPr="00FC4799">
        <w:rPr>
          <w:rFonts w:cs="Calibri"/>
          <w:sz w:val="24"/>
          <w:szCs w:val="24"/>
        </w:rPr>
        <w:t xml:space="preserve"> obowiązek informacyjny  w terminach przewidzianych w art. 14 RODO</w:t>
      </w:r>
      <w:r w:rsidR="00694A4C" w:rsidRPr="00FC4799">
        <w:rPr>
          <w:rFonts w:cs="Calibri"/>
          <w:sz w:val="24"/>
          <w:szCs w:val="24"/>
        </w:rPr>
        <w:t xml:space="preserve">. </w:t>
      </w:r>
      <w:r w:rsidRPr="00FC4799">
        <w:rPr>
          <w:rFonts w:cs="Calibri"/>
          <w:sz w:val="24"/>
          <w:szCs w:val="24"/>
        </w:rPr>
        <w:t xml:space="preserve">Treść klauzuli informacyjnej do przekazania pracownikom Wykonawcy Zamawiający przekaże Wykonawcy w dniu zawarcia umowy. Wykonawca w ramach oświadczenia z ust. 5 pkt 1 składa Zamawiającemu oświadczenie o realizacji obowiązku informacyjnego wynikającego z art. 14 RODO względem tych osób fizycznych. Wykonawca jest odpowiedzialny za wykazanie realizacji tego obowiązku względem poszczególnych osób. </w:t>
      </w:r>
      <w:bookmarkEnd w:id="13"/>
    </w:p>
    <w:p w:rsidR="00190113" w:rsidRPr="00FC4799" w:rsidRDefault="00190113" w:rsidP="00D71856">
      <w:pPr>
        <w:tabs>
          <w:tab w:val="left" w:pos="0"/>
        </w:tabs>
        <w:jc w:val="both"/>
        <w:rPr>
          <w:rFonts w:cs="Calibri"/>
          <w:sz w:val="24"/>
          <w:szCs w:val="24"/>
        </w:rPr>
      </w:pPr>
    </w:p>
    <w:p w:rsidR="004E0725" w:rsidRPr="00FC4799" w:rsidRDefault="00CC70DF" w:rsidP="005E6A20">
      <w:pPr>
        <w:numPr>
          <w:ilvl w:val="1"/>
          <w:numId w:val="4"/>
        </w:numPr>
        <w:tabs>
          <w:tab w:val="left" w:pos="4504"/>
        </w:tabs>
        <w:spacing w:line="240" w:lineRule="atLeast"/>
        <w:ind w:left="4504" w:hanging="142"/>
        <w:jc w:val="both"/>
        <w:rPr>
          <w:rFonts w:cs="Calibri"/>
          <w:sz w:val="24"/>
          <w:szCs w:val="24"/>
        </w:rPr>
      </w:pPr>
      <w:r w:rsidRPr="00FC4799">
        <w:rPr>
          <w:rFonts w:cs="Calibri"/>
          <w:sz w:val="24"/>
          <w:szCs w:val="24"/>
        </w:rPr>
        <w:t>8</w:t>
      </w:r>
    </w:p>
    <w:p w:rsidR="004D24EE" w:rsidRPr="004D24EE" w:rsidRDefault="004D24EE" w:rsidP="005E6A20">
      <w:pPr>
        <w:numPr>
          <w:ilvl w:val="0"/>
          <w:numId w:val="29"/>
        </w:numPr>
        <w:tabs>
          <w:tab w:val="left" w:pos="212"/>
        </w:tabs>
        <w:spacing w:before="120" w:line="235" w:lineRule="auto"/>
        <w:jc w:val="both"/>
        <w:rPr>
          <w:rFonts w:cs="Calibri"/>
          <w:sz w:val="24"/>
          <w:szCs w:val="24"/>
        </w:rPr>
      </w:pPr>
      <w:r w:rsidRPr="004D24EE">
        <w:rPr>
          <w:rFonts w:cs="Calibri"/>
          <w:sz w:val="24"/>
          <w:szCs w:val="24"/>
        </w:rPr>
        <w:t>Strony ustalają, że wynagrodzenie należne Wykonawcy z tytułu prawidłowego wykonywania Przedmiotu umowy, będzie stanowiło sumę:</w:t>
      </w:r>
    </w:p>
    <w:p w:rsidR="004D24EE" w:rsidRPr="004D24EE" w:rsidRDefault="004D24EE" w:rsidP="005E6A20">
      <w:pPr>
        <w:numPr>
          <w:ilvl w:val="0"/>
          <w:numId w:val="28"/>
        </w:numPr>
        <w:jc w:val="both"/>
        <w:rPr>
          <w:rFonts w:cs="Calibri"/>
          <w:sz w:val="24"/>
          <w:szCs w:val="24"/>
        </w:rPr>
      </w:pPr>
      <w:r w:rsidRPr="004D24EE">
        <w:rPr>
          <w:rFonts w:cs="Calibri"/>
          <w:sz w:val="24"/>
          <w:szCs w:val="24"/>
        </w:rPr>
        <w:t xml:space="preserve">iloczynu masy odpadów [Mg] odebranych przez Wykonawcę w ramach świadczenia niniejszej umowy oraz </w:t>
      </w:r>
    </w:p>
    <w:p w:rsidR="004D24EE" w:rsidRPr="004D24EE" w:rsidRDefault="004D24EE" w:rsidP="005E6A20">
      <w:pPr>
        <w:numPr>
          <w:ilvl w:val="0"/>
          <w:numId w:val="28"/>
        </w:numPr>
        <w:jc w:val="both"/>
        <w:rPr>
          <w:rFonts w:cs="Calibri"/>
          <w:sz w:val="24"/>
          <w:szCs w:val="24"/>
        </w:rPr>
      </w:pPr>
      <w:r w:rsidRPr="004D24EE">
        <w:rPr>
          <w:rFonts w:cs="Calibri"/>
          <w:sz w:val="24"/>
          <w:szCs w:val="24"/>
        </w:rPr>
        <w:t xml:space="preserve">stawek jednostkowych wskazanych przez Wykonawcę w Ofercie [zł/Mg]. </w:t>
      </w:r>
    </w:p>
    <w:p w:rsidR="004D24EE" w:rsidRPr="004D24EE" w:rsidRDefault="004D24EE" w:rsidP="004D24EE">
      <w:pPr>
        <w:ind w:left="644"/>
        <w:jc w:val="both"/>
        <w:rPr>
          <w:rFonts w:cs="Calibri"/>
          <w:sz w:val="24"/>
          <w:szCs w:val="24"/>
        </w:rPr>
      </w:pPr>
      <w:r w:rsidRPr="004D24EE">
        <w:rPr>
          <w:rFonts w:cs="Calibri"/>
          <w:sz w:val="24"/>
          <w:szCs w:val="24"/>
        </w:rPr>
        <w:t>Wykonawca kalkulując stawki jednostkowe za odbiór 1 Mg odpadów, uwzględni wszystkie czynności, które będzie zobowiązany zrealizować w ramach niniejszej umowy;</w:t>
      </w:r>
    </w:p>
    <w:p w:rsidR="00D71856" w:rsidRPr="004D24EE" w:rsidRDefault="00D71856" w:rsidP="004D24EE">
      <w:pPr>
        <w:tabs>
          <w:tab w:val="left" w:pos="0"/>
        </w:tabs>
        <w:spacing w:before="120"/>
        <w:jc w:val="both"/>
        <w:rPr>
          <w:rFonts w:cs="Calibri"/>
          <w:sz w:val="24"/>
          <w:szCs w:val="24"/>
        </w:rPr>
      </w:pPr>
      <w:r w:rsidRPr="004D24EE">
        <w:rPr>
          <w:rFonts w:cs="Calibri"/>
          <w:sz w:val="24"/>
          <w:szCs w:val="24"/>
        </w:rPr>
        <w:t xml:space="preserve">2. </w:t>
      </w:r>
      <w:r w:rsidR="00391592" w:rsidRPr="004D24EE">
        <w:rPr>
          <w:rFonts w:cs="Calibri"/>
          <w:sz w:val="24"/>
          <w:szCs w:val="24"/>
        </w:rPr>
        <w:t>Wynagrodzenie</w:t>
      </w:r>
      <w:r w:rsidRPr="004D24EE">
        <w:rPr>
          <w:rFonts w:cs="Calibri"/>
          <w:sz w:val="24"/>
          <w:szCs w:val="24"/>
        </w:rPr>
        <w:t xml:space="preserve"> za odbiór i zagospodarowanie odpadów komunalnych od mieszkańców G</w:t>
      </w:r>
      <w:r w:rsidR="002617C3">
        <w:rPr>
          <w:rFonts w:cs="Calibri"/>
          <w:sz w:val="24"/>
          <w:szCs w:val="24"/>
        </w:rPr>
        <w:t>miny Wielka Nieszawka w okresie od 1 stycznia do 31 grudnia 2024 r.</w:t>
      </w:r>
      <w:r w:rsidRPr="004D24EE">
        <w:rPr>
          <w:rFonts w:cs="Calibri"/>
          <w:sz w:val="24"/>
          <w:szCs w:val="24"/>
        </w:rPr>
        <w:t>, wg złożonej Oferty Wykonawcy wyniesie:</w:t>
      </w:r>
    </w:p>
    <w:p w:rsidR="00B1168C" w:rsidRDefault="00D71856" w:rsidP="00B1168C">
      <w:pPr>
        <w:pStyle w:val="Akapitzlist"/>
        <w:numPr>
          <w:ilvl w:val="0"/>
          <w:numId w:val="17"/>
        </w:numPr>
        <w:spacing w:before="120"/>
        <w:ind w:left="568" w:hanging="284"/>
        <w:jc w:val="both"/>
        <w:rPr>
          <w:rFonts w:ascii="Calibri" w:hAnsi="Calibri" w:cs="Calibri"/>
        </w:rPr>
      </w:pPr>
      <w:r w:rsidRPr="00FC4799">
        <w:rPr>
          <w:rFonts w:ascii="Calibri" w:hAnsi="Calibri" w:cs="Calibri"/>
        </w:rPr>
        <w:t>Szacowana ilość odpadów w zakresie wykonania danej usługi: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6"/>
        <w:gridCol w:w="1098"/>
        <w:gridCol w:w="1275"/>
        <w:gridCol w:w="1134"/>
        <w:gridCol w:w="1418"/>
        <w:gridCol w:w="1134"/>
        <w:gridCol w:w="1235"/>
      </w:tblGrid>
      <w:tr w:rsidR="00D1478A" w:rsidRPr="006919D6" w:rsidTr="00290497">
        <w:trPr>
          <w:trHeight w:val="195"/>
        </w:trPr>
        <w:tc>
          <w:tcPr>
            <w:tcW w:w="2346" w:type="dxa"/>
            <w:vMerge w:val="restart"/>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Rodzaj odpadu</w:t>
            </w:r>
          </w:p>
          <w:p w:rsidR="00D1478A" w:rsidRPr="006919D6" w:rsidRDefault="00D1478A" w:rsidP="00290497">
            <w:pPr>
              <w:rPr>
                <w:rFonts w:asciiTheme="minorHAnsi" w:hAnsiTheme="minorHAnsi" w:cstheme="minorHAnsi"/>
              </w:rPr>
            </w:pPr>
          </w:p>
        </w:tc>
        <w:tc>
          <w:tcPr>
            <w:tcW w:w="1098" w:type="dxa"/>
            <w:vMerge w:val="restart"/>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Jednostka miary</w:t>
            </w:r>
          </w:p>
        </w:tc>
        <w:tc>
          <w:tcPr>
            <w:tcW w:w="2409" w:type="dxa"/>
            <w:gridSpan w:val="2"/>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Cena jednostkowa za odbiór odpadów komunalnych w 202</w:t>
            </w:r>
            <w:r>
              <w:rPr>
                <w:rFonts w:asciiTheme="minorHAnsi" w:hAnsiTheme="minorHAnsi" w:cstheme="minorHAnsi"/>
                <w:sz w:val="22"/>
                <w:szCs w:val="22"/>
              </w:rPr>
              <w:t>4</w:t>
            </w:r>
            <w:r w:rsidRPr="006919D6">
              <w:rPr>
                <w:rFonts w:asciiTheme="minorHAnsi" w:hAnsiTheme="minorHAnsi" w:cstheme="minorHAnsi"/>
                <w:sz w:val="22"/>
                <w:szCs w:val="22"/>
              </w:rPr>
              <w:t xml:space="preserve"> r.</w:t>
            </w:r>
          </w:p>
        </w:tc>
        <w:tc>
          <w:tcPr>
            <w:tcW w:w="1418" w:type="dxa"/>
            <w:vMerge w:val="restart"/>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Szacowana ilość odpadów w zakresie wykonania danej usługi</w:t>
            </w:r>
          </w:p>
        </w:tc>
        <w:tc>
          <w:tcPr>
            <w:tcW w:w="2369" w:type="dxa"/>
            <w:gridSpan w:val="2"/>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Cena łączna za odbiór odpadów komunalnych w 202</w:t>
            </w:r>
            <w:r>
              <w:rPr>
                <w:rFonts w:asciiTheme="minorHAnsi" w:hAnsiTheme="minorHAnsi" w:cstheme="minorHAnsi"/>
                <w:sz w:val="22"/>
                <w:szCs w:val="22"/>
              </w:rPr>
              <w:t>4</w:t>
            </w:r>
            <w:r w:rsidRPr="006919D6">
              <w:rPr>
                <w:rFonts w:asciiTheme="minorHAnsi" w:hAnsiTheme="minorHAnsi" w:cstheme="minorHAnsi"/>
                <w:sz w:val="22"/>
                <w:szCs w:val="22"/>
              </w:rPr>
              <w:t xml:space="preserve"> r. </w:t>
            </w:r>
          </w:p>
        </w:tc>
      </w:tr>
      <w:tr w:rsidR="00D1478A" w:rsidRPr="006919D6" w:rsidTr="00290497">
        <w:trPr>
          <w:trHeight w:val="180"/>
        </w:trPr>
        <w:tc>
          <w:tcPr>
            <w:tcW w:w="2346" w:type="dxa"/>
            <w:vMerge/>
            <w:vAlign w:val="center"/>
          </w:tcPr>
          <w:p w:rsidR="00D1478A" w:rsidRPr="006919D6" w:rsidRDefault="00D1478A" w:rsidP="00290497">
            <w:pPr>
              <w:jc w:val="center"/>
              <w:rPr>
                <w:rFonts w:asciiTheme="minorHAnsi" w:hAnsiTheme="minorHAnsi" w:cstheme="minorHAnsi"/>
              </w:rPr>
            </w:pPr>
          </w:p>
        </w:tc>
        <w:tc>
          <w:tcPr>
            <w:tcW w:w="1098" w:type="dxa"/>
            <w:vMerge/>
            <w:vAlign w:val="center"/>
          </w:tcPr>
          <w:p w:rsidR="00D1478A" w:rsidRPr="006919D6" w:rsidRDefault="00D1478A" w:rsidP="00290497">
            <w:pPr>
              <w:jc w:val="center"/>
              <w:rPr>
                <w:rFonts w:asciiTheme="minorHAnsi" w:hAnsiTheme="minorHAnsi" w:cstheme="minorHAnsi"/>
              </w:rPr>
            </w:pPr>
          </w:p>
        </w:tc>
        <w:tc>
          <w:tcPr>
            <w:tcW w:w="1275" w:type="dxa"/>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Netto</w:t>
            </w:r>
          </w:p>
        </w:tc>
        <w:tc>
          <w:tcPr>
            <w:tcW w:w="1134" w:type="dxa"/>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Brutto</w:t>
            </w:r>
          </w:p>
        </w:tc>
        <w:tc>
          <w:tcPr>
            <w:tcW w:w="1418" w:type="dxa"/>
            <w:vMerge/>
            <w:vAlign w:val="center"/>
          </w:tcPr>
          <w:p w:rsidR="00D1478A" w:rsidRPr="006919D6" w:rsidRDefault="00D1478A" w:rsidP="00290497">
            <w:pPr>
              <w:jc w:val="center"/>
              <w:rPr>
                <w:rFonts w:asciiTheme="minorHAnsi" w:hAnsiTheme="minorHAnsi" w:cstheme="minorHAnsi"/>
              </w:rPr>
            </w:pPr>
          </w:p>
        </w:tc>
        <w:tc>
          <w:tcPr>
            <w:tcW w:w="1134" w:type="dxa"/>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Netto</w:t>
            </w:r>
          </w:p>
        </w:tc>
        <w:tc>
          <w:tcPr>
            <w:tcW w:w="1235" w:type="dxa"/>
            <w:vAlign w:val="center"/>
          </w:tcPr>
          <w:p w:rsidR="00D1478A" w:rsidRPr="006919D6" w:rsidRDefault="00D1478A" w:rsidP="00290497">
            <w:pPr>
              <w:jc w:val="center"/>
              <w:rPr>
                <w:rFonts w:asciiTheme="minorHAnsi" w:hAnsiTheme="minorHAnsi" w:cstheme="minorHAnsi"/>
              </w:rPr>
            </w:pPr>
            <w:r w:rsidRPr="006919D6">
              <w:rPr>
                <w:rFonts w:asciiTheme="minorHAnsi" w:hAnsiTheme="minorHAnsi" w:cstheme="minorHAnsi"/>
                <w:sz w:val="22"/>
                <w:szCs w:val="22"/>
              </w:rPr>
              <w:t>Brutto</w:t>
            </w:r>
          </w:p>
        </w:tc>
      </w:tr>
      <w:tr w:rsidR="00D1478A" w:rsidRPr="006919D6" w:rsidTr="00290497">
        <w:tc>
          <w:tcPr>
            <w:tcW w:w="2346" w:type="dxa"/>
            <w:vAlign w:val="center"/>
          </w:tcPr>
          <w:p w:rsidR="00D1478A" w:rsidRPr="006919D6" w:rsidRDefault="00D1478A" w:rsidP="00290497">
            <w:pPr>
              <w:rPr>
                <w:rFonts w:asciiTheme="minorHAnsi" w:hAnsiTheme="minorHAnsi" w:cstheme="minorHAnsi"/>
              </w:rPr>
            </w:pPr>
            <w:r w:rsidRPr="006919D6">
              <w:rPr>
                <w:rFonts w:asciiTheme="minorHAnsi" w:hAnsiTheme="minorHAnsi" w:cstheme="minorHAnsi"/>
                <w:sz w:val="22"/>
                <w:szCs w:val="22"/>
              </w:rPr>
              <w:t>Niesegregowane (zmieszane) odpady komunalne - odbierane bezpośrednio od mieszkańców</w:t>
            </w:r>
          </w:p>
        </w:tc>
        <w:tc>
          <w:tcPr>
            <w:tcW w:w="1098" w:type="dxa"/>
            <w:vAlign w:val="center"/>
          </w:tcPr>
          <w:p w:rsidR="00D1478A" w:rsidRPr="006919D6" w:rsidRDefault="00D1478A" w:rsidP="00290497">
            <w:pPr>
              <w:jc w:val="center"/>
              <w:rPr>
                <w:rFonts w:asciiTheme="minorHAnsi" w:hAnsiTheme="minorHAnsi" w:cstheme="minorHAnsi"/>
                <w:b/>
                <w:bCs/>
              </w:rPr>
            </w:pPr>
            <w:r w:rsidRPr="006919D6">
              <w:rPr>
                <w:rFonts w:asciiTheme="minorHAnsi" w:hAnsiTheme="minorHAnsi" w:cstheme="minorHAnsi"/>
                <w:b/>
                <w:bCs/>
                <w:sz w:val="22"/>
                <w:szCs w:val="22"/>
              </w:rPr>
              <w:t>Mg</w:t>
            </w:r>
          </w:p>
        </w:tc>
        <w:tc>
          <w:tcPr>
            <w:tcW w:w="1275" w:type="dxa"/>
          </w:tcPr>
          <w:p w:rsidR="00D1478A" w:rsidRPr="006919D6" w:rsidRDefault="00D1478A" w:rsidP="00290497">
            <w:pPr>
              <w:spacing w:after="200" w:line="276" w:lineRule="auto"/>
              <w:jc w:val="center"/>
              <w:rPr>
                <w:rFonts w:asciiTheme="minorHAnsi" w:eastAsia="Calibri" w:hAnsiTheme="minorHAnsi" w:cstheme="minorHAnsi"/>
              </w:rPr>
            </w:pPr>
          </w:p>
        </w:tc>
        <w:tc>
          <w:tcPr>
            <w:tcW w:w="1134" w:type="dxa"/>
          </w:tcPr>
          <w:p w:rsidR="00D1478A" w:rsidRPr="006919D6" w:rsidRDefault="00D1478A" w:rsidP="00290497">
            <w:pPr>
              <w:spacing w:after="200"/>
              <w:jc w:val="center"/>
              <w:rPr>
                <w:rFonts w:asciiTheme="minorHAnsi" w:eastAsia="Calibri" w:hAnsiTheme="minorHAnsi" w:cstheme="minorHAnsi"/>
              </w:rPr>
            </w:pPr>
          </w:p>
        </w:tc>
        <w:tc>
          <w:tcPr>
            <w:tcW w:w="1418" w:type="dxa"/>
            <w:vAlign w:val="center"/>
          </w:tcPr>
          <w:p w:rsidR="00D1478A" w:rsidRPr="006919D6" w:rsidRDefault="00D1478A" w:rsidP="00290497">
            <w:pPr>
              <w:jc w:val="right"/>
              <w:rPr>
                <w:rFonts w:asciiTheme="minorHAnsi" w:hAnsiTheme="minorHAnsi" w:cstheme="minorHAnsi"/>
              </w:rPr>
            </w:pPr>
            <w:r>
              <w:rPr>
                <w:rFonts w:asciiTheme="minorHAnsi" w:hAnsiTheme="minorHAnsi" w:cstheme="minorHAnsi"/>
                <w:sz w:val="22"/>
                <w:szCs w:val="22"/>
              </w:rPr>
              <w:t>1191,00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1343"/>
        </w:trPr>
        <w:tc>
          <w:tcPr>
            <w:tcW w:w="2346" w:type="dxa"/>
            <w:vAlign w:val="center"/>
          </w:tcPr>
          <w:p w:rsidR="00D1478A" w:rsidRPr="006919D6" w:rsidRDefault="00D1478A" w:rsidP="00290497">
            <w:pPr>
              <w:rPr>
                <w:rFonts w:asciiTheme="minorHAnsi" w:hAnsiTheme="minorHAnsi" w:cstheme="minorHAnsi"/>
              </w:rPr>
            </w:pPr>
            <w:r>
              <w:rPr>
                <w:rFonts w:asciiTheme="minorHAnsi" w:hAnsiTheme="minorHAnsi" w:cstheme="minorHAnsi"/>
                <w:sz w:val="22"/>
                <w:szCs w:val="22"/>
              </w:rPr>
              <w:t xml:space="preserve">Opakowania z tworzyw sztucznych- </w:t>
            </w:r>
            <w:r w:rsidRPr="006919D6">
              <w:rPr>
                <w:rFonts w:asciiTheme="minorHAnsi" w:hAnsiTheme="minorHAnsi" w:cstheme="minorHAnsi"/>
                <w:sz w:val="22"/>
                <w:szCs w:val="22"/>
              </w:rPr>
              <w:t>odbierane bezpośrednio od mieszkańców</w:t>
            </w:r>
          </w:p>
        </w:tc>
        <w:tc>
          <w:tcPr>
            <w:tcW w:w="1098" w:type="dxa"/>
            <w:vAlign w:val="center"/>
          </w:tcPr>
          <w:p w:rsidR="00D1478A" w:rsidRPr="006919D6" w:rsidRDefault="00D1478A" w:rsidP="00290497">
            <w:pPr>
              <w:jc w:val="center"/>
              <w:rPr>
                <w:rFonts w:asciiTheme="minorHAnsi" w:hAnsiTheme="minorHAnsi" w:cstheme="minorHAnsi"/>
                <w:b/>
                <w:bCs/>
              </w:rPr>
            </w:pPr>
            <w:r w:rsidRPr="006919D6">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Pr="006919D6" w:rsidRDefault="00D1478A" w:rsidP="00290497">
            <w:pPr>
              <w:jc w:val="right"/>
              <w:rPr>
                <w:rFonts w:asciiTheme="minorHAnsi" w:hAnsiTheme="minorHAnsi" w:cstheme="minorHAnsi"/>
              </w:rPr>
            </w:pPr>
            <w:r>
              <w:rPr>
                <w:rFonts w:asciiTheme="minorHAnsi" w:hAnsiTheme="minorHAnsi" w:cstheme="minorHAnsi"/>
                <w:sz w:val="22"/>
                <w:szCs w:val="22"/>
              </w:rPr>
              <w:t>142,00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1221"/>
        </w:trPr>
        <w:tc>
          <w:tcPr>
            <w:tcW w:w="2346" w:type="dxa"/>
            <w:vAlign w:val="center"/>
          </w:tcPr>
          <w:p w:rsidR="00D1478A" w:rsidRPr="006919D6" w:rsidRDefault="00D1478A" w:rsidP="00290497">
            <w:pPr>
              <w:rPr>
                <w:rFonts w:asciiTheme="minorHAnsi" w:hAnsiTheme="minorHAnsi" w:cstheme="minorHAnsi"/>
              </w:rPr>
            </w:pPr>
            <w:r>
              <w:rPr>
                <w:rFonts w:asciiTheme="minorHAnsi" w:hAnsiTheme="minorHAnsi" w:cstheme="minorHAnsi"/>
                <w:sz w:val="22"/>
                <w:szCs w:val="22"/>
              </w:rPr>
              <w:t xml:space="preserve">Opakowania ze szkła - </w:t>
            </w:r>
            <w:r w:rsidRPr="006919D6">
              <w:rPr>
                <w:rFonts w:asciiTheme="minorHAnsi" w:hAnsiTheme="minorHAnsi" w:cstheme="minorHAnsi"/>
                <w:sz w:val="22"/>
                <w:szCs w:val="22"/>
              </w:rPr>
              <w:t>odbierane bezpośrednio od mieszkańców</w:t>
            </w:r>
          </w:p>
        </w:tc>
        <w:tc>
          <w:tcPr>
            <w:tcW w:w="1098" w:type="dxa"/>
            <w:vAlign w:val="center"/>
          </w:tcPr>
          <w:p w:rsidR="00D1478A" w:rsidRPr="006919D6" w:rsidRDefault="00D1478A" w:rsidP="00290497">
            <w:pPr>
              <w:jc w:val="center"/>
              <w:rPr>
                <w:rFonts w:asciiTheme="minorHAnsi" w:hAnsiTheme="minorHAnsi" w:cstheme="minorHAnsi"/>
                <w:b/>
                <w:bCs/>
              </w:rPr>
            </w:pPr>
            <w:r w:rsidRPr="006919D6">
              <w:rPr>
                <w:rFonts w:asciiTheme="minorHAnsi" w:hAnsiTheme="minorHAnsi" w:cstheme="minorHAnsi"/>
                <w:b/>
                <w:bCs/>
                <w:sz w:val="22"/>
                <w:szCs w:val="22"/>
              </w:rPr>
              <w:t>Mg</w:t>
            </w:r>
          </w:p>
          <w:p w:rsidR="00D1478A" w:rsidRPr="006919D6" w:rsidRDefault="00D1478A" w:rsidP="00290497">
            <w:pPr>
              <w:jc w:val="center"/>
              <w:rPr>
                <w:rFonts w:asciiTheme="minorHAnsi" w:hAnsiTheme="minorHAnsi" w:cstheme="minorHAnsi"/>
                <w:b/>
                <w:bCs/>
              </w:rPr>
            </w:pP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Pr="006919D6" w:rsidRDefault="00D1478A" w:rsidP="00290497">
            <w:pPr>
              <w:jc w:val="right"/>
              <w:rPr>
                <w:rFonts w:asciiTheme="minorHAnsi" w:hAnsiTheme="minorHAnsi" w:cstheme="minorHAnsi"/>
              </w:rPr>
            </w:pPr>
            <w:r>
              <w:rPr>
                <w:rFonts w:asciiTheme="minorHAnsi" w:hAnsiTheme="minorHAnsi" w:cstheme="minorHAnsi"/>
                <w:sz w:val="22"/>
                <w:szCs w:val="22"/>
              </w:rPr>
              <w:t>99,00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c>
          <w:tcPr>
            <w:tcW w:w="2346" w:type="dxa"/>
            <w:vAlign w:val="center"/>
          </w:tcPr>
          <w:p w:rsidR="00D1478A" w:rsidRPr="006919D6" w:rsidRDefault="00D1478A" w:rsidP="00290497">
            <w:pPr>
              <w:rPr>
                <w:rFonts w:asciiTheme="minorHAnsi" w:hAnsiTheme="minorHAnsi" w:cstheme="minorHAnsi"/>
              </w:rPr>
            </w:pPr>
            <w:r>
              <w:rPr>
                <w:rFonts w:asciiTheme="minorHAnsi" w:hAnsiTheme="minorHAnsi" w:cstheme="minorHAnsi"/>
                <w:sz w:val="22"/>
                <w:szCs w:val="22"/>
              </w:rPr>
              <w:t xml:space="preserve">Zmieszane odpady z remontów i demontażu - </w:t>
            </w:r>
            <w:r w:rsidRPr="006919D6">
              <w:rPr>
                <w:rFonts w:asciiTheme="minorHAnsi" w:hAnsiTheme="minorHAnsi" w:cstheme="minorHAnsi"/>
                <w:sz w:val="22"/>
                <w:szCs w:val="22"/>
              </w:rPr>
              <w:t xml:space="preserve">odbierane bezpośrednio od mieszkańców </w:t>
            </w:r>
          </w:p>
        </w:tc>
        <w:tc>
          <w:tcPr>
            <w:tcW w:w="1098" w:type="dxa"/>
            <w:vAlign w:val="center"/>
          </w:tcPr>
          <w:p w:rsidR="00D1478A" w:rsidRPr="006919D6" w:rsidRDefault="00D1478A" w:rsidP="00290497">
            <w:pPr>
              <w:jc w:val="center"/>
              <w:rPr>
                <w:rFonts w:asciiTheme="minorHAnsi" w:hAnsiTheme="minorHAnsi" w:cstheme="minorHAnsi"/>
                <w:b/>
                <w:bCs/>
              </w:rPr>
            </w:pPr>
            <w:r w:rsidRPr="006919D6">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Pr="006919D6" w:rsidRDefault="00D1478A" w:rsidP="00290497">
            <w:pPr>
              <w:jc w:val="right"/>
              <w:rPr>
                <w:rFonts w:asciiTheme="minorHAnsi" w:hAnsiTheme="minorHAnsi" w:cstheme="minorHAnsi"/>
              </w:rPr>
            </w:pPr>
            <w:r>
              <w:rPr>
                <w:rFonts w:asciiTheme="minorHAnsi" w:hAnsiTheme="minorHAnsi" w:cstheme="minorHAnsi"/>
                <w:sz w:val="22"/>
                <w:szCs w:val="22"/>
              </w:rPr>
              <w:t>160,00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c>
          <w:tcPr>
            <w:tcW w:w="2346" w:type="dxa"/>
            <w:vAlign w:val="center"/>
          </w:tcPr>
          <w:p w:rsidR="00D1478A" w:rsidRDefault="00D1478A" w:rsidP="00290497">
            <w:pPr>
              <w:rPr>
                <w:rFonts w:asciiTheme="minorHAnsi" w:hAnsiTheme="minorHAnsi" w:cstheme="minorHAnsi"/>
                <w:sz w:val="22"/>
                <w:szCs w:val="22"/>
              </w:rPr>
            </w:pPr>
            <w:r>
              <w:rPr>
                <w:rFonts w:asciiTheme="minorHAnsi" w:hAnsiTheme="minorHAnsi" w:cstheme="minorHAnsi"/>
                <w:sz w:val="22"/>
                <w:szCs w:val="22"/>
              </w:rPr>
              <w:lastRenderedPageBreak/>
              <w:t xml:space="preserve">Papier i tektura </w:t>
            </w:r>
            <w:r w:rsidRPr="009D4A8D">
              <w:rPr>
                <w:rFonts w:asciiTheme="minorHAnsi" w:hAnsiTheme="minorHAnsi" w:cstheme="minorHAnsi"/>
                <w:sz w:val="22"/>
                <w:szCs w:val="22"/>
              </w:rPr>
              <w:t>- odbierane bezpośrednio od mieszkańców</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9D4A8D">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101,00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c>
          <w:tcPr>
            <w:tcW w:w="2346" w:type="dxa"/>
            <w:vAlign w:val="center"/>
          </w:tcPr>
          <w:p w:rsidR="00D1478A" w:rsidRDefault="00D1478A" w:rsidP="00290497">
            <w:pPr>
              <w:rPr>
                <w:rFonts w:asciiTheme="minorHAnsi" w:hAnsiTheme="minorHAnsi" w:cstheme="minorHAnsi"/>
                <w:sz w:val="22"/>
                <w:szCs w:val="22"/>
              </w:rPr>
            </w:pPr>
            <w:r>
              <w:rPr>
                <w:rFonts w:asciiTheme="minorHAnsi" w:hAnsiTheme="minorHAnsi" w:cstheme="minorHAnsi"/>
                <w:sz w:val="22"/>
                <w:szCs w:val="22"/>
              </w:rPr>
              <w:t>Odpady ulegające biodegradacji</w:t>
            </w:r>
            <w:r w:rsidRPr="009D4A8D">
              <w:rPr>
                <w:rFonts w:asciiTheme="minorHAnsi" w:hAnsiTheme="minorHAnsi" w:cstheme="minorHAnsi"/>
                <w:sz w:val="22"/>
                <w:szCs w:val="22"/>
              </w:rPr>
              <w:t>- odbierane bezpośrednio od mieszkańców</w:t>
            </w:r>
          </w:p>
        </w:tc>
        <w:tc>
          <w:tcPr>
            <w:tcW w:w="1098" w:type="dxa"/>
            <w:vAlign w:val="center"/>
          </w:tcPr>
          <w:p w:rsidR="00D1478A" w:rsidRPr="009D4A8D" w:rsidRDefault="00D1478A" w:rsidP="00290497">
            <w:pPr>
              <w:jc w:val="center"/>
              <w:rPr>
                <w:rFonts w:asciiTheme="minorHAnsi" w:hAnsiTheme="minorHAnsi" w:cstheme="minorHAnsi"/>
                <w:b/>
                <w:bCs/>
                <w:sz w:val="22"/>
                <w:szCs w:val="22"/>
              </w:rPr>
            </w:pPr>
            <w:r w:rsidRPr="009D4A8D">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730,00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2686"/>
        </w:trPr>
        <w:tc>
          <w:tcPr>
            <w:tcW w:w="2346" w:type="dxa"/>
            <w:vAlign w:val="center"/>
          </w:tcPr>
          <w:p w:rsidR="00D1478A" w:rsidRPr="006919D6" w:rsidRDefault="00D1478A" w:rsidP="00290497">
            <w:pPr>
              <w:rPr>
                <w:rFonts w:asciiTheme="minorHAnsi" w:hAnsiTheme="minorHAnsi" w:cstheme="minorHAnsi"/>
              </w:rPr>
            </w:pPr>
            <w:r w:rsidRPr="009D4A8D">
              <w:rPr>
                <w:rFonts w:asciiTheme="minorHAnsi" w:hAnsiTheme="minorHAnsi" w:cstheme="minorHAnsi"/>
                <w:sz w:val="22"/>
                <w:szCs w:val="22"/>
              </w:rPr>
              <w:t xml:space="preserve">Opakowania ze szkła - </w:t>
            </w:r>
            <w:r w:rsidRPr="006919D6">
              <w:rPr>
                <w:rFonts w:asciiTheme="minorHAnsi" w:hAnsiTheme="minorHAnsi" w:cstheme="minorHAnsi"/>
                <w:sz w:val="22"/>
                <w:szCs w:val="22"/>
              </w:rPr>
              <w:t xml:space="preserve">odbierane bezpośrednio z PSZOK </w:t>
            </w:r>
          </w:p>
        </w:tc>
        <w:tc>
          <w:tcPr>
            <w:tcW w:w="1098" w:type="dxa"/>
            <w:vAlign w:val="center"/>
          </w:tcPr>
          <w:p w:rsidR="00D1478A" w:rsidRPr="006919D6" w:rsidRDefault="00D1478A" w:rsidP="00290497">
            <w:pPr>
              <w:jc w:val="center"/>
              <w:rPr>
                <w:rFonts w:asciiTheme="minorHAnsi" w:hAnsiTheme="minorHAnsi" w:cstheme="minorHAnsi"/>
                <w:b/>
                <w:bCs/>
              </w:rPr>
            </w:pPr>
            <w:r w:rsidRPr="006919D6">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Pr="006919D6" w:rsidRDefault="00D1478A" w:rsidP="00290497">
            <w:pPr>
              <w:jc w:val="right"/>
              <w:rPr>
                <w:rFonts w:asciiTheme="minorHAnsi" w:hAnsiTheme="minorHAnsi" w:cstheme="minorHAnsi"/>
              </w:rPr>
            </w:pPr>
            <w:r>
              <w:rPr>
                <w:rFonts w:asciiTheme="minorHAnsi" w:hAnsiTheme="minorHAnsi" w:cstheme="minorHAnsi"/>
                <w:sz w:val="22"/>
                <w:szCs w:val="22"/>
              </w:rPr>
              <w:t>1,00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95"/>
        </w:trPr>
        <w:tc>
          <w:tcPr>
            <w:tcW w:w="2346" w:type="dxa"/>
            <w:vAlign w:val="center"/>
          </w:tcPr>
          <w:p w:rsidR="00D1478A" w:rsidRPr="009D4A8D" w:rsidRDefault="00D1478A" w:rsidP="00290497">
            <w:pPr>
              <w:rPr>
                <w:rFonts w:asciiTheme="minorHAnsi" w:hAnsiTheme="minorHAnsi" w:cstheme="minorHAnsi"/>
                <w:sz w:val="22"/>
                <w:szCs w:val="22"/>
              </w:rPr>
            </w:pPr>
            <w:r>
              <w:rPr>
                <w:rFonts w:asciiTheme="minorHAnsi" w:hAnsiTheme="minorHAnsi" w:cstheme="minorHAnsi"/>
                <w:sz w:val="22"/>
                <w:szCs w:val="22"/>
              </w:rPr>
              <w:t xml:space="preserve">Zużyte opony - </w:t>
            </w:r>
            <w:r w:rsidRPr="006919D6">
              <w:rPr>
                <w:rFonts w:asciiTheme="minorHAnsi" w:hAnsiTheme="minorHAnsi" w:cstheme="minorHAnsi"/>
                <w:sz w:val="22"/>
                <w:szCs w:val="22"/>
              </w:rPr>
              <w:t>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11,00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Pr="00BB0394" w:rsidRDefault="00D1478A" w:rsidP="00290497">
            <w:r>
              <w:rPr>
                <w:rFonts w:asciiTheme="minorHAnsi" w:hAnsiTheme="minorHAnsi" w:cstheme="minorHAnsi"/>
                <w:sz w:val="22"/>
                <w:szCs w:val="22"/>
              </w:rPr>
              <w:t xml:space="preserve">Zmieszane odpady z budowy, remontów i demontażu - </w:t>
            </w:r>
            <w:r w:rsidRPr="006919D6">
              <w:rPr>
                <w:rFonts w:asciiTheme="minorHAnsi" w:hAnsiTheme="minorHAnsi" w:cstheme="minorHAnsi"/>
                <w:sz w:val="22"/>
                <w:szCs w:val="22"/>
              </w:rPr>
              <w:t>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122,00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Default="00D1478A" w:rsidP="00290497">
            <w:pPr>
              <w:rPr>
                <w:rFonts w:asciiTheme="minorHAnsi" w:hAnsiTheme="minorHAnsi" w:cstheme="minorHAnsi"/>
                <w:sz w:val="22"/>
                <w:szCs w:val="22"/>
              </w:rPr>
            </w:pPr>
            <w:r>
              <w:rPr>
                <w:rFonts w:asciiTheme="minorHAnsi" w:hAnsiTheme="minorHAnsi" w:cstheme="minorHAnsi"/>
                <w:sz w:val="22"/>
                <w:szCs w:val="22"/>
              </w:rPr>
              <w:t xml:space="preserve">Papier i tektura - </w:t>
            </w:r>
            <w:r w:rsidRPr="006919D6">
              <w:rPr>
                <w:rFonts w:asciiTheme="minorHAnsi" w:hAnsiTheme="minorHAnsi" w:cstheme="minorHAnsi"/>
                <w:sz w:val="22"/>
                <w:szCs w:val="22"/>
              </w:rPr>
              <w:t>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2,00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Default="00D1478A" w:rsidP="00290497">
            <w:pPr>
              <w:rPr>
                <w:rFonts w:asciiTheme="minorHAnsi" w:hAnsiTheme="minorHAnsi" w:cstheme="minorHAnsi"/>
                <w:sz w:val="22"/>
                <w:szCs w:val="22"/>
              </w:rPr>
            </w:pPr>
            <w:r>
              <w:rPr>
                <w:rFonts w:asciiTheme="minorHAnsi" w:hAnsiTheme="minorHAnsi" w:cstheme="minorHAnsi"/>
                <w:sz w:val="22"/>
                <w:szCs w:val="22"/>
              </w:rPr>
              <w:t xml:space="preserve">Urządzenia zawierające freony - </w:t>
            </w:r>
            <w:r w:rsidRPr="00BB0394">
              <w:rPr>
                <w:rFonts w:asciiTheme="minorHAnsi" w:hAnsiTheme="minorHAnsi" w:cstheme="minorHAnsi"/>
                <w:sz w:val="22"/>
                <w:szCs w:val="22"/>
              </w:rPr>
              <w:t>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1,50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Default="00D1478A" w:rsidP="00290497">
            <w:pPr>
              <w:rPr>
                <w:rFonts w:asciiTheme="minorHAnsi" w:hAnsiTheme="minorHAnsi" w:cstheme="minorHAnsi"/>
                <w:sz w:val="22"/>
                <w:szCs w:val="22"/>
              </w:rPr>
            </w:pPr>
            <w:r>
              <w:rPr>
                <w:rFonts w:asciiTheme="minorHAnsi" w:hAnsiTheme="minorHAnsi" w:cstheme="minorHAnsi"/>
                <w:sz w:val="22"/>
                <w:szCs w:val="22"/>
              </w:rPr>
              <w:t xml:space="preserve">Farby, tusze, farby drukarskie, kleje, lepiszcze i żywice </w:t>
            </w:r>
            <w:r w:rsidRPr="00433AD1">
              <w:rPr>
                <w:rFonts w:asciiTheme="minorHAnsi" w:hAnsiTheme="minorHAnsi" w:cstheme="minorHAnsi"/>
                <w:sz w:val="22"/>
                <w:szCs w:val="22"/>
              </w:rPr>
              <w:t>- 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0,10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Default="00D1478A" w:rsidP="00290497">
            <w:pPr>
              <w:rPr>
                <w:rFonts w:asciiTheme="minorHAnsi" w:hAnsiTheme="minorHAnsi" w:cstheme="minorHAnsi"/>
                <w:sz w:val="22"/>
                <w:szCs w:val="22"/>
              </w:rPr>
            </w:pPr>
            <w:r>
              <w:rPr>
                <w:rFonts w:asciiTheme="minorHAnsi" w:hAnsiTheme="minorHAnsi" w:cstheme="minorHAnsi"/>
                <w:sz w:val="22"/>
                <w:szCs w:val="22"/>
              </w:rPr>
              <w:t>Zużyte urządzenia elektryczne i elektroniczne  20 02 35</w:t>
            </w:r>
            <w:r w:rsidRPr="00433AD1">
              <w:rPr>
                <w:rFonts w:asciiTheme="minorHAnsi" w:hAnsiTheme="minorHAnsi" w:cstheme="minorHAnsi"/>
                <w:sz w:val="22"/>
                <w:szCs w:val="22"/>
              </w:rPr>
              <w:t>- 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2,00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Default="00D1478A" w:rsidP="00290497">
            <w:pPr>
              <w:rPr>
                <w:rFonts w:asciiTheme="minorHAnsi" w:hAnsiTheme="minorHAnsi" w:cstheme="minorHAnsi"/>
                <w:sz w:val="22"/>
                <w:szCs w:val="22"/>
              </w:rPr>
            </w:pPr>
            <w:r w:rsidRPr="00433AD1">
              <w:rPr>
                <w:rFonts w:asciiTheme="minorHAnsi" w:hAnsiTheme="minorHAnsi" w:cstheme="minorHAnsi"/>
                <w:sz w:val="22"/>
                <w:szCs w:val="22"/>
              </w:rPr>
              <w:t>Zużyte urządzenia elektryczne i elektroniczne</w:t>
            </w:r>
            <w:r>
              <w:rPr>
                <w:rFonts w:asciiTheme="minorHAnsi" w:hAnsiTheme="minorHAnsi" w:cstheme="minorHAnsi"/>
                <w:sz w:val="22"/>
                <w:szCs w:val="22"/>
              </w:rPr>
              <w:t xml:space="preserve"> 20 01 36</w:t>
            </w:r>
            <w:r w:rsidRPr="00433AD1">
              <w:rPr>
                <w:rFonts w:asciiTheme="minorHAnsi" w:hAnsiTheme="minorHAnsi" w:cstheme="minorHAnsi"/>
                <w:sz w:val="22"/>
                <w:szCs w:val="22"/>
              </w:rPr>
              <w:t xml:space="preserve">  – 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2,50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Default="00D1478A" w:rsidP="00290497">
            <w:pPr>
              <w:rPr>
                <w:rFonts w:asciiTheme="minorHAnsi" w:hAnsiTheme="minorHAnsi" w:cstheme="minorHAnsi"/>
                <w:sz w:val="22"/>
                <w:szCs w:val="22"/>
              </w:rPr>
            </w:pPr>
            <w:r w:rsidRPr="00433AD1">
              <w:rPr>
                <w:rFonts w:asciiTheme="minorHAnsi" w:hAnsiTheme="minorHAnsi" w:cstheme="minorHAnsi"/>
                <w:sz w:val="22"/>
                <w:szCs w:val="22"/>
              </w:rPr>
              <w:t>Odpady wielogabarytowe – odbierane bezpośrednio z PSZOK</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40,00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Pr="00433AD1" w:rsidRDefault="00D1478A" w:rsidP="00290497">
            <w:pPr>
              <w:rPr>
                <w:rFonts w:asciiTheme="minorHAnsi" w:hAnsiTheme="minorHAnsi" w:cstheme="minorHAnsi"/>
                <w:sz w:val="22"/>
                <w:szCs w:val="22"/>
              </w:rPr>
            </w:pPr>
            <w:r>
              <w:rPr>
                <w:rFonts w:asciiTheme="minorHAnsi" w:hAnsiTheme="minorHAnsi" w:cstheme="minorHAnsi"/>
                <w:sz w:val="22"/>
                <w:szCs w:val="22"/>
              </w:rPr>
              <w:lastRenderedPageBreak/>
              <w:t>Leki (20 01 32) – odpady odbierane z punktów zbiórki wyznaczonych przez Zamawiającego</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0,01</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976"/>
        </w:trPr>
        <w:tc>
          <w:tcPr>
            <w:tcW w:w="2346" w:type="dxa"/>
            <w:vAlign w:val="center"/>
          </w:tcPr>
          <w:p w:rsidR="00D1478A" w:rsidRPr="00433AD1" w:rsidRDefault="00D1478A" w:rsidP="00290497">
            <w:pPr>
              <w:rPr>
                <w:rFonts w:asciiTheme="minorHAnsi" w:hAnsiTheme="minorHAnsi" w:cstheme="minorHAnsi"/>
                <w:sz w:val="22"/>
                <w:szCs w:val="22"/>
              </w:rPr>
            </w:pPr>
            <w:r>
              <w:rPr>
                <w:rFonts w:asciiTheme="minorHAnsi" w:hAnsiTheme="minorHAnsi" w:cstheme="minorHAnsi"/>
                <w:sz w:val="22"/>
                <w:szCs w:val="22"/>
              </w:rPr>
              <w:t xml:space="preserve">Baterie i akumulatory łącznie z bateriami i akumulatorami (20 01 33) - </w:t>
            </w:r>
            <w:r w:rsidRPr="00433AD1">
              <w:rPr>
                <w:rFonts w:asciiTheme="minorHAnsi" w:hAnsiTheme="minorHAnsi" w:cstheme="minorHAnsi"/>
                <w:sz w:val="22"/>
                <w:szCs w:val="22"/>
              </w:rPr>
              <w:t>odpady odbierane z punktów zbiórki wyznaczonych przez Zamawiającego</w:t>
            </w:r>
          </w:p>
        </w:tc>
        <w:tc>
          <w:tcPr>
            <w:tcW w:w="1098" w:type="dxa"/>
            <w:vAlign w:val="center"/>
          </w:tcPr>
          <w:p w:rsidR="00D1478A" w:rsidRPr="006919D6" w:rsidRDefault="00D1478A" w:rsidP="00290497">
            <w:pPr>
              <w:jc w:val="center"/>
              <w:rPr>
                <w:rFonts w:asciiTheme="minorHAnsi" w:hAnsiTheme="minorHAnsi" w:cstheme="minorHAnsi"/>
                <w:b/>
                <w:bCs/>
                <w:sz w:val="22"/>
                <w:szCs w:val="22"/>
              </w:rPr>
            </w:pPr>
            <w:r w:rsidRPr="00433AD1">
              <w:rPr>
                <w:rFonts w:asciiTheme="minorHAnsi" w:hAnsiTheme="minorHAnsi" w:cstheme="minorHAnsi"/>
                <w:b/>
                <w:bCs/>
                <w:sz w:val="22"/>
                <w:szCs w:val="22"/>
              </w:rPr>
              <w:t>Mg</w:t>
            </w:r>
          </w:p>
        </w:tc>
        <w:tc>
          <w:tcPr>
            <w:tcW w:w="1275" w:type="dxa"/>
            <w:vAlign w:val="center"/>
          </w:tcPr>
          <w:p w:rsidR="00D1478A" w:rsidRPr="006919D6" w:rsidRDefault="00D1478A" w:rsidP="00290497">
            <w:pPr>
              <w:jc w:val="right"/>
              <w:rPr>
                <w:rFonts w:asciiTheme="minorHAnsi" w:hAnsiTheme="minorHAnsi" w:cstheme="minorHAnsi"/>
              </w:rPr>
            </w:pPr>
          </w:p>
        </w:tc>
        <w:tc>
          <w:tcPr>
            <w:tcW w:w="1134" w:type="dxa"/>
            <w:vAlign w:val="center"/>
          </w:tcPr>
          <w:p w:rsidR="00D1478A" w:rsidRPr="006919D6" w:rsidRDefault="00D1478A" w:rsidP="00290497">
            <w:pPr>
              <w:jc w:val="right"/>
              <w:rPr>
                <w:rFonts w:asciiTheme="minorHAnsi" w:hAnsiTheme="minorHAnsi" w:cstheme="minorHAnsi"/>
              </w:rPr>
            </w:pPr>
          </w:p>
        </w:tc>
        <w:tc>
          <w:tcPr>
            <w:tcW w:w="1418" w:type="dxa"/>
            <w:vAlign w:val="center"/>
          </w:tcPr>
          <w:p w:rsidR="00D1478A" w:rsidRDefault="00D1478A" w:rsidP="00290497">
            <w:pPr>
              <w:jc w:val="right"/>
              <w:rPr>
                <w:rFonts w:asciiTheme="minorHAnsi" w:hAnsiTheme="minorHAnsi" w:cstheme="minorHAnsi"/>
                <w:sz w:val="22"/>
                <w:szCs w:val="22"/>
              </w:rPr>
            </w:pPr>
            <w:r>
              <w:rPr>
                <w:rFonts w:asciiTheme="minorHAnsi" w:hAnsiTheme="minorHAnsi" w:cstheme="minorHAnsi"/>
                <w:sz w:val="22"/>
                <w:szCs w:val="22"/>
              </w:rPr>
              <w:t>0,10</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r w:rsidR="00D1478A" w:rsidRPr="006919D6" w:rsidTr="00290497">
        <w:trPr>
          <w:trHeight w:val="2686"/>
        </w:trPr>
        <w:tc>
          <w:tcPr>
            <w:tcW w:w="5853" w:type="dxa"/>
            <w:gridSpan w:val="4"/>
            <w:vAlign w:val="center"/>
          </w:tcPr>
          <w:p w:rsidR="00D1478A" w:rsidRPr="006919D6" w:rsidRDefault="00D1478A" w:rsidP="00290497">
            <w:pPr>
              <w:jc w:val="center"/>
              <w:rPr>
                <w:rFonts w:asciiTheme="minorHAnsi" w:hAnsiTheme="minorHAnsi" w:cstheme="minorHAnsi"/>
              </w:rPr>
            </w:pPr>
            <w:r>
              <w:rPr>
                <w:rFonts w:asciiTheme="minorHAnsi" w:hAnsiTheme="minorHAnsi" w:cstheme="minorHAnsi"/>
                <w:sz w:val="22"/>
                <w:szCs w:val="22"/>
              </w:rPr>
              <w:t>RAZEM</w:t>
            </w:r>
          </w:p>
        </w:tc>
        <w:tc>
          <w:tcPr>
            <w:tcW w:w="1418" w:type="dxa"/>
            <w:vAlign w:val="center"/>
          </w:tcPr>
          <w:p w:rsidR="00D1478A" w:rsidRPr="006919D6" w:rsidRDefault="00D1478A" w:rsidP="00290497">
            <w:pPr>
              <w:jc w:val="right"/>
              <w:rPr>
                <w:rFonts w:asciiTheme="minorHAnsi" w:hAnsiTheme="minorHAnsi" w:cstheme="minorHAnsi"/>
              </w:rPr>
            </w:pPr>
          </w:p>
        </w:tc>
        <w:tc>
          <w:tcPr>
            <w:tcW w:w="2369" w:type="dxa"/>
            <w:gridSpan w:val="2"/>
            <w:vAlign w:val="center"/>
          </w:tcPr>
          <w:p w:rsidR="00D1478A" w:rsidRPr="006919D6" w:rsidRDefault="00D1478A" w:rsidP="00290497">
            <w:pPr>
              <w:jc w:val="right"/>
              <w:rPr>
                <w:rFonts w:asciiTheme="minorHAnsi" w:hAnsiTheme="minorHAnsi" w:cstheme="minorHAnsi"/>
              </w:rPr>
            </w:pPr>
          </w:p>
        </w:tc>
      </w:tr>
      <w:tr w:rsidR="00D1478A" w:rsidRPr="006919D6" w:rsidTr="00290497">
        <w:tc>
          <w:tcPr>
            <w:tcW w:w="5853" w:type="dxa"/>
            <w:gridSpan w:val="4"/>
            <w:vAlign w:val="center"/>
          </w:tcPr>
          <w:p w:rsidR="00D1478A" w:rsidRPr="006919D6" w:rsidRDefault="00D1478A" w:rsidP="00290497">
            <w:pPr>
              <w:jc w:val="right"/>
              <w:rPr>
                <w:rFonts w:asciiTheme="minorHAnsi" w:hAnsiTheme="minorHAnsi" w:cstheme="minorHAnsi"/>
                <w:b/>
              </w:rPr>
            </w:pPr>
            <w:r w:rsidRPr="006919D6">
              <w:rPr>
                <w:rFonts w:asciiTheme="minorHAnsi" w:hAnsiTheme="minorHAnsi" w:cstheme="minorHAnsi"/>
                <w:b/>
                <w:sz w:val="22"/>
                <w:szCs w:val="22"/>
              </w:rPr>
              <w:t>RAZEM</w:t>
            </w:r>
          </w:p>
        </w:tc>
        <w:tc>
          <w:tcPr>
            <w:tcW w:w="1418" w:type="dxa"/>
            <w:vAlign w:val="center"/>
          </w:tcPr>
          <w:p w:rsidR="00D1478A" w:rsidRPr="006919D6" w:rsidRDefault="00D1478A" w:rsidP="00290497">
            <w:pPr>
              <w:jc w:val="right"/>
              <w:rPr>
                <w:rFonts w:asciiTheme="minorHAnsi" w:hAnsiTheme="minorHAnsi" w:cstheme="minorHAnsi"/>
                <w:b/>
              </w:rPr>
            </w:pPr>
            <w:r w:rsidRPr="001F403C">
              <w:rPr>
                <w:rFonts w:asciiTheme="minorHAnsi" w:hAnsiTheme="minorHAnsi" w:cstheme="minorHAnsi"/>
                <w:b/>
                <w:sz w:val="22"/>
                <w:szCs w:val="22"/>
              </w:rPr>
              <w:t>2 605,21</w:t>
            </w:r>
          </w:p>
        </w:tc>
        <w:tc>
          <w:tcPr>
            <w:tcW w:w="1134" w:type="dxa"/>
            <w:vAlign w:val="center"/>
          </w:tcPr>
          <w:p w:rsidR="00D1478A" w:rsidRPr="006919D6" w:rsidRDefault="00D1478A" w:rsidP="00290497">
            <w:pPr>
              <w:jc w:val="right"/>
              <w:rPr>
                <w:rFonts w:asciiTheme="minorHAnsi" w:hAnsiTheme="minorHAnsi" w:cstheme="minorHAnsi"/>
              </w:rPr>
            </w:pPr>
          </w:p>
        </w:tc>
        <w:tc>
          <w:tcPr>
            <w:tcW w:w="1235" w:type="dxa"/>
            <w:vAlign w:val="center"/>
          </w:tcPr>
          <w:p w:rsidR="00D1478A" w:rsidRPr="006919D6" w:rsidRDefault="00D1478A" w:rsidP="00290497">
            <w:pPr>
              <w:jc w:val="right"/>
              <w:rPr>
                <w:rFonts w:asciiTheme="minorHAnsi" w:hAnsiTheme="minorHAnsi" w:cstheme="minorHAnsi"/>
              </w:rPr>
            </w:pPr>
          </w:p>
        </w:tc>
      </w:tr>
    </w:tbl>
    <w:p w:rsidR="0019378B" w:rsidRPr="00FC4799" w:rsidRDefault="002617C3" w:rsidP="002617C3">
      <w:pPr>
        <w:pStyle w:val="Akapitzlist"/>
        <w:spacing w:before="120"/>
        <w:ind w:left="568"/>
        <w:rPr>
          <w:rFonts w:ascii="Calibri" w:hAnsi="Calibri" w:cs="Calibri"/>
        </w:rPr>
      </w:pPr>
      <w:r w:rsidRPr="00FF3AFD">
        <w:rPr>
          <w:rFonts w:cs="Calibri"/>
        </w:rPr>
        <w:t>Źródło: opracowanie własne na podstawie wcześniejszych doświadczeń</w:t>
      </w:r>
    </w:p>
    <w:p w:rsidR="002617C3" w:rsidRDefault="002617C3" w:rsidP="002617C3">
      <w:pPr>
        <w:tabs>
          <w:tab w:val="left" w:pos="212"/>
        </w:tabs>
        <w:spacing w:before="120" w:line="235" w:lineRule="auto"/>
        <w:jc w:val="both"/>
        <w:rPr>
          <w:rFonts w:cs="Calibri"/>
          <w:sz w:val="24"/>
          <w:szCs w:val="24"/>
        </w:rPr>
      </w:pPr>
      <w:r>
        <w:rPr>
          <w:rFonts w:cs="Calibri"/>
          <w:sz w:val="24"/>
          <w:szCs w:val="24"/>
        </w:rPr>
        <w:t>3. Szacunkowa całkowita wartość umowy za odbiór odpadów komunalnych odebranych z nieruchomości położonych na terenie Gminy Wielka Nieszawka, zgodnie z opisem Przedmiotu zamówienia, przy szacowanych ilościach w okresie od 1 maja do 31 grudnia 202</w:t>
      </w:r>
      <w:r w:rsidR="00B417E5">
        <w:rPr>
          <w:rFonts w:cs="Calibri"/>
          <w:sz w:val="24"/>
          <w:szCs w:val="24"/>
        </w:rPr>
        <w:t>4</w:t>
      </w:r>
      <w:r>
        <w:rPr>
          <w:rFonts w:cs="Calibri"/>
          <w:sz w:val="24"/>
          <w:szCs w:val="24"/>
        </w:rPr>
        <w:t xml:space="preserve"> roku wyniesie: </w:t>
      </w:r>
    </w:p>
    <w:p w:rsidR="002617C3" w:rsidRDefault="002617C3" w:rsidP="002617C3">
      <w:pPr>
        <w:ind w:left="709"/>
        <w:rPr>
          <w:rFonts w:cs="Calibri"/>
          <w:sz w:val="24"/>
          <w:szCs w:val="24"/>
        </w:rPr>
      </w:pPr>
      <w:r>
        <w:rPr>
          <w:rFonts w:cs="Calibri"/>
          <w:sz w:val="24"/>
          <w:szCs w:val="24"/>
        </w:rPr>
        <w:t>……………………………….. zł netto słownie: ………………………………………………………………………..,</w:t>
      </w:r>
    </w:p>
    <w:p w:rsidR="002617C3" w:rsidRDefault="002617C3" w:rsidP="002617C3">
      <w:pPr>
        <w:ind w:left="709"/>
        <w:rPr>
          <w:rFonts w:cs="Calibri"/>
          <w:sz w:val="24"/>
          <w:szCs w:val="24"/>
        </w:rPr>
      </w:pPr>
      <w:r>
        <w:rPr>
          <w:rFonts w:cs="Calibri"/>
          <w:sz w:val="24"/>
          <w:szCs w:val="24"/>
        </w:rPr>
        <w:t>……………………………….. zł brutto słownie: ………………………………………………………………………..</w:t>
      </w:r>
    </w:p>
    <w:p w:rsidR="002617C3" w:rsidRDefault="002617C3" w:rsidP="002617C3">
      <w:pPr>
        <w:rPr>
          <w:rFonts w:cs="Calibri"/>
          <w:sz w:val="24"/>
          <w:szCs w:val="24"/>
        </w:rPr>
      </w:pPr>
      <w:r>
        <w:rPr>
          <w:rFonts w:cs="Calibri"/>
          <w:sz w:val="24"/>
          <w:szCs w:val="24"/>
        </w:rPr>
        <w:t xml:space="preserve">     Ceny jednostkowe zawierają podatek VAT naliczony wg obowiązujących przepisów.</w:t>
      </w:r>
    </w:p>
    <w:p w:rsidR="002617C3" w:rsidRDefault="002617C3" w:rsidP="002617C3">
      <w:pPr>
        <w:tabs>
          <w:tab w:val="left" w:pos="212"/>
        </w:tabs>
        <w:spacing w:before="120" w:line="235" w:lineRule="auto"/>
        <w:jc w:val="both"/>
        <w:rPr>
          <w:rFonts w:cs="Calibri"/>
          <w:sz w:val="24"/>
          <w:szCs w:val="24"/>
        </w:rPr>
      </w:pPr>
      <w:r>
        <w:rPr>
          <w:rFonts w:cs="Calibri"/>
          <w:sz w:val="24"/>
          <w:szCs w:val="24"/>
        </w:rPr>
        <w:t>4. Całkowita wartość umowy może ulec zmianie (tj. zmniejszeniu lub zwiększeniu) w stosunku do wartości szacunkowej umowy, określonej w ust. 3 powyżej, ze względu na zmianę ilości faktycznie odebranych odpadów komunalnych, wynikających z zaistniałych w tym zakresie potrzeb w okresie obowiązywania niniejszej umowy.</w:t>
      </w:r>
    </w:p>
    <w:p w:rsidR="002617C3" w:rsidRDefault="004D15B8" w:rsidP="00C360A7">
      <w:pPr>
        <w:tabs>
          <w:tab w:val="left" w:pos="212"/>
        </w:tabs>
        <w:spacing w:before="120" w:line="235" w:lineRule="auto"/>
        <w:jc w:val="both"/>
        <w:rPr>
          <w:rFonts w:cs="Calibri"/>
          <w:sz w:val="24"/>
          <w:szCs w:val="24"/>
        </w:rPr>
      </w:pPr>
      <w:r>
        <w:rPr>
          <w:rFonts w:cs="Calibri"/>
          <w:sz w:val="24"/>
          <w:szCs w:val="24"/>
        </w:rPr>
        <w:t>5</w:t>
      </w:r>
      <w:r w:rsidR="00C360A7">
        <w:rPr>
          <w:rFonts w:cs="Calibri"/>
          <w:sz w:val="24"/>
          <w:szCs w:val="24"/>
        </w:rPr>
        <w:t xml:space="preserve">. </w:t>
      </w:r>
      <w:r w:rsidR="002617C3">
        <w:rPr>
          <w:rFonts w:cs="Calibri"/>
          <w:sz w:val="24"/>
          <w:szCs w:val="24"/>
        </w:rPr>
        <w:t>Niezrealizowanie umowy w zakresie wynikającym z szacunkowej wartości umowy, określonej w ust. 3 nie stanowi podstawy do wnoszenia przez Wykonawcę jakichkolwiek roszczeń wobec Zamawiającego.</w:t>
      </w:r>
    </w:p>
    <w:p w:rsidR="002617C3" w:rsidRDefault="004D15B8" w:rsidP="00C360A7">
      <w:pPr>
        <w:tabs>
          <w:tab w:val="left" w:pos="212"/>
        </w:tabs>
        <w:spacing w:before="120" w:line="235" w:lineRule="auto"/>
        <w:jc w:val="both"/>
        <w:rPr>
          <w:rFonts w:cs="Calibri"/>
          <w:sz w:val="24"/>
          <w:szCs w:val="24"/>
        </w:rPr>
      </w:pPr>
      <w:r>
        <w:rPr>
          <w:rFonts w:cs="Calibri"/>
          <w:sz w:val="24"/>
          <w:szCs w:val="24"/>
        </w:rPr>
        <w:t>6</w:t>
      </w:r>
      <w:r w:rsidR="00C360A7">
        <w:rPr>
          <w:rFonts w:cs="Calibri"/>
          <w:sz w:val="24"/>
          <w:szCs w:val="24"/>
        </w:rPr>
        <w:t xml:space="preserve">. </w:t>
      </w:r>
      <w:r w:rsidR="002617C3">
        <w:rPr>
          <w:rFonts w:cs="Calibri"/>
          <w:sz w:val="24"/>
          <w:szCs w:val="24"/>
        </w:rPr>
        <w:t xml:space="preserve">Strony ustalają następujący sposób rozliczenia umowy i płatność wynagrodzenia przez Zamawiającego na rzecz Wykonawcy: </w:t>
      </w:r>
    </w:p>
    <w:p w:rsidR="002617C3" w:rsidRDefault="002617C3" w:rsidP="002617C3">
      <w:pPr>
        <w:ind w:left="284"/>
        <w:jc w:val="both"/>
        <w:rPr>
          <w:rFonts w:cs="Calibri"/>
          <w:sz w:val="24"/>
          <w:szCs w:val="24"/>
        </w:rPr>
      </w:pPr>
      <w:r>
        <w:rPr>
          <w:rFonts w:cs="Calibri"/>
          <w:sz w:val="24"/>
          <w:szCs w:val="24"/>
        </w:rPr>
        <w:t xml:space="preserve">1) płatność będzie następowała w okresach miesięcznych po zakończeniu danego miesiąca kalendarzowego i podpisaniu raportu potwierdzającego realizację usługi za dany miesiąc. </w:t>
      </w:r>
    </w:p>
    <w:p w:rsidR="002617C3" w:rsidRPr="00593003" w:rsidRDefault="002617C3" w:rsidP="002617C3">
      <w:pPr>
        <w:ind w:left="284"/>
        <w:jc w:val="both"/>
        <w:rPr>
          <w:rFonts w:cs="Calibri"/>
          <w:sz w:val="24"/>
          <w:szCs w:val="24"/>
        </w:rPr>
      </w:pPr>
      <w:r>
        <w:rPr>
          <w:rFonts w:cs="Calibri"/>
          <w:sz w:val="24"/>
          <w:szCs w:val="24"/>
        </w:rPr>
        <w:t xml:space="preserve">2) wynagrodzenie miesięczne za odbiór odpadów komunalnych od właścicieli nieruchomości zamieszkałych i niezamieszkałych będzie wypłacone za faktyczną ilość odebranych niesegregowanych (zmieszanych) odpadów komunalnych oraz segregowanych odpadów komunalnych na podstawie cen jednostkowych określonych w Ofercie Wykonawcy, zgodnie </w:t>
      </w:r>
      <w:r w:rsidRPr="00593003">
        <w:rPr>
          <w:rFonts w:cs="Calibri"/>
          <w:sz w:val="24"/>
          <w:szCs w:val="24"/>
        </w:rPr>
        <w:t xml:space="preserve">z § 8 ust. 2 umowy. </w:t>
      </w:r>
    </w:p>
    <w:p w:rsidR="002617C3" w:rsidRDefault="002617C3" w:rsidP="002617C3">
      <w:pPr>
        <w:ind w:left="284"/>
        <w:jc w:val="both"/>
        <w:rPr>
          <w:rFonts w:cs="Calibri"/>
          <w:sz w:val="24"/>
          <w:szCs w:val="24"/>
        </w:rPr>
      </w:pPr>
      <w:r>
        <w:rPr>
          <w:rFonts w:cs="Calibri"/>
          <w:sz w:val="24"/>
          <w:szCs w:val="24"/>
        </w:rPr>
        <w:t xml:space="preserve">3) protokół z wykonania usługi w zakresie odbioru odpadów komunalnych od właścicieli nieruchomości sporządza Wykonawca, załączając n/w dokumenty potwierdzające wykonanie usługi: </w:t>
      </w:r>
    </w:p>
    <w:p w:rsidR="002617C3" w:rsidRDefault="002617C3" w:rsidP="002617C3">
      <w:pPr>
        <w:ind w:left="567" w:hanging="283"/>
        <w:jc w:val="both"/>
        <w:rPr>
          <w:rFonts w:cs="Calibri"/>
          <w:sz w:val="24"/>
          <w:szCs w:val="24"/>
        </w:rPr>
      </w:pPr>
      <w:bookmarkStart w:id="14" w:name="_Hlk77751392"/>
      <w:r>
        <w:rPr>
          <w:rFonts w:cs="Calibri"/>
          <w:sz w:val="24"/>
          <w:szCs w:val="24"/>
        </w:rPr>
        <w:lastRenderedPageBreak/>
        <w:t>a) raporty miesięczne zawierające dane o rodzajach i ilościach odebranych poszczególnych rodzajów odpadów, które będą potwierdzone zestawieniami oraz bilansem wszystkich odpadów z systemu wagowego z podziałem na miejsce gromadzenia odpadów</w:t>
      </w:r>
      <w:bookmarkEnd w:id="14"/>
      <w:r>
        <w:rPr>
          <w:rFonts w:cs="Calibri"/>
          <w:sz w:val="24"/>
          <w:szCs w:val="24"/>
        </w:rPr>
        <w:t>.</w:t>
      </w:r>
    </w:p>
    <w:p w:rsidR="002617C3" w:rsidRDefault="004D15B8" w:rsidP="00C360A7">
      <w:pPr>
        <w:tabs>
          <w:tab w:val="left" w:pos="212"/>
        </w:tabs>
        <w:spacing w:before="120" w:line="235" w:lineRule="auto"/>
        <w:jc w:val="both"/>
        <w:rPr>
          <w:rFonts w:cs="Calibri"/>
          <w:sz w:val="24"/>
          <w:szCs w:val="24"/>
        </w:rPr>
      </w:pPr>
      <w:r>
        <w:rPr>
          <w:rFonts w:cs="Calibri"/>
          <w:sz w:val="24"/>
          <w:szCs w:val="24"/>
        </w:rPr>
        <w:t>7</w:t>
      </w:r>
      <w:r w:rsidR="00C360A7">
        <w:rPr>
          <w:rFonts w:cs="Calibri"/>
          <w:sz w:val="24"/>
          <w:szCs w:val="24"/>
        </w:rPr>
        <w:t xml:space="preserve">. </w:t>
      </w:r>
      <w:r w:rsidR="002617C3">
        <w:rPr>
          <w:rFonts w:cs="Calibri"/>
          <w:sz w:val="24"/>
          <w:szCs w:val="24"/>
        </w:rPr>
        <w:t>Wynagrodzenie, o którym mowa w ust. 1 niniejszego paragrafu płatne będzie przelewem na rachunek Wykonawcy na podstawie prawidłowo wystawionej faktury wraz z kompletem wymaganych dokumentów, w terminie do 30 dni od dnia doręczenia jej Zamawiającemu.</w:t>
      </w:r>
    </w:p>
    <w:p w:rsidR="002617C3" w:rsidRDefault="004D15B8" w:rsidP="00C360A7">
      <w:pPr>
        <w:tabs>
          <w:tab w:val="left" w:pos="212"/>
        </w:tabs>
        <w:spacing w:before="120" w:line="235" w:lineRule="auto"/>
        <w:jc w:val="both"/>
        <w:rPr>
          <w:rFonts w:cs="Calibri"/>
          <w:sz w:val="24"/>
          <w:szCs w:val="24"/>
        </w:rPr>
      </w:pPr>
      <w:r>
        <w:rPr>
          <w:rFonts w:cs="Calibri"/>
          <w:sz w:val="24"/>
          <w:szCs w:val="24"/>
        </w:rPr>
        <w:t>8</w:t>
      </w:r>
      <w:r w:rsidR="00C360A7">
        <w:rPr>
          <w:rFonts w:cs="Calibri"/>
          <w:sz w:val="24"/>
          <w:szCs w:val="24"/>
        </w:rPr>
        <w:t xml:space="preserve">. </w:t>
      </w:r>
      <w:r w:rsidR="002617C3">
        <w:rPr>
          <w:rFonts w:cs="Calibri"/>
          <w:sz w:val="24"/>
          <w:szCs w:val="24"/>
        </w:rPr>
        <w:t>Wszelkie kwoty należne Zamawiającemu, w szczególności z tytułu kar umownych, mogą być potrącone z płatności realizowanych na rzecz Wykonawcy (chyba, że przepisy powszechnie obowiązujące staną temu na przeszkodzie), na co Wykonawca wyraża zgodę.</w:t>
      </w:r>
    </w:p>
    <w:p w:rsidR="002617C3" w:rsidRPr="00C914C3" w:rsidRDefault="004D15B8" w:rsidP="00C360A7">
      <w:pPr>
        <w:tabs>
          <w:tab w:val="left" w:pos="426"/>
        </w:tabs>
        <w:spacing w:before="120" w:line="235" w:lineRule="auto"/>
        <w:jc w:val="both"/>
        <w:rPr>
          <w:rFonts w:cs="Calibri"/>
          <w:sz w:val="24"/>
          <w:szCs w:val="24"/>
        </w:rPr>
      </w:pPr>
      <w:r>
        <w:rPr>
          <w:rFonts w:cs="Calibri"/>
          <w:sz w:val="24"/>
          <w:szCs w:val="24"/>
        </w:rPr>
        <w:t>9</w:t>
      </w:r>
      <w:r w:rsidR="00C360A7">
        <w:rPr>
          <w:rFonts w:cs="Calibri"/>
          <w:sz w:val="24"/>
          <w:szCs w:val="24"/>
        </w:rPr>
        <w:t xml:space="preserve">. </w:t>
      </w:r>
      <w:r w:rsidR="002617C3" w:rsidRPr="00C914C3">
        <w:rPr>
          <w:rFonts w:cs="Calibri"/>
          <w:sz w:val="24"/>
          <w:szCs w:val="24"/>
        </w:rPr>
        <w:t>Za datę zapłaty uznaje się dzień obciążenia rachunku bankowego Zamawiającego.</w:t>
      </w:r>
    </w:p>
    <w:p w:rsidR="002617C3" w:rsidRDefault="00C360A7" w:rsidP="00C360A7">
      <w:pPr>
        <w:tabs>
          <w:tab w:val="left" w:pos="426"/>
        </w:tabs>
        <w:spacing w:before="120" w:line="235" w:lineRule="auto"/>
        <w:jc w:val="both"/>
        <w:rPr>
          <w:rFonts w:cs="Calibri"/>
          <w:sz w:val="24"/>
          <w:szCs w:val="24"/>
        </w:rPr>
      </w:pPr>
      <w:r>
        <w:rPr>
          <w:rFonts w:cs="Calibri"/>
          <w:sz w:val="24"/>
          <w:szCs w:val="24"/>
        </w:rPr>
        <w:t>1</w:t>
      </w:r>
      <w:r w:rsidR="004D15B8">
        <w:rPr>
          <w:rFonts w:cs="Calibri"/>
          <w:sz w:val="24"/>
          <w:szCs w:val="24"/>
        </w:rPr>
        <w:t>0</w:t>
      </w:r>
      <w:r>
        <w:rPr>
          <w:rFonts w:cs="Calibri"/>
          <w:sz w:val="24"/>
          <w:szCs w:val="24"/>
        </w:rPr>
        <w:t xml:space="preserve">. </w:t>
      </w:r>
      <w:r w:rsidR="002617C3">
        <w:rPr>
          <w:rFonts w:cs="Calibri"/>
          <w:sz w:val="24"/>
          <w:szCs w:val="24"/>
        </w:rPr>
        <w:t>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lub noty korygującej, bez obowiązku płacenia odsetek za ten okres.</w:t>
      </w:r>
    </w:p>
    <w:p w:rsidR="003D27E3" w:rsidRDefault="003D27E3" w:rsidP="00C360A7">
      <w:pPr>
        <w:tabs>
          <w:tab w:val="left" w:pos="426"/>
        </w:tabs>
        <w:spacing w:before="120" w:line="235" w:lineRule="auto"/>
        <w:jc w:val="both"/>
        <w:rPr>
          <w:rFonts w:cs="Calibri"/>
          <w:sz w:val="24"/>
          <w:szCs w:val="24"/>
        </w:rPr>
      </w:pPr>
    </w:p>
    <w:p w:rsidR="003D27E3" w:rsidRPr="00233F83" w:rsidRDefault="003D27E3" w:rsidP="003D2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b/>
          <w:bCs/>
          <w:sz w:val="24"/>
          <w:szCs w:val="24"/>
        </w:rPr>
      </w:pPr>
      <w:r w:rsidRPr="00233F83">
        <w:rPr>
          <w:b/>
          <w:bCs/>
          <w:sz w:val="24"/>
          <w:szCs w:val="24"/>
        </w:rPr>
        <w:t>§ 9.</w:t>
      </w:r>
    </w:p>
    <w:p w:rsidR="003D27E3" w:rsidRPr="00233F83" w:rsidRDefault="003D27E3" w:rsidP="003D2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i/>
          <w:iCs/>
        </w:rPr>
      </w:pPr>
      <w:r w:rsidRPr="00233F83">
        <w:rPr>
          <w:b/>
          <w:bCs/>
          <w:i/>
          <w:iCs/>
          <w:sz w:val="24"/>
          <w:szCs w:val="24"/>
        </w:rPr>
        <w:t>Klauzule waloryzacyjne</w:t>
      </w:r>
    </w:p>
    <w:p w:rsidR="003D27E3" w:rsidRPr="00233F83" w:rsidRDefault="003D27E3" w:rsidP="003D27E3">
      <w:pPr>
        <w:spacing w:line="254" w:lineRule="auto"/>
        <w:jc w:val="both"/>
      </w:pPr>
      <w:r w:rsidRPr="00233F83">
        <w:rPr>
          <w:sz w:val="24"/>
          <w:szCs w:val="24"/>
        </w:rPr>
        <w:t xml:space="preserve">1. Zamawiający dopuszcza możliwość zmiany wynagrodzenia Wykonawcy w przypadku zmiany cen materiałów związanych z realizacją zamówienia (waloryzacja). Zamawiający określa, że: </w:t>
      </w:r>
    </w:p>
    <w:p w:rsidR="003D27E3" w:rsidRPr="00233F83" w:rsidRDefault="003D27E3" w:rsidP="005E6A20">
      <w:pPr>
        <w:pStyle w:val="Akapitzlist"/>
        <w:numPr>
          <w:ilvl w:val="0"/>
          <w:numId w:val="34"/>
        </w:numPr>
        <w:suppressAutoHyphens/>
        <w:spacing w:line="276" w:lineRule="auto"/>
        <w:jc w:val="both"/>
      </w:pPr>
      <w:r w:rsidRPr="00233F83">
        <w:t>wysokość wynagrodzenia wykonawcy może ulec zmianie w przypadku zmiany ceny oleju napędowego,</w:t>
      </w:r>
    </w:p>
    <w:p w:rsidR="003D27E3" w:rsidRPr="00233F83" w:rsidRDefault="003D27E3" w:rsidP="005E6A20">
      <w:pPr>
        <w:pStyle w:val="Akapitzlist"/>
        <w:numPr>
          <w:ilvl w:val="0"/>
          <w:numId w:val="34"/>
        </w:numPr>
        <w:tabs>
          <w:tab w:val="clear" w:pos="754"/>
        </w:tabs>
        <w:suppressAutoHyphens/>
        <w:spacing w:line="276" w:lineRule="auto"/>
        <w:jc w:val="both"/>
      </w:pPr>
      <w:r w:rsidRPr="00233F83">
        <w:t xml:space="preserve">wynagrodzenie będzie podlegało waloryzacji </w:t>
      </w:r>
      <w:r w:rsidR="00214088">
        <w:rPr>
          <w:lang w:val="pl-PL"/>
        </w:rPr>
        <w:t xml:space="preserve">nie wcześniej niż </w:t>
      </w:r>
      <w:r w:rsidR="00233F83" w:rsidRPr="00233F83">
        <w:rPr>
          <w:lang w:val="pl-PL"/>
        </w:rPr>
        <w:t>od 7 miesiącarealizacji umowy</w:t>
      </w:r>
      <w:r w:rsidR="00214088">
        <w:rPr>
          <w:lang w:val="pl-PL"/>
        </w:rPr>
        <w:t xml:space="preserve"> i pod warunkiem że średnia cena 1l oleju napędowego za pierwsze 6 miesięcy realizacji umowy wzrośnie</w:t>
      </w:r>
      <w:r w:rsidR="0048037E">
        <w:rPr>
          <w:lang w:val="pl-PL"/>
        </w:rPr>
        <w:t xml:space="preserve"> o więcej niż</w:t>
      </w:r>
      <w:r w:rsidR="00920F5C">
        <w:rPr>
          <w:lang w:val="pl-PL"/>
        </w:rPr>
        <w:t xml:space="preserve"> </w:t>
      </w:r>
      <w:r w:rsidR="00233F83" w:rsidRPr="00233F83">
        <w:t>25 %</w:t>
      </w:r>
      <w:r w:rsidRPr="00233F83">
        <w:t>w stosunku do średnich cen oleju napędowego</w:t>
      </w:r>
      <w:r w:rsidR="0038256D">
        <w:rPr>
          <w:lang w:val="pl-PL"/>
        </w:rPr>
        <w:t xml:space="preserve">według hurtowych cen paliw Orlen </w:t>
      </w:r>
      <w:r w:rsidRPr="00233F83">
        <w:t>z dnia złożenia oferty,</w:t>
      </w:r>
    </w:p>
    <w:p w:rsidR="003D27E3" w:rsidRPr="00233F83" w:rsidRDefault="003D27E3" w:rsidP="0048037E">
      <w:pPr>
        <w:pStyle w:val="Akapitzlist"/>
        <w:numPr>
          <w:ilvl w:val="0"/>
          <w:numId w:val="34"/>
        </w:numPr>
        <w:suppressAutoHyphens/>
        <w:spacing w:line="276" w:lineRule="auto"/>
        <w:jc w:val="both"/>
      </w:pPr>
      <w:r w:rsidRPr="00233F83">
        <w:t xml:space="preserve">waloryzacja będzie odbywać się w oparciu o wskaźnik wzrostu </w:t>
      </w:r>
      <w:r w:rsidR="001501B1">
        <w:rPr>
          <w:lang w:val="pl-PL"/>
        </w:rPr>
        <w:t xml:space="preserve">średniomiesięcznych </w:t>
      </w:r>
      <w:r w:rsidRPr="00233F83">
        <w:t xml:space="preserve">cen </w:t>
      </w:r>
      <w:r w:rsidR="001501B1">
        <w:rPr>
          <w:lang w:val="pl-PL"/>
        </w:rPr>
        <w:t>oleju napędowego</w:t>
      </w:r>
      <w:r w:rsidR="00233F83" w:rsidRPr="00233F83">
        <w:rPr>
          <w:lang w:val="pl-PL"/>
        </w:rPr>
        <w:t xml:space="preserve"> za okres</w:t>
      </w:r>
      <w:r w:rsidR="001501B1">
        <w:rPr>
          <w:lang w:val="pl-PL"/>
        </w:rPr>
        <w:t xml:space="preserve"> publikowany w</w:t>
      </w:r>
      <w:r w:rsidR="00233F83" w:rsidRPr="00233F83">
        <w:rPr>
          <w:lang w:val="pl-PL"/>
        </w:rPr>
        <w:t xml:space="preserve"> I-VI 2024 r. i dotyczy wynagrodzenia należnego wykonawcy za okres VII–XII 2024 r.</w:t>
      </w:r>
      <w:r w:rsidR="0048037E">
        <w:rPr>
          <w:lang w:val="pl-PL"/>
        </w:rPr>
        <w:t xml:space="preserve">, </w:t>
      </w:r>
      <w:r w:rsidR="001501B1" w:rsidRPr="0048037E">
        <w:rPr>
          <w:lang w:val="pl-PL"/>
        </w:rPr>
        <w:t>z zastrzeżeniem, że w skutek waloryzacji wynagrodzenia</w:t>
      </w:r>
      <w:r w:rsidR="0048037E">
        <w:rPr>
          <w:lang w:val="pl-PL"/>
        </w:rPr>
        <w:t xml:space="preserve"> zgodnie z</w:t>
      </w:r>
      <w:r w:rsidR="001501B1" w:rsidRPr="0048037E">
        <w:rPr>
          <w:lang w:val="pl-PL"/>
        </w:rPr>
        <w:t xml:space="preserve"> pkt. a</w:t>
      </w:r>
      <w:r w:rsidR="009454EF" w:rsidRPr="0048037E">
        <w:rPr>
          <w:lang w:val="pl-PL"/>
        </w:rPr>
        <w:t>-c, łączne wynagrodzenie przysługujące wykonawcy nie może być wyższe niż 112,5 %</w:t>
      </w:r>
      <w:r w:rsidRPr="00233F83">
        <w:t xml:space="preserve">wynagrodzenia, o którym mowa w  § </w:t>
      </w:r>
      <w:r w:rsidRPr="0048037E">
        <w:rPr>
          <w:lang w:val="pl-PL"/>
        </w:rPr>
        <w:t>8</w:t>
      </w:r>
      <w:r w:rsidRPr="00233F83">
        <w:t xml:space="preserve"> umowy.</w:t>
      </w:r>
    </w:p>
    <w:p w:rsidR="003D27E3" w:rsidRPr="003D27E3" w:rsidRDefault="003D27E3" w:rsidP="00C360A7">
      <w:pPr>
        <w:tabs>
          <w:tab w:val="left" w:pos="426"/>
        </w:tabs>
        <w:spacing w:before="120" w:line="235" w:lineRule="auto"/>
        <w:jc w:val="both"/>
        <w:rPr>
          <w:rFonts w:cs="Calibri"/>
          <w:sz w:val="24"/>
          <w:szCs w:val="24"/>
          <w:lang/>
        </w:rPr>
      </w:pPr>
    </w:p>
    <w:p w:rsidR="00892C27" w:rsidRDefault="00892C27" w:rsidP="00C360A7">
      <w:pPr>
        <w:tabs>
          <w:tab w:val="left" w:pos="4504"/>
        </w:tabs>
        <w:spacing w:line="240" w:lineRule="atLeast"/>
        <w:jc w:val="center"/>
        <w:rPr>
          <w:rFonts w:cs="Calibri"/>
          <w:sz w:val="24"/>
          <w:szCs w:val="24"/>
        </w:rPr>
      </w:pPr>
    </w:p>
    <w:p w:rsidR="00223375" w:rsidRPr="00FC4799" w:rsidRDefault="00C360A7" w:rsidP="00C360A7">
      <w:pPr>
        <w:tabs>
          <w:tab w:val="left" w:pos="4504"/>
        </w:tabs>
        <w:spacing w:line="240" w:lineRule="atLeast"/>
        <w:jc w:val="center"/>
        <w:rPr>
          <w:rFonts w:cs="Calibri"/>
          <w:sz w:val="24"/>
          <w:szCs w:val="24"/>
        </w:rPr>
      </w:pPr>
      <w:r>
        <w:rPr>
          <w:rFonts w:cs="Calibri"/>
          <w:sz w:val="24"/>
          <w:szCs w:val="24"/>
        </w:rPr>
        <w:t xml:space="preserve">§ </w:t>
      </w:r>
      <w:r w:rsidR="003D27E3">
        <w:rPr>
          <w:rFonts w:cs="Calibri"/>
          <w:sz w:val="24"/>
          <w:szCs w:val="24"/>
        </w:rPr>
        <w:t>10</w:t>
      </w:r>
    </w:p>
    <w:p w:rsidR="00B67F32" w:rsidRPr="00FC4799" w:rsidRDefault="00B67F32" w:rsidP="008A0375">
      <w:pPr>
        <w:jc w:val="both"/>
        <w:rPr>
          <w:rFonts w:cs="Calibri"/>
          <w:sz w:val="24"/>
          <w:szCs w:val="24"/>
        </w:rPr>
      </w:pPr>
      <w:r w:rsidRPr="00FC4799">
        <w:rPr>
          <w:rFonts w:cs="Calibri"/>
          <w:sz w:val="24"/>
          <w:szCs w:val="24"/>
        </w:rPr>
        <w:t xml:space="preserve">1. Zmiana umowy może nastąpić: </w:t>
      </w:r>
    </w:p>
    <w:p w:rsidR="00C21405" w:rsidRPr="00FC4799" w:rsidRDefault="00B67F32" w:rsidP="00D973B9">
      <w:pPr>
        <w:jc w:val="both"/>
        <w:rPr>
          <w:rFonts w:cs="Calibri"/>
          <w:sz w:val="24"/>
          <w:szCs w:val="24"/>
        </w:rPr>
      </w:pPr>
      <w:r w:rsidRPr="00FC4799">
        <w:rPr>
          <w:rFonts w:cs="Calibri"/>
          <w:sz w:val="24"/>
          <w:szCs w:val="24"/>
        </w:rPr>
        <w:t xml:space="preserve">1) w przypadkach przewidzianych przepisami </w:t>
      </w:r>
      <w:r w:rsidR="00EA4BFB" w:rsidRPr="00FC4799">
        <w:rPr>
          <w:rFonts w:cs="Calibri"/>
          <w:sz w:val="24"/>
          <w:szCs w:val="24"/>
        </w:rPr>
        <w:t>ustawy Pzp</w:t>
      </w:r>
      <w:r w:rsidRPr="00FC4799">
        <w:rPr>
          <w:rFonts w:cs="Calibri"/>
          <w:sz w:val="24"/>
          <w:szCs w:val="24"/>
        </w:rPr>
        <w:t xml:space="preserve">, </w:t>
      </w:r>
    </w:p>
    <w:p w:rsidR="00B67F32" w:rsidRPr="00FC4799" w:rsidRDefault="00D973B9" w:rsidP="008A0375">
      <w:pPr>
        <w:jc w:val="both"/>
        <w:rPr>
          <w:rFonts w:cs="Calibri"/>
          <w:sz w:val="24"/>
          <w:szCs w:val="24"/>
        </w:rPr>
      </w:pPr>
      <w:r w:rsidRPr="00FC4799">
        <w:rPr>
          <w:rFonts w:cs="Calibri"/>
          <w:sz w:val="24"/>
          <w:szCs w:val="24"/>
        </w:rPr>
        <w:t>2</w:t>
      </w:r>
      <w:r w:rsidR="00B67F32" w:rsidRPr="00FC4799">
        <w:rPr>
          <w:rFonts w:cs="Calibri"/>
          <w:sz w:val="24"/>
          <w:szCs w:val="24"/>
        </w:rPr>
        <w:t xml:space="preserve">) w przypadku, gdy konieczność wprowadzenia zmian w umowie wynika z okoliczności, których nie można było przewidzieć w chwili zawarcia Umowy tj.: </w:t>
      </w:r>
    </w:p>
    <w:p w:rsidR="00B67F32" w:rsidRPr="00FC4799" w:rsidRDefault="00B67F32" w:rsidP="008A0375">
      <w:pPr>
        <w:jc w:val="both"/>
        <w:rPr>
          <w:rFonts w:cs="Calibri"/>
          <w:sz w:val="24"/>
          <w:szCs w:val="24"/>
        </w:rPr>
      </w:pPr>
      <w:r w:rsidRPr="00FC4799">
        <w:rPr>
          <w:rFonts w:cs="Calibri"/>
          <w:sz w:val="24"/>
          <w:szCs w:val="24"/>
        </w:rPr>
        <w:t xml:space="preserve">a) </w:t>
      </w:r>
      <w:r w:rsidR="00D973B9" w:rsidRPr="00FC4799">
        <w:rPr>
          <w:rFonts w:cs="Calibri"/>
          <w:sz w:val="24"/>
          <w:szCs w:val="24"/>
        </w:rPr>
        <w:t xml:space="preserve">ze </w:t>
      </w:r>
      <w:r w:rsidRPr="00FC4799">
        <w:rPr>
          <w:rFonts w:cs="Calibri"/>
          <w:sz w:val="24"/>
          <w:szCs w:val="24"/>
        </w:rPr>
        <w:t>zmian</w:t>
      </w:r>
      <w:r w:rsidR="00D973B9" w:rsidRPr="00FC4799">
        <w:rPr>
          <w:rFonts w:cs="Calibri"/>
          <w:sz w:val="24"/>
          <w:szCs w:val="24"/>
        </w:rPr>
        <w:t>y</w:t>
      </w:r>
      <w:r w:rsidRPr="00FC4799">
        <w:rPr>
          <w:rFonts w:cs="Calibri"/>
          <w:sz w:val="24"/>
          <w:szCs w:val="24"/>
        </w:rPr>
        <w:t xml:space="preserve"> powszechnie obowiązujących przepisów prawa w takim zakresie, w jakim będzie to niezbędne w celu dostosowania postanowień Umowy do zaistniałego stanu prawnego lub faktycznego - w takim przypadku poza zmianą wynagrodzenia możliwa jest również zmiana postanowień umowy w zakresie niezbędnym do uwzględnienia skutków wprowadzonych zmian przepisów powszechnie obowiązujących, w szczególności postanowień dotyczących terminów wykonania umowy, sposobu jej wykonania oraz wysokości i sposobu zapłaty wynagrodzenia, </w:t>
      </w:r>
    </w:p>
    <w:p w:rsidR="00B67F32" w:rsidRPr="00FC4799" w:rsidRDefault="00B67F32" w:rsidP="00516D11">
      <w:pPr>
        <w:spacing w:before="60"/>
        <w:jc w:val="both"/>
        <w:rPr>
          <w:rFonts w:cs="Calibri"/>
          <w:sz w:val="24"/>
          <w:szCs w:val="24"/>
        </w:rPr>
      </w:pPr>
      <w:r w:rsidRPr="00FC4799">
        <w:rPr>
          <w:rFonts w:cs="Calibri"/>
          <w:sz w:val="24"/>
          <w:szCs w:val="24"/>
        </w:rPr>
        <w:t xml:space="preserve">b) </w:t>
      </w:r>
      <w:r w:rsidR="00D973B9" w:rsidRPr="00FC4799">
        <w:rPr>
          <w:rFonts w:cs="Calibri"/>
          <w:sz w:val="24"/>
          <w:szCs w:val="24"/>
        </w:rPr>
        <w:t xml:space="preserve">wskutek </w:t>
      </w:r>
      <w:r w:rsidRPr="00FC4799">
        <w:rPr>
          <w:rFonts w:cs="Calibri"/>
          <w:sz w:val="24"/>
          <w:szCs w:val="24"/>
        </w:rPr>
        <w:t>sił</w:t>
      </w:r>
      <w:r w:rsidR="00D973B9" w:rsidRPr="00FC4799">
        <w:rPr>
          <w:rFonts w:cs="Calibri"/>
          <w:sz w:val="24"/>
          <w:szCs w:val="24"/>
        </w:rPr>
        <w:t>y</w:t>
      </w:r>
      <w:r w:rsidRPr="00FC4799">
        <w:rPr>
          <w:rFonts w:cs="Calibri"/>
          <w:sz w:val="24"/>
          <w:szCs w:val="24"/>
        </w:rPr>
        <w:t xml:space="preserve"> wyższ</w:t>
      </w:r>
      <w:r w:rsidR="00D973B9" w:rsidRPr="00FC4799">
        <w:rPr>
          <w:rFonts w:cs="Calibri"/>
          <w:sz w:val="24"/>
          <w:szCs w:val="24"/>
        </w:rPr>
        <w:t>ej</w:t>
      </w:r>
      <w:r w:rsidRPr="00FC4799">
        <w:rPr>
          <w:rFonts w:cs="Calibri"/>
          <w:sz w:val="24"/>
          <w:szCs w:val="24"/>
        </w:rPr>
        <w:t xml:space="preserve"> - rozumian</w:t>
      </w:r>
      <w:r w:rsidR="00D973B9" w:rsidRPr="00FC4799">
        <w:rPr>
          <w:rFonts w:cs="Calibri"/>
          <w:sz w:val="24"/>
          <w:szCs w:val="24"/>
        </w:rPr>
        <w:t>ej</w:t>
      </w:r>
      <w:r w:rsidRPr="00FC4799">
        <w:rPr>
          <w:rFonts w:cs="Calibri"/>
          <w:sz w:val="24"/>
          <w:szCs w:val="24"/>
        </w:rPr>
        <w:t xml:space="preserve"> jako wystąpienie zdarzenia nadzwyczajnego, zewnętrznego, niemożliwego do przewidzenia i zapobieżenia, którego nie dało się uniknąć nawet przy zachowaniu najwyższej staranności lub której nie można przypisać drugiej stronie - w takim przypadku poza </w:t>
      </w:r>
      <w:r w:rsidRPr="00FC4799">
        <w:rPr>
          <w:rFonts w:cs="Calibri"/>
          <w:sz w:val="24"/>
          <w:szCs w:val="24"/>
        </w:rPr>
        <w:lastRenderedPageBreak/>
        <w:t xml:space="preserve">zmianą wynagrodzenia możliwa jest również zmiana postanowień umowy w zakresie niezbędnym do uwzględnienia skutków działania siły wyższej, w szczególności postanowień dotyczących terminów wykonania umowy, sposobu jej wykonania oraz sposobu zapłaty wynagrodzenia. </w:t>
      </w:r>
    </w:p>
    <w:p w:rsidR="00B67F32" w:rsidRPr="00FC4799" w:rsidRDefault="00D973B9" w:rsidP="008A0375">
      <w:pPr>
        <w:jc w:val="both"/>
        <w:rPr>
          <w:rFonts w:cs="Calibri"/>
          <w:sz w:val="24"/>
          <w:szCs w:val="24"/>
        </w:rPr>
      </w:pPr>
      <w:r w:rsidRPr="00FC4799">
        <w:rPr>
          <w:rFonts w:cs="Calibri"/>
          <w:sz w:val="24"/>
          <w:szCs w:val="24"/>
        </w:rPr>
        <w:t>3</w:t>
      </w:r>
      <w:r w:rsidR="00B67F32" w:rsidRPr="00FC4799">
        <w:rPr>
          <w:rFonts w:cs="Calibri"/>
          <w:sz w:val="24"/>
          <w:szCs w:val="24"/>
        </w:rPr>
        <w:t xml:space="preserve">) w przypadku zmian aktualnie obowiązujących aktów prawa miejscowego tj. uchwały Rady Gminy </w:t>
      </w:r>
      <w:r w:rsidR="001B082E" w:rsidRPr="00FC4799">
        <w:rPr>
          <w:rFonts w:cs="Calibri"/>
          <w:sz w:val="24"/>
          <w:szCs w:val="24"/>
        </w:rPr>
        <w:t>Wielka Nieszawka</w:t>
      </w:r>
      <w:r w:rsidR="00B67F32" w:rsidRPr="00FC4799">
        <w:rPr>
          <w:rFonts w:cs="Calibri"/>
          <w:sz w:val="24"/>
          <w:szCs w:val="24"/>
        </w:rPr>
        <w:t xml:space="preserve"> w sprawie regulaminu utrzymania czystości i </w:t>
      </w:r>
      <w:r w:rsidR="001B082E" w:rsidRPr="00FC4799">
        <w:rPr>
          <w:rFonts w:cs="Calibri"/>
          <w:sz w:val="24"/>
          <w:szCs w:val="24"/>
        </w:rPr>
        <w:t>porządku na terenie Gminy Wielka Nieszawka oraz uchwały Rady Gminy Wielka Nieszawka</w:t>
      </w:r>
      <w:r w:rsidR="00B67F32" w:rsidRPr="00FC4799">
        <w:rPr>
          <w:rFonts w:cs="Calibri"/>
          <w:sz w:val="24"/>
          <w:szCs w:val="24"/>
        </w:rPr>
        <w:t xml:space="preserve"> w sprawie określenia szczegółowego sposobu i zakresu świadczenia usług w zakresie odbierania odpadów komunalnych od właścicieli nie</w:t>
      </w:r>
      <w:r w:rsidR="001B082E" w:rsidRPr="00FC4799">
        <w:rPr>
          <w:rFonts w:cs="Calibri"/>
          <w:sz w:val="24"/>
          <w:szCs w:val="24"/>
        </w:rPr>
        <w:t>ruchomości z terenu Gminy Wielka Nieszawka</w:t>
      </w:r>
      <w:r w:rsidR="00B67F32" w:rsidRPr="00FC4799">
        <w:rPr>
          <w:rFonts w:cs="Calibri"/>
          <w:sz w:val="24"/>
          <w:szCs w:val="24"/>
        </w:rPr>
        <w:t xml:space="preserve"> i zagospodarowania tych odpadów, w zamian za uiszczoną przez właściciela nieruchomości opłatę za gospodarowanie odpadami komunalnymi w związku z dostosowaniem aktów prawa miejscowego do zmian ustawy o utrzymaniu czystości i porządku w gminach oraz niektórych innych ustaw, w szczególności postanowień dotyczących terminów wykonania umowy, sposobu jej wykonania oraz wysokości i sposobu zapłaty wynagrodzenia. </w:t>
      </w:r>
    </w:p>
    <w:p w:rsidR="00B67F32" w:rsidRPr="00FC4799" w:rsidRDefault="00D973B9" w:rsidP="008A0375">
      <w:pPr>
        <w:jc w:val="both"/>
        <w:rPr>
          <w:rFonts w:cs="Calibri"/>
          <w:sz w:val="24"/>
          <w:szCs w:val="24"/>
        </w:rPr>
      </w:pPr>
      <w:r w:rsidRPr="00FC4799">
        <w:rPr>
          <w:rFonts w:cs="Calibri"/>
          <w:sz w:val="24"/>
          <w:szCs w:val="24"/>
        </w:rPr>
        <w:t>4</w:t>
      </w:r>
      <w:r w:rsidR="00B67F32" w:rsidRPr="00FC4799">
        <w:rPr>
          <w:rFonts w:cs="Calibri"/>
          <w:sz w:val="24"/>
          <w:szCs w:val="24"/>
        </w:rPr>
        <w:t xml:space="preserve">) w zakresie zmiany wynagrodzenia należnego Wykonawcy w sytuacji określonej w </w:t>
      </w:r>
      <w:r w:rsidR="005918E5" w:rsidRPr="00FC4799">
        <w:rPr>
          <w:rFonts w:cs="Calibri"/>
          <w:sz w:val="24"/>
          <w:szCs w:val="24"/>
        </w:rPr>
        <w:t>§ 8</w:t>
      </w:r>
      <w:r w:rsidR="00B67F32" w:rsidRPr="00FC4799">
        <w:rPr>
          <w:rFonts w:cs="Calibri"/>
          <w:sz w:val="24"/>
          <w:szCs w:val="24"/>
        </w:rPr>
        <w:t xml:space="preserve"> ust. </w:t>
      </w:r>
      <w:r w:rsidR="00635176" w:rsidRPr="00FC4799">
        <w:rPr>
          <w:rFonts w:cs="Calibri"/>
          <w:sz w:val="24"/>
          <w:szCs w:val="24"/>
        </w:rPr>
        <w:t>4</w:t>
      </w:r>
      <w:r w:rsidR="00B67F32" w:rsidRPr="00FC4799">
        <w:rPr>
          <w:rFonts w:cs="Calibri"/>
          <w:sz w:val="24"/>
          <w:szCs w:val="24"/>
        </w:rPr>
        <w:t xml:space="preserve"> niniejszej umowy </w:t>
      </w:r>
    </w:p>
    <w:p w:rsidR="00B67F32" w:rsidRPr="00FC4799" w:rsidRDefault="00D973B9" w:rsidP="00516D11">
      <w:pPr>
        <w:spacing w:before="60"/>
        <w:jc w:val="both"/>
        <w:rPr>
          <w:rFonts w:cs="Calibri"/>
          <w:sz w:val="24"/>
          <w:szCs w:val="24"/>
        </w:rPr>
      </w:pPr>
      <w:r w:rsidRPr="00FC4799">
        <w:rPr>
          <w:rFonts w:cs="Calibri"/>
          <w:sz w:val="24"/>
          <w:szCs w:val="24"/>
        </w:rPr>
        <w:t xml:space="preserve">2. </w:t>
      </w:r>
      <w:r w:rsidR="00B67F32" w:rsidRPr="00FC4799">
        <w:rPr>
          <w:rFonts w:cs="Calibri"/>
          <w:sz w:val="24"/>
          <w:szCs w:val="24"/>
        </w:rPr>
        <w:t xml:space="preserve">Warunkiem wprowadzenia zmian zawartej umowy jest sporządzenie podpisanego przez strony Protokołu Konieczności, określającego przyczyny zmiany oraz potwierdzającego wystąpienie okoliczności wymienionych w ust. 1 wraz z uzasadnieniem zmiany. Protokół Konieczności będzie załącznikiem do aneksu zmieniającego niniejszą umowę. </w:t>
      </w:r>
    </w:p>
    <w:p w:rsidR="00B67F32" w:rsidRPr="00FC4799" w:rsidRDefault="00D973B9" w:rsidP="00516D11">
      <w:pPr>
        <w:spacing w:before="60"/>
        <w:jc w:val="both"/>
        <w:rPr>
          <w:rFonts w:cs="Calibri"/>
          <w:sz w:val="24"/>
          <w:szCs w:val="24"/>
        </w:rPr>
      </w:pPr>
      <w:r w:rsidRPr="00FC4799">
        <w:rPr>
          <w:rFonts w:cs="Calibri"/>
          <w:sz w:val="24"/>
          <w:szCs w:val="24"/>
        </w:rPr>
        <w:t>3</w:t>
      </w:r>
      <w:r w:rsidR="00B67F32" w:rsidRPr="00FC4799">
        <w:rPr>
          <w:rFonts w:cs="Calibri"/>
          <w:sz w:val="24"/>
          <w:szCs w:val="24"/>
        </w:rPr>
        <w:t xml:space="preserve">. Termin powiadomienia o konieczności wprowadzenia zmian w zawartej umowie nie może nastąpić później niż 7 dni od zaistnienia okoliczności uzasadniających zmiany w umowie. </w:t>
      </w:r>
    </w:p>
    <w:p w:rsidR="00B67F32" w:rsidRPr="00FC4799" w:rsidRDefault="00D973B9" w:rsidP="00516D11">
      <w:pPr>
        <w:spacing w:before="60"/>
        <w:jc w:val="both"/>
        <w:rPr>
          <w:rFonts w:cs="Calibri"/>
          <w:sz w:val="24"/>
          <w:szCs w:val="24"/>
        </w:rPr>
      </w:pPr>
      <w:r w:rsidRPr="00FC4799">
        <w:rPr>
          <w:rFonts w:cs="Calibri"/>
          <w:sz w:val="24"/>
          <w:szCs w:val="24"/>
        </w:rPr>
        <w:t>4</w:t>
      </w:r>
      <w:r w:rsidR="00B67F32" w:rsidRPr="00FC4799">
        <w:rPr>
          <w:rFonts w:cs="Calibri"/>
          <w:sz w:val="24"/>
          <w:szCs w:val="24"/>
        </w:rPr>
        <w:t xml:space="preserve">. Wszelkie zmiany i uzupełnienia treści umowy muszą mieć formę pisemnego aneksu pod rygorem nieważności. </w:t>
      </w:r>
    </w:p>
    <w:p w:rsidR="00B67F32" w:rsidRPr="00FC4799" w:rsidRDefault="00D973B9" w:rsidP="00516D11">
      <w:pPr>
        <w:spacing w:before="60"/>
        <w:jc w:val="both"/>
        <w:rPr>
          <w:rFonts w:cs="Calibri"/>
          <w:sz w:val="24"/>
          <w:szCs w:val="24"/>
        </w:rPr>
      </w:pPr>
      <w:r w:rsidRPr="00FC4799">
        <w:rPr>
          <w:rFonts w:cs="Calibri"/>
          <w:sz w:val="24"/>
          <w:szCs w:val="24"/>
        </w:rPr>
        <w:t>5</w:t>
      </w:r>
      <w:r w:rsidR="00B67F32" w:rsidRPr="00FC4799">
        <w:rPr>
          <w:rFonts w:cs="Calibri"/>
          <w:sz w:val="24"/>
          <w:szCs w:val="24"/>
        </w:rPr>
        <w:t xml:space="preserve">. Zawarcie aneksu nastąpi nie później niż w terminie 10 dni roboczych, od dnia zatwierdzenia wniosku o dokonanie zmiany wysokości wynagrodzenia należnego Wykonawcy. </w:t>
      </w:r>
    </w:p>
    <w:p w:rsidR="00223375" w:rsidRPr="00FC4799" w:rsidRDefault="00D973B9" w:rsidP="00516D11">
      <w:pPr>
        <w:spacing w:before="60"/>
        <w:jc w:val="both"/>
        <w:rPr>
          <w:rFonts w:cs="Calibri"/>
          <w:sz w:val="24"/>
          <w:szCs w:val="24"/>
        </w:rPr>
      </w:pPr>
      <w:r w:rsidRPr="00FC4799">
        <w:rPr>
          <w:rFonts w:cs="Calibri"/>
          <w:sz w:val="24"/>
          <w:szCs w:val="24"/>
        </w:rPr>
        <w:t>6</w:t>
      </w:r>
      <w:r w:rsidR="00B67F32" w:rsidRPr="00FC4799">
        <w:rPr>
          <w:rFonts w:cs="Calibri"/>
          <w:sz w:val="24"/>
          <w:szCs w:val="24"/>
        </w:rPr>
        <w:t>. Wypłata zwiększonego wynagrodzenia z przyczyn określonych w ust. 1 nastąpi (jeżeli z innych przyczyn nie będzie ono pomniejszone lub ograniczone) po spełnieniu wszystkich warunków, z</w:t>
      </w:r>
      <w:r w:rsidR="00712FC3" w:rsidRPr="00FC4799">
        <w:rPr>
          <w:rFonts w:cs="Calibri"/>
          <w:sz w:val="24"/>
          <w:szCs w:val="24"/>
        </w:rPr>
        <w:t> </w:t>
      </w:r>
      <w:r w:rsidR="00B67F32" w:rsidRPr="00FC4799">
        <w:rPr>
          <w:rFonts w:cs="Calibri"/>
          <w:sz w:val="24"/>
          <w:szCs w:val="24"/>
        </w:rPr>
        <w:t>dołu - w terminie rozliczenia należności z tytułu wynagrodzenia za następny miesiąc.</w:t>
      </w:r>
    </w:p>
    <w:p w:rsidR="00712FC3" w:rsidRPr="00FC4799" w:rsidRDefault="00712FC3" w:rsidP="00516D11">
      <w:pPr>
        <w:spacing w:before="60"/>
        <w:jc w:val="both"/>
        <w:rPr>
          <w:rFonts w:cs="Calibri"/>
          <w:sz w:val="24"/>
          <w:szCs w:val="24"/>
        </w:rPr>
      </w:pPr>
    </w:p>
    <w:p w:rsidR="00892DD2" w:rsidRPr="00FC4799" w:rsidRDefault="00CC70DF" w:rsidP="00892DD2">
      <w:pPr>
        <w:spacing w:line="240" w:lineRule="atLeast"/>
        <w:ind w:right="-3"/>
        <w:jc w:val="center"/>
        <w:rPr>
          <w:rFonts w:cs="Calibri"/>
          <w:sz w:val="24"/>
          <w:szCs w:val="24"/>
        </w:rPr>
      </w:pPr>
      <w:r w:rsidRPr="00FC4799">
        <w:rPr>
          <w:rFonts w:cs="Calibri"/>
          <w:sz w:val="24"/>
          <w:szCs w:val="24"/>
        </w:rPr>
        <w:t>§ 1</w:t>
      </w:r>
      <w:r w:rsidR="003D27E3">
        <w:rPr>
          <w:rFonts w:cs="Calibri"/>
          <w:sz w:val="24"/>
          <w:szCs w:val="24"/>
        </w:rPr>
        <w:t>1</w:t>
      </w:r>
    </w:p>
    <w:p w:rsidR="00223375" w:rsidRPr="00FC4799" w:rsidRDefault="00223375" w:rsidP="005C02FF">
      <w:pPr>
        <w:spacing w:line="11" w:lineRule="exact"/>
        <w:jc w:val="both"/>
        <w:rPr>
          <w:rFonts w:cs="Calibri"/>
          <w:sz w:val="24"/>
          <w:szCs w:val="24"/>
        </w:rPr>
      </w:pPr>
    </w:p>
    <w:p w:rsidR="00892DD2" w:rsidRPr="00FC4799" w:rsidRDefault="00892DD2" w:rsidP="00892DD2">
      <w:pPr>
        <w:jc w:val="both"/>
        <w:rPr>
          <w:rFonts w:cs="Calibri"/>
          <w:sz w:val="24"/>
          <w:szCs w:val="24"/>
        </w:rPr>
      </w:pPr>
      <w:r w:rsidRPr="00FC4799">
        <w:rPr>
          <w:rFonts w:cs="Calibri"/>
          <w:sz w:val="24"/>
          <w:szCs w:val="24"/>
        </w:rPr>
        <w:t>Realizując Przedmiot zamówienia Wykonawca zobowiązuje się do świadczenia usług zgodnie z zachowaniem należytej staranności wymaganej od profesjonalisty oraz zgodnie z obowiązującymi przepisami prawa, a w szczególności:</w:t>
      </w:r>
    </w:p>
    <w:p w:rsidR="00223375" w:rsidRPr="00FC4799" w:rsidRDefault="00223375" w:rsidP="005C02FF">
      <w:pPr>
        <w:spacing w:line="1" w:lineRule="exact"/>
        <w:jc w:val="both"/>
        <w:rPr>
          <w:rFonts w:cs="Calibri"/>
          <w:sz w:val="24"/>
          <w:szCs w:val="24"/>
        </w:rPr>
      </w:pPr>
    </w:p>
    <w:p w:rsidR="00A52474" w:rsidRPr="00FC4799" w:rsidRDefault="00A52474" w:rsidP="005E6A20">
      <w:pPr>
        <w:numPr>
          <w:ilvl w:val="0"/>
          <w:numId w:val="16"/>
        </w:numPr>
        <w:spacing w:before="19"/>
        <w:jc w:val="both"/>
        <w:rPr>
          <w:rFonts w:cs="Calibri"/>
          <w:sz w:val="24"/>
          <w:szCs w:val="24"/>
        </w:rPr>
      </w:pPr>
      <w:r w:rsidRPr="00FC4799">
        <w:rPr>
          <w:rFonts w:cs="Calibri"/>
          <w:sz w:val="24"/>
          <w:szCs w:val="24"/>
        </w:rPr>
        <w:t>Ustaw</w:t>
      </w:r>
      <w:r w:rsidR="00C91B8B" w:rsidRPr="00FC4799">
        <w:rPr>
          <w:rFonts w:cs="Calibri"/>
          <w:sz w:val="24"/>
          <w:szCs w:val="24"/>
        </w:rPr>
        <w:t>ą</w:t>
      </w:r>
      <w:r w:rsidRPr="00FC4799">
        <w:rPr>
          <w:rFonts w:cs="Calibri"/>
          <w:sz w:val="24"/>
          <w:szCs w:val="24"/>
        </w:rPr>
        <w:t xml:space="preserve"> z dnia 6 marca</w:t>
      </w:r>
      <w:r w:rsidR="00777C14" w:rsidRPr="00FC4799">
        <w:rPr>
          <w:rFonts w:cs="Calibri"/>
          <w:sz w:val="24"/>
          <w:szCs w:val="24"/>
        </w:rPr>
        <w:t xml:space="preserve"> 2018 r. Prawo przedsiębiorców ( t.j. Dz. U. z 202</w:t>
      </w:r>
      <w:r w:rsidR="007F29E4" w:rsidRPr="00FC4799">
        <w:rPr>
          <w:rFonts w:cs="Calibri"/>
          <w:sz w:val="24"/>
          <w:szCs w:val="24"/>
        </w:rPr>
        <w:t>3</w:t>
      </w:r>
      <w:r w:rsidR="00777C14" w:rsidRPr="00FC4799">
        <w:rPr>
          <w:rFonts w:cs="Calibri"/>
          <w:sz w:val="24"/>
          <w:szCs w:val="24"/>
        </w:rPr>
        <w:t xml:space="preserve"> r. poz. </w:t>
      </w:r>
      <w:r w:rsidR="007F29E4" w:rsidRPr="00FC4799">
        <w:rPr>
          <w:rFonts w:cs="Calibri"/>
          <w:sz w:val="24"/>
          <w:szCs w:val="24"/>
        </w:rPr>
        <w:t>221</w:t>
      </w:r>
      <w:r w:rsidR="00EA4BFB" w:rsidRPr="00FC4799">
        <w:rPr>
          <w:rFonts w:cs="Calibri"/>
          <w:sz w:val="24"/>
          <w:szCs w:val="24"/>
        </w:rPr>
        <w:t xml:space="preserve"> z póź</w:t>
      </w:r>
      <w:r w:rsidR="00D12EA1" w:rsidRPr="00FC4799">
        <w:rPr>
          <w:rFonts w:cs="Calibri"/>
          <w:sz w:val="24"/>
          <w:szCs w:val="24"/>
        </w:rPr>
        <w:t>n. zm.</w:t>
      </w:r>
      <w:r w:rsidRPr="00FC4799">
        <w:rPr>
          <w:rFonts w:cs="Calibri"/>
          <w:sz w:val="24"/>
          <w:szCs w:val="24"/>
        </w:rPr>
        <w:t>);</w:t>
      </w:r>
    </w:p>
    <w:p w:rsidR="00A52474" w:rsidRPr="00FC4799" w:rsidRDefault="00A52474" w:rsidP="005E6A20">
      <w:pPr>
        <w:numPr>
          <w:ilvl w:val="0"/>
          <w:numId w:val="16"/>
        </w:numPr>
        <w:spacing w:before="19"/>
        <w:jc w:val="both"/>
        <w:rPr>
          <w:rFonts w:cs="Calibri"/>
          <w:sz w:val="24"/>
          <w:szCs w:val="24"/>
        </w:rPr>
      </w:pPr>
      <w:r w:rsidRPr="00FC4799">
        <w:rPr>
          <w:rFonts w:cs="Calibri"/>
          <w:sz w:val="24"/>
          <w:szCs w:val="24"/>
        </w:rPr>
        <w:t>Ustaw</w:t>
      </w:r>
      <w:r w:rsidR="00C91B8B" w:rsidRPr="00FC4799">
        <w:rPr>
          <w:rFonts w:cs="Calibri"/>
          <w:sz w:val="24"/>
          <w:szCs w:val="24"/>
        </w:rPr>
        <w:t>ą</w:t>
      </w:r>
      <w:r w:rsidRPr="00FC4799">
        <w:rPr>
          <w:rFonts w:cs="Calibri"/>
          <w:sz w:val="24"/>
          <w:szCs w:val="24"/>
        </w:rPr>
        <w:t xml:space="preserve"> z dnia 14 grudnia 2012 r. o odpadach (t.j.</w:t>
      </w:r>
      <w:r w:rsidR="00777C14" w:rsidRPr="00FC4799">
        <w:rPr>
          <w:rFonts w:cs="Calibri"/>
          <w:sz w:val="24"/>
          <w:szCs w:val="24"/>
        </w:rPr>
        <w:t xml:space="preserve"> Dz. U. z 202</w:t>
      </w:r>
      <w:r w:rsidR="007F29E4" w:rsidRPr="00FC4799">
        <w:rPr>
          <w:rFonts w:cs="Calibri"/>
          <w:sz w:val="24"/>
          <w:szCs w:val="24"/>
        </w:rPr>
        <w:t>3</w:t>
      </w:r>
      <w:r w:rsidR="00777C14" w:rsidRPr="00FC4799">
        <w:rPr>
          <w:rFonts w:cs="Calibri"/>
          <w:sz w:val="24"/>
          <w:szCs w:val="24"/>
        </w:rPr>
        <w:t xml:space="preserve"> r., poz. </w:t>
      </w:r>
      <w:r w:rsidR="007F29E4" w:rsidRPr="00FC4799">
        <w:rPr>
          <w:rFonts w:cs="Calibri"/>
          <w:sz w:val="24"/>
          <w:szCs w:val="24"/>
        </w:rPr>
        <w:t>1587 ze zm.</w:t>
      </w:r>
      <w:r w:rsidRPr="00FC4799">
        <w:rPr>
          <w:rFonts w:cs="Calibri"/>
          <w:sz w:val="24"/>
          <w:szCs w:val="24"/>
        </w:rPr>
        <w:t xml:space="preserve">); </w:t>
      </w:r>
    </w:p>
    <w:p w:rsidR="00A52474" w:rsidRPr="00FC4799" w:rsidRDefault="00C91B8B" w:rsidP="005E6A20">
      <w:pPr>
        <w:numPr>
          <w:ilvl w:val="0"/>
          <w:numId w:val="16"/>
        </w:numPr>
        <w:spacing w:before="19"/>
        <w:jc w:val="both"/>
        <w:rPr>
          <w:rFonts w:cs="Calibri"/>
          <w:sz w:val="24"/>
          <w:szCs w:val="24"/>
        </w:rPr>
      </w:pPr>
      <w:r w:rsidRPr="00FC4799">
        <w:rPr>
          <w:rFonts w:cs="Calibri"/>
          <w:sz w:val="24"/>
          <w:szCs w:val="24"/>
        </w:rPr>
        <w:t>Ustawą</w:t>
      </w:r>
      <w:r w:rsidR="00A52474" w:rsidRPr="00FC4799">
        <w:rPr>
          <w:rFonts w:cs="Calibri"/>
          <w:sz w:val="24"/>
          <w:szCs w:val="24"/>
        </w:rPr>
        <w:t xml:space="preserve"> z dnia 13 września 1996 r. o utrzymaniu czystości i porządk</w:t>
      </w:r>
      <w:r w:rsidR="00777C14" w:rsidRPr="00FC4799">
        <w:rPr>
          <w:rFonts w:cs="Calibri"/>
          <w:sz w:val="24"/>
          <w:szCs w:val="24"/>
        </w:rPr>
        <w:t>u w gminach                ( Dz. U. z 202</w:t>
      </w:r>
      <w:r w:rsidR="007F29E4" w:rsidRPr="00FC4799">
        <w:rPr>
          <w:rFonts w:cs="Calibri"/>
          <w:sz w:val="24"/>
          <w:szCs w:val="24"/>
        </w:rPr>
        <w:t>3</w:t>
      </w:r>
      <w:r w:rsidR="00777C14" w:rsidRPr="00FC4799">
        <w:rPr>
          <w:rFonts w:cs="Calibri"/>
          <w:sz w:val="24"/>
          <w:szCs w:val="24"/>
        </w:rPr>
        <w:t xml:space="preserve"> r., poz. </w:t>
      </w:r>
      <w:r w:rsidR="007F29E4" w:rsidRPr="00FC4799">
        <w:rPr>
          <w:rFonts w:cs="Calibri"/>
          <w:sz w:val="24"/>
          <w:szCs w:val="24"/>
        </w:rPr>
        <w:t>1469 ze zm.</w:t>
      </w:r>
      <w:r w:rsidR="00A52474" w:rsidRPr="00FC4799">
        <w:rPr>
          <w:rFonts w:cs="Calibri"/>
          <w:sz w:val="24"/>
          <w:szCs w:val="24"/>
        </w:rPr>
        <w:t>);</w:t>
      </w:r>
    </w:p>
    <w:p w:rsidR="00A52474" w:rsidRPr="00FC4799" w:rsidRDefault="00C91B8B" w:rsidP="005E6A20">
      <w:pPr>
        <w:numPr>
          <w:ilvl w:val="0"/>
          <w:numId w:val="16"/>
        </w:numPr>
        <w:spacing w:before="19"/>
        <w:jc w:val="both"/>
        <w:rPr>
          <w:rFonts w:cs="Calibri"/>
          <w:sz w:val="24"/>
          <w:szCs w:val="24"/>
        </w:rPr>
      </w:pPr>
      <w:r w:rsidRPr="00FC4799">
        <w:rPr>
          <w:rFonts w:cs="Calibri"/>
          <w:sz w:val="24"/>
          <w:szCs w:val="24"/>
        </w:rPr>
        <w:t>Ustawą</w:t>
      </w:r>
      <w:r w:rsidR="00A52474" w:rsidRPr="00FC4799">
        <w:rPr>
          <w:rFonts w:cs="Calibri"/>
          <w:sz w:val="24"/>
          <w:szCs w:val="24"/>
        </w:rPr>
        <w:t xml:space="preserve"> z dnia 27 kwietnia 2001 r. Prawo ochrony środowiska </w:t>
      </w:r>
      <w:bookmarkStart w:id="15" w:name="_Hlk109382997"/>
      <w:r w:rsidR="00A52474" w:rsidRPr="00FC4799">
        <w:rPr>
          <w:rFonts w:cs="Calibri"/>
          <w:sz w:val="24"/>
          <w:szCs w:val="24"/>
        </w:rPr>
        <w:t xml:space="preserve">(t.j. </w:t>
      </w:r>
      <w:r w:rsidR="00777C14" w:rsidRPr="00FC4799">
        <w:rPr>
          <w:rFonts w:cs="Calibri"/>
          <w:sz w:val="24"/>
          <w:szCs w:val="24"/>
        </w:rPr>
        <w:t>Dz. U. z 202</w:t>
      </w:r>
      <w:r w:rsidR="007F29E4" w:rsidRPr="00FC4799">
        <w:rPr>
          <w:rFonts w:cs="Calibri"/>
          <w:sz w:val="24"/>
          <w:szCs w:val="24"/>
        </w:rPr>
        <w:t>2</w:t>
      </w:r>
      <w:r w:rsidR="00777C14" w:rsidRPr="00FC4799">
        <w:rPr>
          <w:rFonts w:cs="Calibri"/>
          <w:sz w:val="24"/>
          <w:szCs w:val="24"/>
        </w:rPr>
        <w:t xml:space="preserve"> r., poz. </w:t>
      </w:r>
      <w:r w:rsidR="007F29E4" w:rsidRPr="00FC4799">
        <w:rPr>
          <w:rFonts w:cs="Calibri"/>
          <w:sz w:val="24"/>
          <w:szCs w:val="24"/>
        </w:rPr>
        <w:t>2556</w:t>
      </w:r>
      <w:r w:rsidR="00777C14" w:rsidRPr="00FC4799">
        <w:rPr>
          <w:rFonts w:cs="Calibri"/>
          <w:sz w:val="24"/>
          <w:szCs w:val="24"/>
        </w:rPr>
        <w:t xml:space="preserve"> z późn. zm</w:t>
      </w:r>
      <w:r w:rsidR="00A52474" w:rsidRPr="00FC4799">
        <w:rPr>
          <w:rFonts w:cs="Calibri"/>
          <w:sz w:val="24"/>
          <w:szCs w:val="24"/>
        </w:rPr>
        <w:t>)</w:t>
      </w:r>
      <w:bookmarkEnd w:id="15"/>
      <w:r w:rsidR="00A52474" w:rsidRPr="00FC4799">
        <w:rPr>
          <w:rFonts w:cs="Calibri"/>
          <w:sz w:val="24"/>
          <w:szCs w:val="24"/>
        </w:rPr>
        <w:t>;</w:t>
      </w:r>
    </w:p>
    <w:p w:rsidR="00A52474" w:rsidRPr="00FC4799" w:rsidRDefault="00C91B8B" w:rsidP="005E6A20">
      <w:pPr>
        <w:numPr>
          <w:ilvl w:val="0"/>
          <w:numId w:val="16"/>
        </w:numPr>
        <w:spacing w:before="19"/>
        <w:jc w:val="both"/>
        <w:rPr>
          <w:rFonts w:cs="Calibri"/>
          <w:sz w:val="24"/>
          <w:szCs w:val="24"/>
        </w:rPr>
      </w:pPr>
      <w:r w:rsidRPr="00FC4799">
        <w:rPr>
          <w:rFonts w:cs="Calibri"/>
          <w:sz w:val="24"/>
          <w:szCs w:val="24"/>
        </w:rPr>
        <w:t>Ustawą</w:t>
      </w:r>
      <w:r w:rsidR="00A52474" w:rsidRPr="00FC4799">
        <w:rPr>
          <w:rFonts w:cs="Calibri"/>
          <w:sz w:val="24"/>
          <w:szCs w:val="24"/>
        </w:rPr>
        <w:t xml:space="preserve"> z dnia 11 września 2015 r. o zużytym sprzęcie elektrycznym</w:t>
      </w:r>
      <w:r w:rsidR="00777C14" w:rsidRPr="00FC4799">
        <w:rPr>
          <w:rFonts w:cs="Calibri"/>
          <w:sz w:val="24"/>
          <w:szCs w:val="24"/>
        </w:rPr>
        <w:t xml:space="preserve"> i elektronicznym (</w:t>
      </w:r>
      <w:r w:rsidR="00D12EA1" w:rsidRPr="00FC4799">
        <w:rPr>
          <w:rFonts w:cs="Calibri"/>
          <w:sz w:val="24"/>
          <w:szCs w:val="24"/>
        </w:rPr>
        <w:t xml:space="preserve">t.j. </w:t>
      </w:r>
      <w:r w:rsidR="00777C14" w:rsidRPr="00FC4799">
        <w:rPr>
          <w:rFonts w:cs="Calibri"/>
          <w:sz w:val="24"/>
          <w:szCs w:val="24"/>
        </w:rPr>
        <w:t>Dz. U. z 202</w:t>
      </w:r>
      <w:r w:rsidR="00D37D16" w:rsidRPr="00FC4799">
        <w:rPr>
          <w:rFonts w:cs="Calibri"/>
          <w:sz w:val="24"/>
          <w:szCs w:val="24"/>
        </w:rPr>
        <w:t>2</w:t>
      </w:r>
      <w:r w:rsidR="00777C14" w:rsidRPr="00FC4799">
        <w:rPr>
          <w:rFonts w:cs="Calibri"/>
          <w:sz w:val="24"/>
          <w:szCs w:val="24"/>
        </w:rPr>
        <w:t xml:space="preserve"> r., poz. </w:t>
      </w:r>
      <w:r w:rsidR="00D37D16" w:rsidRPr="00FC4799">
        <w:rPr>
          <w:rFonts w:cs="Calibri"/>
          <w:sz w:val="24"/>
          <w:szCs w:val="24"/>
        </w:rPr>
        <w:t>1622</w:t>
      </w:r>
      <w:r w:rsidR="00D12EA1" w:rsidRPr="00FC4799">
        <w:rPr>
          <w:rFonts w:cs="Calibri"/>
          <w:sz w:val="24"/>
          <w:szCs w:val="24"/>
        </w:rPr>
        <w:t xml:space="preserve"> z późn. zm.</w:t>
      </w:r>
      <w:r w:rsidR="00A52474" w:rsidRPr="00FC4799">
        <w:rPr>
          <w:rFonts w:cs="Calibri"/>
          <w:sz w:val="24"/>
          <w:szCs w:val="24"/>
        </w:rPr>
        <w:t>);</w:t>
      </w:r>
    </w:p>
    <w:p w:rsidR="00A52474" w:rsidRPr="00FC4799" w:rsidRDefault="00C91B8B" w:rsidP="005E6A20">
      <w:pPr>
        <w:numPr>
          <w:ilvl w:val="0"/>
          <w:numId w:val="16"/>
        </w:numPr>
        <w:spacing w:before="19"/>
        <w:jc w:val="both"/>
        <w:rPr>
          <w:rFonts w:cs="Calibri"/>
          <w:sz w:val="24"/>
          <w:szCs w:val="24"/>
        </w:rPr>
      </w:pPr>
      <w:r w:rsidRPr="00FC4799">
        <w:rPr>
          <w:rFonts w:cs="Calibri"/>
          <w:sz w:val="24"/>
          <w:szCs w:val="24"/>
        </w:rPr>
        <w:t>Ustawą</w:t>
      </w:r>
      <w:r w:rsidR="00A52474" w:rsidRPr="00FC4799">
        <w:rPr>
          <w:rFonts w:cs="Calibri"/>
          <w:sz w:val="24"/>
          <w:szCs w:val="24"/>
        </w:rPr>
        <w:t xml:space="preserve"> z dnia 24 kwietnia 2009 r. </w:t>
      </w:r>
      <w:bookmarkStart w:id="16" w:name="_Hlk109380886"/>
      <w:r w:rsidR="00A52474" w:rsidRPr="00FC4799">
        <w:rPr>
          <w:rFonts w:cs="Calibri"/>
          <w:sz w:val="24"/>
          <w:szCs w:val="24"/>
        </w:rPr>
        <w:t>o bateriach i a</w:t>
      </w:r>
      <w:r w:rsidR="00777C14" w:rsidRPr="00FC4799">
        <w:rPr>
          <w:rFonts w:cs="Calibri"/>
          <w:sz w:val="24"/>
          <w:szCs w:val="24"/>
        </w:rPr>
        <w:t xml:space="preserve">kumulatorach </w:t>
      </w:r>
      <w:bookmarkEnd w:id="16"/>
      <w:r w:rsidR="00777C14" w:rsidRPr="00FC4799">
        <w:rPr>
          <w:rFonts w:cs="Calibri"/>
          <w:sz w:val="24"/>
          <w:szCs w:val="24"/>
        </w:rPr>
        <w:t>(t.j. Dz. U. z 202</w:t>
      </w:r>
      <w:r w:rsidR="00D12EA1" w:rsidRPr="00FC4799">
        <w:rPr>
          <w:rFonts w:cs="Calibri"/>
          <w:sz w:val="24"/>
          <w:szCs w:val="24"/>
        </w:rPr>
        <w:t>2</w:t>
      </w:r>
      <w:r w:rsidR="00777C14" w:rsidRPr="00FC4799">
        <w:rPr>
          <w:rFonts w:cs="Calibri"/>
          <w:sz w:val="24"/>
          <w:szCs w:val="24"/>
        </w:rPr>
        <w:t xml:space="preserve"> r., poz. 1</w:t>
      </w:r>
      <w:r w:rsidR="00D12EA1" w:rsidRPr="00FC4799">
        <w:rPr>
          <w:rFonts w:cs="Calibri"/>
          <w:sz w:val="24"/>
          <w:szCs w:val="24"/>
        </w:rPr>
        <w:t>113</w:t>
      </w:r>
      <w:r w:rsidR="00D37D16" w:rsidRPr="00FC4799">
        <w:rPr>
          <w:rFonts w:cs="Calibri"/>
          <w:sz w:val="24"/>
          <w:szCs w:val="24"/>
        </w:rPr>
        <w:t xml:space="preserve"> ze zm.</w:t>
      </w:r>
      <w:r w:rsidR="00A52474" w:rsidRPr="00FC4799">
        <w:rPr>
          <w:rFonts w:cs="Calibri"/>
          <w:sz w:val="24"/>
          <w:szCs w:val="24"/>
        </w:rPr>
        <w:t>);</w:t>
      </w:r>
    </w:p>
    <w:p w:rsidR="00A52474" w:rsidRPr="00FC4799" w:rsidRDefault="00C91B8B" w:rsidP="005E6A20">
      <w:pPr>
        <w:numPr>
          <w:ilvl w:val="0"/>
          <w:numId w:val="16"/>
        </w:numPr>
        <w:spacing w:before="19"/>
        <w:jc w:val="both"/>
        <w:rPr>
          <w:rFonts w:cs="Calibri"/>
          <w:sz w:val="24"/>
          <w:szCs w:val="24"/>
        </w:rPr>
      </w:pPr>
      <w:r w:rsidRPr="00FC4799">
        <w:rPr>
          <w:rFonts w:cs="Calibri"/>
          <w:sz w:val="24"/>
          <w:szCs w:val="24"/>
        </w:rPr>
        <w:t>Ustawą</w:t>
      </w:r>
      <w:r w:rsidR="00A52474" w:rsidRPr="00FC4799">
        <w:rPr>
          <w:rFonts w:cs="Calibri"/>
          <w:sz w:val="24"/>
          <w:szCs w:val="24"/>
        </w:rPr>
        <w:t xml:space="preserve"> z dnia 20 lipca 2017 r.</w:t>
      </w:r>
      <w:r w:rsidR="00777C14" w:rsidRPr="00FC4799">
        <w:rPr>
          <w:rFonts w:cs="Calibri"/>
          <w:sz w:val="24"/>
          <w:szCs w:val="24"/>
        </w:rPr>
        <w:t xml:space="preserve"> Prawo wodne (Dz. U. z 202</w:t>
      </w:r>
      <w:r w:rsidR="00D37D16" w:rsidRPr="00FC4799">
        <w:rPr>
          <w:rFonts w:cs="Calibri"/>
          <w:sz w:val="24"/>
          <w:szCs w:val="24"/>
        </w:rPr>
        <w:t>3</w:t>
      </w:r>
      <w:r w:rsidR="00777C14" w:rsidRPr="00FC4799">
        <w:rPr>
          <w:rFonts w:cs="Calibri"/>
          <w:sz w:val="24"/>
          <w:szCs w:val="24"/>
        </w:rPr>
        <w:t xml:space="preserve"> r., poz.</w:t>
      </w:r>
      <w:r w:rsidR="00D37D16" w:rsidRPr="00FC4799">
        <w:rPr>
          <w:rFonts w:cs="Calibri"/>
          <w:sz w:val="24"/>
          <w:szCs w:val="24"/>
        </w:rPr>
        <w:t>1478</w:t>
      </w:r>
      <w:r w:rsidR="00AB0C94" w:rsidRPr="00FC4799">
        <w:rPr>
          <w:rFonts w:cs="Calibri"/>
          <w:sz w:val="24"/>
          <w:szCs w:val="24"/>
        </w:rPr>
        <w:t xml:space="preserve"> z późn. zm.);</w:t>
      </w:r>
    </w:p>
    <w:p w:rsidR="00A52474" w:rsidRPr="00FC4799" w:rsidRDefault="00C91B8B" w:rsidP="005E6A20">
      <w:pPr>
        <w:numPr>
          <w:ilvl w:val="0"/>
          <w:numId w:val="16"/>
        </w:numPr>
        <w:spacing w:before="19"/>
        <w:jc w:val="both"/>
        <w:rPr>
          <w:rFonts w:cs="Calibri"/>
          <w:sz w:val="24"/>
          <w:szCs w:val="24"/>
        </w:rPr>
      </w:pPr>
      <w:r w:rsidRPr="00FC4799">
        <w:rPr>
          <w:rFonts w:cs="Calibri"/>
          <w:sz w:val="24"/>
          <w:szCs w:val="24"/>
        </w:rPr>
        <w:t>Ustawą</w:t>
      </w:r>
      <w:r w:rsidR="00777C14" w:rsidRPr="00FC4799">
        <w:rPr>
          <w:rFonts w:cs="Calibri"/>
          <w:sz w:val="24"/>
          <w:szCs w:val="24"/>
        </w:rPr>
        <w:t xml:space="preserve"> z dnia 11 września 2019</w:t>
      </w:r>
      <w:r w:rsidR="00A52474" w:rsidRPr="00FC4799">
        <w:rPr>
          <w:rFonts w:cs="Calibri"/>
          <w:sz w:val="24"/>
          <w:szCs w:val="24"/>
        </w:rPr>
        <w:t xml:space="preserve"> r. Prawo zamówień</w:t>
      </w:r>
      <w:r w:rsidR="00777C14" w:rsidRPr="00FC4799">
        <w:rPr>
          <w:rFonts w:cs="Calibri"/>
          <w:sz w:val="24"/>
          <w:szCs w:val="24"/>
        </w:rPr>
        <w:t xml:space="preserve"> publicznych ( Dz. U. z 202</w:t>
      </w:r>
      <w:r w:rsidR="00922D6E" w:rsidRPr="00FC4799">
        <w:rPr>
          <w:rFonts w:cs="Calibri"/>
          <w:sz w:val="24"/>
          <w:szCs w:val="24"/>
        </w:rPr>
        <w:t>3</w:t>
      </w:r>
      <w:r w:rsidR="00777C14" w:rsidRPr="00FC4799">
        <w:rPr>
          <w:rFonts w:cs="Calibri"/>
          <w:sz w:val="24"/>
          <w:szCs w:val="24"/>
        </w:rPr>
        <w:t xml:space="preserve"> r., poz. 1</w:t>
      </w:r>
      <w:r w:rsidR="00922D6E" w:rsidRPr="00FC4799">
        <w:rPr>
          <w:rFonts w:cs="Calibri"/>
          <w:sz w:val="24"/>
          <w:szCs w:val="24"/>
        </w:rPr>
        <w:t>605</w:t>
      </w:r>
      <w:r w:rsidR="00A52474" w:rsidRPr="00FC4799">
        <w:rPr>
          <w:rFonts w:cs="Calibri"/>
          <w:sz w:val="24"/>
          <w:szCs w:val="24"/>
        </w:rPr>
        <w:t xml:space="preserve"> z późn. zm.);</w:t>
      </w:r>
    </w:p>
    <w:p w:rsidR="00A52474" w:rsidRPr="00FC4799" w:rsidRDefault="00A52474" w:rsidP="005E6A20">
      <w:pPr>
        <w:numPr>
          <w:ilvl w:val="0"/>
          <w:numId w:val="16"/>
        </w:numPr>
        <w:spacing w:before="19"/>
        <w:jc w:val="both"/>
        <w:rPr>
          <w:rFonts w:cs="Calibri"/>
          <w:sz w:val="24"/>
          <w:szCs w:val="24"/>
        </w:rPr>
      </w:pPr>
      <w:r w:rsidRPr="00FC4799">
        <w:rPr>
          <w:rFonts w:cs="Calibri"/>
          <w:sz w:val="24"/>
          <w:szCs w:val="24"/>
        </w:rPr>
        <w:lastRenderedPageBreak/>
        <w:t>Rozporządzenie</w:t>
      </w:r>
      <w:r w:rsidR="00C91B8B" w:rsidRPr="00FC4799">
        <w:rPr>
          <w:rFonts w:cs="Calibri"/>
          <w:sz w:val="24"/>
          <w:szCs w:val="24"/>
        </w:rPr>
        <w:t>m</w:t>
      </w:r>
      <w:r w:rsidRPr="00FC4799">
        <w:rPr>
          <w:rFonts w:cs="Calibri"/>
          <w:sz w:val="24"/>
          <w:szCs w:val="24"/>
        </w:rPr>
        <w:t xml:space="preserve"> Ministra Środowiska z dnia 11 stycznia 2013 r. w sprawie szczegółowych wymagań w zakresie odbierania odpadów komunalnych od właścicieli nieruchomości (Dz. U. z</w:t>
      </w:r>
      <w:r w:rsidR="00AB0C94" w:rsidRPr="00FC4799">
        <w:rPr>
          <w:rFonts w:cs="Calibri"/>
          <w:sz w:val="24"/>
          <w:szCs w:val="24"/>
        </w:rPr>
        <w:t> </w:t>
      </w:r>
      <w:r w:rsidRPr="00FC4799">
        <w:rPr>
          <w:rFonts w:cs="Calibri"/>
          <w:sz w:val="24"/>
          <w:szCs w:val="24"/>
        </w:rPr>
        <w:t>2013 r., poz. 122);</w:t>
      </w:r>
    </w:p>
    <w:p w:rsidR="00B13D74" w:rsidRPr="00FC4799" w:rsidRDefault="00A52474" w:rsidP="005E6A20">
      <w:pPr>
        <w:numPr>
          <w:ilvl w:val="0"/>
          <w:numId w:val="16"/>
        </w:numPr>
        <w:spacing w:before="19"/>
        <w:jc w:val="both"/>
        <w:rPr>
          <w:rFonts w:cs="Calibri"/>
          <w:sz w:val="24"/>
          <w:szCs w:val="24"/>
        </w:rPr>
      </w:pPr>
      <w:r w:rsidRPr="00FC4799">
        <w:rPr>
          <w:rFonts w:cs="Calibri"/>
          <w:sz w:val="24"/>
          <w:szCs w:val="24"/>
        </w:rPr>
        <w:t>Rozporządzenie</w:t>
      </w:r>
      <w:r w:rsidR="00C91B8B" w:rsidRPr="00FC4799">
        <w:rPr>
          <w:rFonts w:cs="Calibri"/>
          <w:sz w:val="24"/>
          <w:szCs w:val="24"/>
        </w:rPr>
        <w:t>m</w:t>
      </w:r>
      <w:r w:rsidRPr="00FC4799">
        <w:rPr>
          <w:rFonts w:cs="Calibri"/>
          <w:sz w:val="24"/>
          <w:szCs w:val="24"/>
        </w:rPr>
        <w:t xml:space="preserve"> Ministra Środowiska z dnia 16 czerwca 2009 r. w sprawie bezpieczeństwa i higieny pracy przy gospodarowaniu odpadami komunalnymi (Dz. U. z 2009 r., Nr 104, poz. 868); </w:t>
      </w:r>
    </w:p>
    <w:p w:rsidR="00A52474" w:rsidRPr="00FC4799" w:rsidRDefault="00A52474" w:rsidP="005E6A20">
      <w:pPr>
        <w:numPr>
          <w:ilvl w:val="0"/>
          <w:numId w:val="16"/>
        </w:numPr>
        <w:spacing w:before="19"/>
        <w:jc w:val="both"/>
        <w:rPr>
          <w:rFonts w:cs="Calibri"/>
          <w:sz w:val="24"/>
          <w:szCs w:val="24"/>
        </w:rPr>
      </w:pPr>
      <w:r w:rsidRPr="00FC4799">
        <w:rPr>
          <w:rFonts w:cs="Calibri"/>
          <w:sz w:val="24"/>
          <w:szCs w:val="24"/>
        </w:rPr>
        <w:t>Ro</w:t>
      </w:r>
      <w:r w:rsidR="00C91B8B" w:rsidRPr="00FC4799">
        <w:rPr>
          <w:rFonts w:cs="Calibri"/>
          <w:sz w:val="24"/>
          <w:szCs w:val="24"/>
        </w:rPr>
        <w:t>zporządzeniem</w:t>
      </w:r>
      <w:r w:rsidR="006E5F87" w:rsidRPr="00FC4799">
        <w:rPr>
          <w:rFonts w:cs="Calibri"/>
          <w:sz w:val="24"/>
          <w:szCs w:val="24"/>
        </w:rPr>
        <w:t xml:space="preserve"> Ministra Klimatu z dnia 2 stycznia 2020</w:t>
      </w:r>
      <w:r w:rsidRPr="00FC4799">
        <w:rPr>
          <w:rFonts w:cs="Calibri"/>
          <w:sz w:val="24"/>
          <w:szCs w:val="24"/>
        </w:rPr>
        <w:t xml:space="preserve"> r. w sprawie</w:t>
      </w:r>
      <w:r w:rsidR="006E5F87" w:rsidRPr="00FC4799">
        <w:rPr>
          <w:rFonts w:cs="Calibri"/>
          <w:sz w:val="24"/>
          <w:szCs w:val="24"/>
        </w:rPr>
        <w:t xml:space="preserve"> katalogu odpadów (Dz. U. z 2020 r., poz. 10</w:t>
      </w:r>
      <w:r w:rsidRPr="00FC4799">
        <w:rPr>
          <w:rFonts w:cs="Calibri"/>
          <w:sz w:val="24"/>
          <w:szCs w:val="24"/>
        </w:rPr>
        <w:t>);</w:t>
      </w:r>
    </w:p>
    <w:p w:rsidR="00A52474" w:rsidRPr="00FC4799" w:rsidRDefault="006E5F87" w:rsidP="005E6A20">
      <w:pPr>
        <w:numPr>
          <w:ilvl w:val="0"/>
          <w:numId w:val="16"/>
        </w:numPr>
        <w:spacing w:before="19"/>
        <w:jc w:val="both"/>
        <w:rPr>
          <w:rFonts w:cs="Calibri"/>
          <w:sz w:val="24"/>
          <w:szCs w:val="24"/>
        </w:rPr>
      </w:pPr>
      <w:r w:rsidRPr="00FC4799">
        <w:rPr>
          <w:rFonts w:cs="Calibri"/>
          <w:sz w:val="24"/>
          <w:szCs w:val="24"/>
        </w:rPr>
        <w:t>Rozporządzenie</w:t>
      </w:r>
      <w:r w:rsidR="00C91B8B" w:rsidRPr="00FC4799">
        <w:rPr>
          <w:rFonts w:cs="Calibri"/>
          <w:sz w:val="24"/>
          <w:szCs w:val="24"/>
        </w:rPr>
        <w:t>m</w:t>
      </w:r>
      <w:r w:rsidRPr="00FC4799">
        <w:rPr>
          <w:rFonts w:cs="Calibri"/>
          <w:sz w:val="24"/>
          <w:szCs w:val="24"/>
        </w:rPr>
        <w:t xml:space="preserve"> Ministra Klimatu i Środowiska z dnia 3 sierpnia 2021 r. w sprawie sposobu obliczania poziomów przygotowania do ponownego użycia i recyklingu odpadów komunalnych (Dz. U. z 2021 r., poz. 1530), </w:t>
      </w:r>
    </w:p>
    <w:p w:rsidR="00A52474" w:rsidRPr="00FC4799" w:rsidRDefault="00A52474" w:rsidP="005E6A20">
      <w:pPr>
        <w:numPr>
          <w:ilvl w:val="0"/>
          <w:numId w:val="16"/>
        </w:numPr>
        <w:spacing w:before="19"/>
        <w:jc w:val="both"/>
        <w:rPr>
          <w:rFonts w:cs="Calibri"/>
          <w:sz w:val="24"/>
          <w:szCs w:val="24"/>
        </w:rPr>
      </w:pPr>
      <w:r w:rsidRPr="00FC4799">
        <w:rPr>
          <w:rFonts w:cs="Calibri"/>
          <w:sz w:val="24"/>
          <w:szCs w:val="24"/>
        </w:rPr>
        <w:t>Rozporządzenie</w:t>
      </w:r>
      <w:r w:rsidR="00C91B8B" w:rsidRPr="00FC4799">
        <w:rPr>
          <w:rFonts w:cs="Calibri"/>
          <w:sz w:val="24"/>
          <w:szCs w:val="24"/>
        </w:rPr>
        <w:t>m</w:t>
      </w:r>
      <w:r w:rsidRPr="00FC4799">
        <w:rPr>
          <w:rFonts w:cs="Calibri"/>
          <w:sz w:val="24"/>
          <w:szCs w:val="24"/>
        </w:rPr>
        <w:t xml:space="preserve"> Ministra Środowiska z dnia 15 grudnia 2017 r. w sprawie poziomów ograniczenia składowania masy odpadów komunalnych ulegających biodegradacji (Dz. U. z 2017 r., poz. 2412);</w:t>
      </w:r>
    </w:p>
    <w:p w:rsidR="007E6261" w:rsidRPr="00FC4799" w:rsidRDefault="00A52474" w:rsidP="005E6A20">
      <w:pPr>
        <w:numPr>
          <w:ilvl w:val="0"/>
          <w:numId w:val="16"/>
        </w:numPr>
        <w:spacing w:before="19"/>
        <w:jc w:val="both"/>
        <w:rPr>
          <w:rFonts w:cs="Calibri"/>
          <w:sz w:val="24"/>
          <w:szCs w:val="24"/>
        </w:rPr>
      </w:pPr>
      <w:r w:rsidRPr="00FC4799">
        <w:rPr>
          <w:rFonts w:cs="Calibri"/>
          <w:sz w:val="24"/>
          <w:szCs w:val="24"/>
        </w:rPr>
        <w:t>Rozporządzenie</w:t>
      </w:r>
      <w:r w:rsidR="00C91B8B" w:rsidRPr="00FC4799">
        <w:rPr>
          <w:rFonts w:cs="Calibri"/>
          <w:sz w:val="24"/>
          <w:szCs w:val="24"/>
        </w:rPr>
        <w:t>m</w:t>
      </w:r>
      <w:r w:rsidRPr="00FC4799">
        <w:rPr>
          <w:rFonts w:cs="Calibri"/>
          <w:sz w:val="24"/>
          <w:szCs w:val="24"/>
        </w:rPr>
        <w:t xml:space="preserve"> Ministra </w:t>
      </w:r>
      <w:r w:rsidR="006E5F87" w:rsidRPr="00FC4799">
        <w:rPr>
          <w:rFonts w:cs="Calibri"/>
          <w:sz w:val="24"/>
          <w:szCs w:val="24"/>
        </w:rPr>
        <w:t>Klimatu i Środowiska z dnia 10 maja</w:t>
      </w:r>
      <w:r w:rsidR="00A009E7" w:rsidRPr="00FC4799">
        <w:rPr>
          <w:rFonts w:cs="Calibri"/>
          <w:sz w:val="24"/>
          <w:szCs w:val="24"/>
        </w:rPr>
        <w:t xml:space="preserve"> 2021</w:t>
      </w:r>
      <w:r w:rsidRPr="00FC4799">
        <w:rPr>
          <w:rFonts w:cs="Calibri"/>
          <w:sz w:val="24"/>
          <w:szCs w:val="24"/>
        </w:rPr>
        <w:t xml:space="preserve"> r. w sprawie szczegółowego sposobu selektywnego zbierania wybranych frakcji odpadów </w:t>
      </w:r>
      <w:r w:rsidR="00A009E7" w:rsidRPr="00FC4799">
        <w:rPr>
          <w:rFonts w:cs="Calibri"/>
          <w:sz w:val="24"/>
          <w:szCs w:val="24"/>
        </w:rPr>
        <w:t>(Dz. U. z 2021 r. poz. 906</w:t>
      </w:r>
      <w:r w:rsidRPr="00FC4799">
        <w:rPr>
          <w:rFonts w:cs="Calibri"/>
          <w:sz w:val="24"/>
          <w:szCs w:val="24"/>
        </w:rPr>
        <w:t>)</w:t>
      </w:r>
      <w:r w:rsidR="007E6261" w:rsidRPr="00FC4799">
        <w:rPr>
          <w:rFonts w:cs="Calibri"/>
          <w:sz w:val="24"/>
          <w:szCs w:val="24"/>
        </w:rPr>
        <w:t>;</w:t>
      </w:r>
    </w:p>
    <w:p w:rsidR="007E6261" w:rsidRPr="00FC4799" w:rsidRDefault="00C91B8B" w:rsidP="005E6A20">
      <w:pPr>
        <w:numPr>
          <w:ilvl w:val="0"/>
          <w:numId w:val="16"/>
        </w:numPr>
        <w:spacing w:before="19"/>
        <w:jc w:val="both"/>
        <w:rPr>
          <w:rFonts w:cs="Calibri"/>
          <w:sz w:val="24"/>
          <w:szCs w:val="24"/>
        </w:rPr>
      </w:pPr>
      <w:r w:rsidRPr="00FC4799">
        <w:rPr>
          <w:rFonts w:cs="Calibri"/>
          <w:sz w:val="24"/>
          <w:szCs w:val="24"/>
        </w:rPr>
        <w:t>Uchwałą</w:t>
      </w:r>
      <w:r w:rsidR="00A52474" w:rsidRPr="00FC4799">
        <w:rPr>
          <w:rFonts w:cs="Calibri"/>
          <w:sz w:val="24"/>
          <w:szCs w:val="24"/>
        </w:rPr>
        <w:t xml:space="preserve"> Nr XXXII/545/12 Sejmiku Województwa Kujawsko – Pomorskiego z dnia 29 maja 2017 r. w sprawie „Planu gospodarki odpadami Województwa Kujawsko – Pomorskiego na lata 2016 – 2022, z perspektywą na lata 2023 – 2028”, 1.18. Uchwała Nr XXXII/546/17 Sejmiku Województwa Kujawsko – Pomorskiego z dnia 29 maja 2017 r. w sprawie wykonania "Planu gospodarki odpadami województwa kujawsko-pomorskiego na lata 2016-2022 z perspektywą na lata 2023-2028" (Dz. Urz. Woj. Kujawsko – Pomorskiego 2017 r. poz. 2403 z późn. zm.)</w:t>
      </w:r>
      <w:r w:rsidR="007E6261" w:rsidRPr="00FC4799">
        <w:rPr>
          <w:rFonts w:cs="Calibri"/>
          <w:sz w:val="24"/>
          <w:szCs w:val="24"/>
        </w:rPr>
        <w:t>;</w:t>
      </w:r>
    </w:p>
    <w:p w:rsidR="00A009E7" w:rsidRPr="00FC4799" w:rsidRDefault="00A009E7" w:rsidP="005E6A20">
      <w:pPr>
        <w:numPr>
          <w:ilvl w:val="0"/>
          <w:numId w:val="16"/>
        </w:numPr>
        <w:spacing w:before="19"/>
        <w:jc w:val="both"/>
        <w:rPr>
          <w:rFonts w:cs="Calibri"/>
          <w:sz w:val="24"/>
          <w:szCs w:val="24"/>
        </w:rPr>
      </w:pPr>
      <w:r w:rsidRPr="00FC4799">
        <w:rPr>
          <w:rFonts w:cs="Calibri"/>
          <w:sz w:val="24"/>
          <w:szCs w:val="24"/>
        </w:rPr>
        <w:t>uchwał</w:t>
      </w:r>
      <w:r w:rsidR="00C91B8B" w:rsidRPr="00FC4799">
        <w:rPr>
          <w:rFonts w:cs="Calibri"/>
          <w:sz w:val="24"/>
          <w:szCs w:val="24"/>
        </w:rPr>
        <w:t>ą</w:t>
      </w:r>
      <w:r w:rsidRPr="00FC4799">
        <w:rPr>
          <w:rFonts w:cs="Calibri"/>
          <w:sz w:val="24"/>
          <w:szCs w:val="24"/>
        </w:rPr>
        <w:t xml:space="preserve"> nr XXXIV/168/2017 Rady Gminy Wielka Nieszawka z dnia 04 października 2017r. w sprawie regulaminu utrzymania czystości i porządku na terenie </w:t>
      </w:r>
      <w:r w:rsidR="00922D6E" w:rsidRPr="00FC4799">
        <w:rPr>
          <w:rFonts w:cs="Calibri"/>
          <w:sz w:val="24"/>
          <w:szCs w:val="24"/>
        </w:rPr>
        <w:t xml:space="preserve">Gminy Wielka Nieszawka (D. Urz. </w:t>
      </w:r>
      <w:r w:rsidRPr="00FC4799">
        <w:rPr>
          <w:rFonts w:cs="Calibri"/>
          <w:sz w:val="24"/>
          <w:szCs w:val="24"/>
        </w:rPr>
        <w:t>Woj. Kuj. – Pom. z dnia 12 p</w:t>
      </w:r>
      <w:r w:rsidR="00C91B8B" w:rsidRPr="00FC4799">
        <w:rPr>
          <w:rFonts w:cs="Calibri"/>
          <w:sz w:val="24"/>
          <w:szCs w:val="24"/>
        </w:rPr>
        <w:t>aździernika 2017r. poz. 3921); u</w:t>
      </w:r>
      <w:r w:rsidRPr="00FC4799">
        <w:rPr>
          <w:rFonts w:cs="Calibri"/>
          <w:sz w:val="24"/>
          <w:szCs w:val="24"/>
        </w:rPr>
        <w:t>chwał</w:t>
      </w:r>
      <w:r w:rsidR="00C91B8B" w:rsidRPr="00FC4799">
        <w:rPr>
          <w:rFonts w:cs="Calibri"/>
          <w:sz w:val="24"/>
          <w:szCs w:val="24"/>
        </w:rPr>
        <w:t>ą</w:t>
      </w:r>
      <w:r w:rsidR="00922D6E" w:rsidRPr="00FC4799">
        <w:rPr>
          <w:rFonts w:cs="Calibri"/>
          <w:sz w:val="24"/>
          <w:szCs w:val="24"/>
        </w:rPr>
        <w:t xml:space="preserve"> nr </w:t>
      </w:r>
      <w:r w:rsidRPr="00FC4799">
        <w:rPr>
          <w:rFonts w:cs="Calibri"/>
          <w:sz w:val="24"/>
          <w:szCs w:val="24"/>
        </w:rPr>
        <w:t>XLIII/222/2018 Rady Gminy Wielka Nieszawka z dnia 13 sierpnia 2018 r. zmieniająca uchwałę w sprawie regulaminu utrzymania czystości i porządku na terenie Gminy Wielka Nieszawka (Dz. urz. Woj. Kuj. – Pom. z dnia 14 si</w:t>
      </w:r>
      <w:r w:rsidR="00C91B8B" w:rsidRPr="00FC4799">
        <w:rPr>
          <w:rFonts w:cs="Calibri"/>
          <w:sz w:val="24"/>
          <w:szCs w:val="24"/>
        </w:rPr>
        <w:t>erpnia 2018r. poz. 4107), uchwałą</w:t>
      </w:r>
      <w:r w:rsidRPr="00FC4799">
        <w:rPr>
          <w:rFonts w:cs="Calibri"/>
          <w:sz w:val="24"/>
          <w:szCs w:val="24"/>
        </w:rPr>
        <w:t>nr XXVIII/146/2020 Rady Gminy Wielka Nieszawka z dnia 29 grudnia 2020 r. zmieniająca uchwałę w sprawie regulaminu utrzymania czystości i porządku na terenie Gminy Wielka Nieszawka (Dz. urz. Woj. Kuj. – Pom. z dnia 8 st</w:t>
      </w:r>
      <w:r w:rsidR="00C91B8B" w:rsidRPr="00FC4799">
        <w:rPr>
          <w:rFonts w:cs="Calibri"/>
          <w:sz w:val="24"/>
          <w:szCs w:val="24"/>
        </w:rPr>
        <w:t>ycznia 2021r. poz. 203); uchwałą</w:t>
      </w:r>
      <w:r w:rsidRPr="00FC4799">
        <w:rPr>
          <w:rFonts w:cs="Calibri"/>
          <w:sz w:val="24"/>
          <w:szCs w:val="24"/>
        </w:rPr>
        <w:t xml:space="preserve">nr XXXI/169/2021 Rady Gminy Wielka Nieszawka z dnia 23 lutego 2021r. zmieniająca uchwałę w sprawie regulaminu utrzymania czystości i porządku na terenie Gminy Wielka Nieszawka (Dz. urz. Woj. Kuj. – Pom. z dnia 26 lutego 2021r. poz. 959) jak również z uwzględnieniem przyszłych zmian; </w:t>
      </w:r>
    </w:p>
    <w:p w:rsidR="002C2ADC" w:rsidRPr="00FC4799" w:rsidRDefault="00A009E7" w:rsidP="005E6A20">
      <w:pPr>
        <w:numPr>
          <w:ilvl w:val="0"/>
          <w:numId w:val="16"/>
        </w:numPr>
        <w:spacing w:before="19"/>
        <w:jc w:val="both"/>
        <w:rPr>
          <w:rFonts w:cs="Calibri"/>
          <w:sz w:val="24"/>
          <w:szCs w:val="24"/>
        </w:rPr>
      </w:pPr>
      <w:r w:rsidRPr="00FC4799">
        <w:rPr>
          <w:rFonts w:cs="Calibri"/>
          <w:sz w:val="24"/>
          <w:szCs w:val="24"/>
        </w:rPr>
        <w:t>uchwał</w:t>
      </w:r>
      <w:r w:rsidR="00C91B8B" w:rsidRPr="00FC4799">
        <w:rPr>
          <w:rFonts w:cs="Calibri"/>
          <w:sz w:val="24"/>
          <w:szCs w:val="24"/>
        </w:rPr>
        <w:t>ą</w:t>
      </w:r>
      <w:r w:rsidRPr="00FC4799">
        <w:rPr>
          <w:rFonts w:cs="Calibri"/>
          <w:sz w:val="24"/>
          <w:szCs w:val="24"/>
        </w:rPr>
        <w:t xml:space="preserve"> nr XXXIV/167/2017 Rady Gminy Wielka Nieszawka z dnia 04 października 2017r. w sprawie określenia szczegółowego sposobu i zakresu świadczenia usług w zakresie odbierania odpadów komunalnych od właścicieli nieruchomości z terenu Gminy Wielka Nieszawka ich zagospodarowania (D. Urz. Woj. Kuj. – Pom. z dnia 12 października 2017 r. poz. 3922 .), </w:t>
      </w:r>
      <w:r w:rsidR="00C91B8B" w:rsidRPr="00FC4799">
        <w:rPr>
          <w:rFonts w:cs="Calibri"/>
          <w:sz w:val="24"/>
          <w:szCs w:val="24"/>
        </w:rPr>
        <w:t>u</w:t>
      </w:r>
      <w:r w:rsidRPr="00FC4799">
        <w:rPr>
          <w:rFonts w:cs="Calibri"/>
          <w:sz w:val="24"/>
          <w:szCs w:val="24"/>
        </w:rPr>
        <w:t>chwał</w:t>
      </w:r>
      <w:r w:rsidR="00C91B8B" w:rsidRPr="00FC4799">
        <w:rPr>
          <w:rFonts w:cs="Calibri"/>
          <w:sz w:val="24"/>
          <w:szCs w:val="24"/>
        </w:rPr>
        <w:t>ą</w:t>
      </w:r>
      <w:r w:rsidRPr="00FC4799">
        <w:rPr>
          <w:rFonts w:cs="Calibri"/>
          <w:sz w:val="24"/>
          <w:szCs w:val="24"/>
        </w:rPr>
        <w:t xml:space="preserve"> Nr XLIII/223/2018 Rady Gminy Wielka Nieszawka z dnia 13 sierpnia 2018r. zmieniająca uchwałę w sprawie określenia szczegółowego sposobu i zakresu świadczenia usług w zakresie odbierania odpadów komunalnych i ich zagospodarowania (Dz. Urz. Woj. Kuj. – Pom. z dnia 13 sierpnia 2018r. poz. 4</w:t>
      </w:r>
      <w:r w:rsidR="00932D2D" w:rsidRPr="00FC4799">
        <w:rPr>
          <w:rFonts w:cs="Calibri"/>
          <w:sz w:val="24"/>
          <w:szCs w:val="24"/>
        </w:rPr>
        <w:t xml:space="preserve">156); </w:t>
      </w:r>
      <w:r w:rsidRPr="00FC4799">
        <w:rPr>
          <w:rFonts w:cs="Calibri"/>
          <w:sz w:val="24"/>
          <w:szCs w:val="24"/>
        </w:rPr>
        <w:t>uchwa</w:t>
      </w:r>
      <w:r w:rsidR="00C91B8B" w:rsidRPr="00FC4799">
        <w:rPr>
          <w:rFonts w:cs="Calibri"/>
          <w:sz w:val="24"/>
          <w:szCs w:val="24"/>
        </w:rPr>
        <w:t>łą</w:t>
      </w:r>
      <w:r w:rsidRPr="00FC4799">
        <w:rPr>
          <w:rFonts w:cs="Calibri"/>
          <w:sz w:val="24"/>
          <w:szCs w:val="24"/>
        </w:rPr>
        <w:t xml:space="preserve"> Nr XXXI/168/2021 Rady Gminy Wielka Nieszawka z dnia 23</w:t>
      </w:r>
      <w:r w:rsidR="00932D2D" w:rsidRPr="00FC4799">
        <w:rPr>
          <w:rFonts w:cs="Calibri"/>
          <w:sz w:val="24"/>
          <w:szCs w:val="24"/>
        </w:rPr>
        <w:t xml:space="preserve"> lutego </w:t>
      </w:r>
      <w:r w:rsidRPr="00FC4799">
        <w:rPr>
          <w:rFonts w:cs="Calibri"/>
          <w:sz w:val="24"/>
          <w:szCs w:val="24"/>
        </w:rPr>
        <w:t xml:space="preserve">2021r. zmieniająca uchwałę w sprawie określenia szczegółowego sposobu i zakresu świadczenia usług w zakresie odbierania odpadów komunalnych i ich zagospodarowania ( Dz. Urz. Woj. Kuj. </w:t>
      </w:r>
      <w:bookmarkStart w:id="17" w:name="_Hlk109973612"/>
      <w:r w:rsidRPr="00FC4799">
        <w:rPr>
          <w:rFonts w:cs="Calibri"/>
          <w:sz w:val="24"/>
          <w:szCs w:val="24"/>
        </w:rPr>
        <w:t xml:space="preserve">– </w:t>
      </w:r>
      <w:bookmarkEnd w:id="17"/>
      <w:r w:rsidRPr="00FC4799">
        <w:rPr>
          <w:rFonts w:cs="Calibri"/>
          <w:sz w:val="24"/>
          <w:szCs w:val="24"/>
        </w:rPr>
        <w:t xml:space="preserve">Pom. z dnia 26 lutego 2021 r. poz. 958) </w:t>
      </w:r>
      <w:r w:rsidR="002C2ADC" w:rsidRPr="00FC4799">
        <w:rPr>
          <w:rFonts w:cs="Calibri"/>
          <w:sz w:val="24"/>
          <w:szCs w:val="24"/>
        </w:rPr>
        <w:t>;</w:t>
      </w:r>
    </w:p>
    <w:p w:rsidR="002C2ADC" w:rsidRPr="00FC4799" w:rsidRDefault="000C6D45" w:rsidP="005E6A20">
      <w:pPr>
        <w:numPr>
          <w:ilvl w:val="0"/>
          <w:numId w:val="16"/>
        </w:numPr>
        <w:rPr>
          <w:rFonts w:cs="Calibri"/>
          <w:sz w:val="24"/>
          <w:szCs w:val="24"/>
        </w:rPr>
      </w:pPr>
      <w:r w:rsidRPr="00FC4799">
        <w:rPr>
          <w:rFonts w:cs="Calibri"/>
          <w:sz w:val="24"/>
          <w:szCs w:val="24"/>
        </w:rPr>
        <w:t xml:space="preserve">uchwała nr XVII/93/2020 Rady Gminy Wielka Nieszawka z dnia 14 stycznia 2020 roku w sprawie odbierania odpadów komunalnych od właścicieli nieruchomości, na których nie zamieszkują mieszkańcy, uchwała nr XLVI/266/2022 Rady Gminy Wielka Nieszawka z dnia 29 marca 2022 roku zmieniająca uchwałę w sprawie odbierania odpadów komunalnych od właścicieli </w:t>
      </w:r>
      <w:r w:rsidRPr="00FC4799">
        <w:rPr>
          <w:rFonts w:cs="Calibri"/>
          <w:sz w:val="24"/>
          <w:szCs w:val="24"/>
        </w:rPr>
        <w:lastRenderedPageBreak/>
        <w:t>nieruchomości, na których nie zamieszkują mieszkańcy (Dz. Urz. Woj. Kuj.-Pom z 17.01.2020, poz. 430);</w:t>
      </w:r>
    </w:p>
    <w:p w:rsidR="00A009E7" w:rsidRPr="00FC4799" w:rsidRDefault="00712FC3" w:rsidP="002C2ADC">
      <w:pPr>
        <w:spacing w:before="19"/>
        <w:ind w:left="720"/>
        <w:jc w:val="both"/>
        <w:rPr>
          <w:rFonts w:cs="Calibri"/>
          <w:sz w:val="24"/>
          <w:szCs w:val="24"/>
        </w:rPr>
      </w:pPr>
      <w:r w:rsidRPr="00FC4799">
        <w:rPr>
          <w:rFonts w:cs="Calibri"/>
          <w:sz w:val="24"/>
          <w:szCs w:val="24"/>
        </w:rPr>
        <w:t xml:space="preserve">– </w:t>
      </w:r>
      <w:r w:rsidR="00A009E7" w:rsidRPr="00FC4799">
        <w:rPr>
          <w:rFonts w:cs="Calibri"/>
          <w:sz w:val="24"/>
          <w:szCs w:val="24"/>
        </w:rPr>
        <w:t>z uwzględnieniem przyszłych zmian</w:t>
      </w:r>
      <w:r w:rsidR="00935A23" w:rsidRPr="00FC4799">
        <w:rPr>
          <w:rFonts w:cs="Calibri"/>
          <w:sz w:val="24"/>
          <w:szCs w:val="24"/>
        </w:rPr>
        <w:t xml:space="preserve"> (również w drodze aktów zastępujących)</w:t>
      </w:r>
      <w:r w:rsidR="00C91B8B" w:rsidRPr="00FC4799">
        <w:rPr>
          <w:rFonts w:cs="Calibri"/>
          <w:sz w:val="24"/>
          <w:szCs w:val="24"/>
        </w:rPr>
        <w:t xml:space="preserve"> wymienionych wyżej aktów prawnych</w:t>
      </w:r>
      <w:r w:rsidRPr="00FC4799">
        <w:rPr>
          <w:rFonts w:cs="Calibri"/>
          <w:sz w:val="24"/>
          <w:szCs w:val="24"/>
        </w:rPr>
        <w:t>.</w:t>
      </w:r>
    </w:p>
    <w:p w:rsidR="00223375" w:rsidRPr="00FC4799" w:rsidRDefault="00223375" w:rsidP="005C02FF">
      <w:pPr>
        <w:spacing w:line="3" w:lineRule="exact"/>
        <w:jc w:val="both"/>
        <w:rPr>
          <w:rFonts w:cs="Calibri"/>
          <w:sz w:val="24"/>
          <w:szCs w:val="24"/>
        </w:rPr>
      </w:pPr>
    </w:p>
    <w:p w:rsidR="00223375" w:rsidRPr="00FC4799" w:rsidRDefault="00223375" w:rsidP="005C02FF">
      <w:pPr>
        <w:spacing w:line="2" w:lineRule="exact"/>
        <w:jc w:val="both"/>
        <w:rPr>
          <w:rFonts w:cs="Calibri"/>
          <w:sz w:val="24"/>
          <w:szCs w:val="24"/>
        </w:rPr>
      </w:pPr>
    </w:p>
    <w:p w:rsidR="00BD02D6" w:rsidRDefault="00BD02D6" w:rsidP="005C02FF">
      <w:pPr>
        <w:spacing w:line="240" w:lineRule="atLeast"/>
        <w:ind w:right="-3"/>
        <w:jc w:val="center"/>
        <w:rPr>
          <w:rFonts w:cs="Calibri"/>
          <w:sz w:val="24"/>
          <w:szCs w:val="24"/>
        </w:rPr>
      </w:pPr>
    </w:p>
    <w:p w:rsidR="00BD02D6" w:rsidRDefault="00BD02D6" w:rsidP="005C02FF">
      <w:pPr>
        <w:spacing w:line="240" w:lineRule="atLeast"/>
        <w:ind w:right="-3"/>
        <w:jc w:val="center"/>
        <w:rPr>
          <w:rFonts w:cs="Calibri"/>
          <w:sz w:val="24"/>
          <w:szCs w:val="24"/>
        </w:rPr>
      </w:pPr>
    </w:p>
    <w:p w:rsidR="00BD02D6" w:rsidRDefault="00BD02D6" w:rsidP="005C02FF">
      <w:pPr>
        <w:spacing w:line="240" w:lineRule="atLeast"/>
        <w:ind w:right="-3"/>
        <w:jc w:val="center"/>
        <w:rPr>
          <w:rFonts w:cs="Calibri"/>
          <w:sz w:val="24"/>
          <w:szCs w:val="24"/>
        </w:rPr>
      </w:pPr>
    </w:p>
    <w:p w:rsidR="00223375" w:rsidRPr="00FC4799" w:rsidRDefault="00223375" w:rsidP="005C02FF">
      <w:pPr>
        <w:spacing w:line="240" w:lineRule="atLeast"/>
        <w:ind w:right="-3"/>
        <w:jc w:val="center"/>
        <w:rPr>
          <w:rFonts w:cs="Calibri"/>
          <w:sz w:val="24"/>
          <w:szCs w:val="24"/>
        </w:rPr>
      </w:pPr>
      <w:r w:rsidRPr="00FC4799">
        <w:rPr>
          <w:rFonts w:cs="Calibri"/>
          <w:sz w:val="24"/>
          <w:szCs w:val="24"/>
        </w:rPr>
        <w:t>§ 1</w:t>
      </w:r>
      <w:bookmarkStart w:id="18" w:name="page7"/>
      <w:bookmarkEnd w:id="18"/>
      <w:r w:rsidR="003D27E3">
        <w:rPr>
          <w:rFonts w:cs="Calibri"/>
          <w:sz w:val="24"/>
          <w:szCs w:val="24"/>
        </w:rPr>
        <w:t>2</w:t>
      </w:r>
    </w:p>
    <w:p w:rsidR="00BA0FDE" w:rsidRPr="00FC4799" w:rsidRDefault="00223375" w:rsidP="005E6A20">
      <w:pPr>
        <w:numPr>
          <w:ilvl w:val="0"/>
          <w:numId w:val="5"/>
        </w:numPr>
        <w:tabs>
          <w:tab w:val="left" w:pos="246"/>
        </w:tabs>
        <w:spacing w:before="120" w:line="234" w:lineRule="auto"/>
        <w:ind w:left="4" w:right="20" w:hanging="4"/>
        <w:jc w:val="both"/>
        <w:rPr>
          <w:rFonts w:cs="Calibri"/>
          <w:sz w:val="24"/>
          <w:szCs w:val="24"/>
        </w:rPr>
      </w:pPr>
      <w:r w:rsidRPr="00FC4799">
        <w:rPr>
          <w:rFonts w:cs="Calibri"/>
          <w:sz w:val="24"/>
          <w:szCs w:val="24"/>
        </w:rPr>
        <w:t>Wykonawca na dzień podpisania umowy jest zobowiązany wnieść zabezpieczenie należytego wykonania umowy.</w:t>
      </w:r>
    </w:p>
    <w:p w:rsidR="00BA0FDE" w:rsidRPr="00FC4799" w:rsidRDefault="00BA0FDE" w:rsidP="005E6A20">
      <w:pPr>
        <w:numPr>
          <w:ilvl w:val="0"/>
          <w:numId w:val="5"/>
        </w:numPr>
        <w:tabs>
          <w:tab w:val="left" w:pos="246"/>
        </w:tabs>
        <w:spacing w:before="120" w:line="234" w:lineRule="auto"/>
        <w:ind w:left="4" w:right="20" w:hanging="4"/>
        <w:jc w:val="both"/>
        <w:rPr>
          <w:rFonts w:cs="Calibri"/>
          <w:sz w:val="24"/>
          <w:szCs w:val="24"/>
        </w:rPr>
      </w:pPr>
      <w:r w:rsidRPr="00FC4799">
        <w:rPr>
          <w:rFonts w:cs="Calibri"/>
          <w:sz w:val="24"/>
          <w:szCs w:val="24"/>
        </w:rPr>
        <w:t>Zamawiający ustala zabezpieczenie należytego wykonania Przedmiotu umowy w wysokości 2 % maksymalnej wartości umowy brutto, zgodnie z §</w:t>
      </w:r>
      <w:r w:rsidR="00935A23" w:rsidRPr="00FC4799">
        <w:rPr>
          <w:rFonts w:cs="Calibri"/>
          <w:sz w:val="24"/>
          <w:szCs w:val="24"/>
        </w:rPr>
        <w:t xml:space="preserve"> 8</w:t>
      </w:r>
      <w:r w:rsidRPr="00FC4799">
        <w:rPr>
          <w:rFonts w:cs="Calibri"/>
          <w:sz w:val="24"/>
          <w:szCs w:val="24"/>
        </w:rPr>
        <w:t xml:space="preserve"> ust. </w:t>
      </w:r>
      <w:r w:rsidR="00935A23" w:rsidRPr="00FC4799">
        <w:rPr>
          <w:rFonts w:cs="Calibri"/>
          <w:sz w:val="24"/>
          <w:szCs w:val="24"/>
        </w:rPr>
        <w:t xml:space="preserve">3 </w:t>
      </w:r>
      <w:r w:rsidRPr="00FC4799">
        <w:rPr>
          <w:rFonts w:cs="Calibri"/>
          <w:sz w:val="24"/>
          <w:szCs w:val="24"/>
        </w:rPr>
        <w:t xml:space="preserve"> umowy.</w:t>
      </w:r>
    </w:p>
    <w:p w:rsidR="00223375" w:rsidRPr="00FC4799" w:rsidRDefault="00223375" w:rsidP="00D50E0C">
      <w:pPr>
        <w:spacing w:before="120" w:line="12" w:lineRule="exact"/>
        <w:jc w:val="both"/>
        <w:rPr>
          <w:rFonts w:cs="Calibri"/>
          <w:sz w:val="24"/>
          <w:szCs w:val="24"/>
        </w:rPr>
      </w:pPr>
    </w:p>
    <w:p w:rsidR="00223375" w:rsidRPr="00FC4799" w:rsidRDefault="00223375" w:rsidP="005E6A20">
      <w:pPr>
        <w:numPr>
          <w:ilvl w:val="0"/>
          <w:numId w:val="5"/>
        </w:numPr>
        <w:tabs>
          <w:tab w:val="left" w:pos="236"/>
        </w:tabs>
        <w:spacing w:before="120" w:line="233" w:lineRule="auto"/>
        <w:ind w:left="4" w:right="20" w:hanging="4"/>
        <w:jc w:val="both"/>
        <w:rPr>
          <w:rFonts w:cs="Calibri"/>
          <w:sz w:val="24"/>
          <w:szCs w:val="24"/>
        </w:rPr>
      </w:pPr>
      <w:r w:rsidRPr="00FC4799">
        <w:rPr>
          <w:rFonts w:cs="Calibri"/>
          <w:sz w:val="24"/>
          <w:szCs w:val="24"/>
        </w:rPr>
        <w:t>Zabezpieczenie określone w ust. 2 wyrażone jest kwotą …………………….. zł, która zostanie wniesiona przez Wykonawcę w formie gwarancji bankowych</w:t>
      </w:r>
      <w:r w:rsidR="001E2B67" w:rsidRPr="00FC4799">
        <w:rPr>
          <w:rFonts w:cs="Calibri"/>
          <w:sz w:val="24"/>
          <w:szCs w:val="24"/>
        </w:rPr>
        <w:t xml:space="preserve"> lub innych formach przewidzianych ustawą z dnia 11 września 2019 r. Prawo zamówień publicznych</w:t>
      </w:r>
      <w:r w:rsidRPr="00FC4799">
        <w:rPr>
          <w:rFonts w:cs="Calibri"/>
          <w:sz w:val="24"/>
          <w:szCs w:val="24"/>
        </w:rPr>
        <w:t>.</w:t>
      </w:r>
    </w:p>
    <w:p w:rsidR="00223375" w:rsidRPr="00FC4799" w:rsidRDefault="00223375" w:rsidP="00D50E0C">
      <w:pPr>
        <w:spacing w:before="120" w:line="1" w:lineRule="exact"/>
        <w:jc w:val="both"/>
        <w:rPr>
          <w:rFonts w:cs="Calibri"/>
          <w:sz w:val="24"/>
          <w:szCs w:val="24"/>
        </w:rPr>
      </w:pPr>
    </w:p>
    <w:p w:rsidR="00BA0FDE" w:rsidRPr="00FC4799" w:rsidRDefault="00223375" w:rsidP="005E6A20">
      <w:pPr>
        <w:numPr>
          <w:ilvl w:val="0"/>
          <w:numId w:val="5"/>
        </w:numPr>
        <w:tabs>
          <w:tab w:val="left" w:pos="246"/>
        </w:tabs>
        <w:spacing w:before="120" w:line="234" w:lineRule="auto"/>
        <w:ind w:left="4" w:right="20" w:hanging="4"/>
        <w:jc w:val="both"/>
        <w:rPr>
          <w:rFonts w:cs="Calibri"/>
          <w:sz w:val="24"/>
          <w:szCs w:val="24"/>
        </w:rPr>
      </w:pPr>
      <w:r w:rsidRPr="00FC4799">
        <w:rPr>
          <w:rFonts w:cs="Calibri"/>
          <w:sz w:val="24"/>
          <w:szCs w:val="24"/>
        </w:rPr>
        <w:t>Zabezpieczenie służy pokryciu roszczeń z tytułu niewykonania lub nienależytego wykonania umowy.</w:t>
      </w:r>
    </w:p>
    <w:p w:rsidR="00BA0FDE" w:rsidRPr="00FC4799" w:rsidRDefault="00BA0FDE" w:rsidP="005E6A20">
      <w:pPr>
        <w:numPr>
          <w:ilvl w:val="0"/>
          <w:numId w:val="5"/>
        </w:numPr>
        <w:tabs>
          <w:tab w:val="left" w:pos="246"/>
        </w:tabs>
        <w:spacing w:before="120" w:line="234" w:lineRule="auto"/>
        <w:ind w:left="4" w:right="20" w:hanging="4"/>
        <w:jc w:val="both"/>
        <w:rPr>
          <w:rFonts w:cs="Calibri"/>
          <w:sz w:val="24"/>
          <w:szCs w:val="24"/>
        </w:rPr>
      </w:pPr>
      <w:r w:rsidRPr="00FC4799">
        <w:rPr>
          <w:rFonts w:cs="Calibri"/>
          <w:sz w:val="24"/>
          <w:szCs w:val="24"/>
        </w:rPr>
        <w:t xml:space="preserve">Zabezpieczenie gwarantujące zgodne z umową wykonanie usługi zostanie zwolnione w ciągu 30 dni od dnia prawidłowego wykonania Przedmiotu zamówienia przez Wykonawcę, co zostanie potwierdzone przez Zamawiającego na piśmie.  </w:t>
      </w:r>
    </w:p>
    <w:p w:rsidR="00223375" w:rsidRPr="00FC4799" w:rsidRDefault="00223375" w:rsidP="00D50E0C">
      <w:pPr>
        <w:spacing w:before="120" w:line="12" w:lineRule="exact"/>
        <w:jc w:val="both"/>
        <w:rPr>
          <w:rFonts w:cs="Calibri"/>
          <w:sz w:val="24"/>
          <w:szCs w:val="24"/>
        </w:rPr>
      </w:pPr>
    </w:p>
    <w:p w:rsidR="00223375" w:rsidRPr="00FC4799" w:rsidRDefault="00223375" w:rsidP="005E6A20">
      <w:pPr>
        <w:numPr>
          <w:ilvl w:val="1"/>
          <w:numId w:val="5"/>
        </w:numPr>
        <w:tabs>
          <w:tab w:val="left" w:pos="277"/>
        </w:tabs>
        <w:spacing w:before="120" w:line="235" w:lineRule="auto"/>
        <w:ind w:left="4" w:right="20" w:firstLine="8"/>
        <w:jc w:val="both"/>
        <w:rPr>
          <w:rFonts w:cs="Calibri"/>
          <w:sz w:val="24"/>
          <w:szCs w:val="24"/>
        </w:rPr>
      </w:pPr>
      <w:r w:rsidRPr="00FC4799">
        <w:rPr>
          <w:rFonts w:cs="Calibri"/>
          <w:sz w:val="24"/>
          <w:szCs w:val="24"/>
        </w:rPr>
        <w:t xml:space="preserve">W przypadku stwierdzenia niezgodnego z </w:t>
      </w:r>
      <w:r w:rsidR="00BA0FDE" w:rsidRPr="00FC4799">
        <w:rPr>
          <w:rFonts w:cs="Calibri"/>
          <w:sz w:val="24"/>
          <w:szCs w:val="24"/>
        </w:rPr>
        <w:t>Przedmiotem zamówienia</w:t>
      </w:r>
      <w:r w:rsidRPr="00FC4799">
        <w:rPr>
          <w:rFonts w:cs="Calibri"/>
          <w:sz w:val="24"/>
          <w:szCs w:val="24"/>
        </w:rPr>
        <w:t xml:space="preserve"> wykonywania usługi Zamawiający pisemnie zawiadomi o tym fakcie Wykonawcę. W ciągu 7 dni od doręczenia pisma spisany zostanie protokół ustalający okoliczności tych niezgodności.</w:t>
      </w:r>
    </w:p>
    <w:p w:rsidR="00223375" w:rsidRPr="00FC4799" w:rsidRDefault="00223375" w:rsidP="00D50E0C">
      <w:pPr>
        <w:spacing w:before="120" w:line="13" w:lineRule="exact"/>
        <w:jc w:val="both"/>
        <w:rPr>
          <w:rFonts w:cs="Calibri"/>
          <w:sz w:val="24"/>
          <w:szCs w:val="24"/>
        </w:rPr>
      </w:pPr>
    </w:p>
    <w:p w:rsidR="00223375" w:rsidRPr="00FC4799" w:rsidRDefault="00223375" w:rsidP="005E6A20">
      <w:pPr>
        <w:numPr>
          <w:ilvl w:val="0"/>
          <w:numId w:val="6"/>
        </w:numPr>
        <w:tabs>
          <w:tab w:val="left" w:pos="268"/>
        </w:tabs>
        <w:spacing w:before="120" w:line="234" w:lineRule="auto"/>
        <w:ind w:left="4" w:right="20" w:hanging="4"/>
        <w:jc w:val="both"/>
        <w:rPr>
          <w:rFonts w:cs="Calibri"/>
          <w:sz w:val="24"/>
          <w:szCs w:val="24"/>
        </w:rPr>
      </w:pPr>
      <w:r w:rsidRPr="00FC4799">
        <w:rPr>
          <w:rFonts w:cs="Calibri"/>
          <w:sz w:val="24"/>
          <w:szCs w:val="24"/>
        </w:rPr>
        <w:t>Niestawienie się Wykonawcy do czynności spisania protokołu oznacza uznanie wadw</w:t>
      </w:r>
      <w:r w:rsidR="00D50E0C" w:rsidRPr="00FC4799">
        <w:rPr>
          <w:rFonts w:cs="Calibri"/>
          <w:sz w:val="24"/>
          <w:szCs w:val="24"/>
        </w:rPr>
        <w:t> </w:t>
      </w:r>
      <w:r w:rsidRPr="00FC4799">
        <w:rPr>
          <w:rFonts w:cs="Calibri"/>
          <w:sz w:val="24"/>
          <w:szCs w:val="24"/>
        </w:rPr>
        <w:t>wykonywaniu przedmiotu umowy i usunięcie ich w ciągu 7 dni od daty spisania protokołu.</w:t>
      </w:r>
    </w:p>
    <w:p w:rsidR="00223375" w:rsidRPr="00FC4799" w:rsidRDefault="00223375" w:rsidP="00D50E0C">
      <w:pPr>
        <w:spacing w:before="120" w:line="1" w:lineRule="exact"/>
        <w:jc w:val="both"/>
        <w:rPr>
          <w:rFonts w:cs="Calibri"/>
          <w:sz w:val="24"/>
          <w:szCs w:val="24"/>
        </w:rPr>
      </w:pPr>
    </w:p>
    <w:p w:rsidR="00223375" w:rsidRPr="00FC4799" w:rsidRDefault="00223375" w:rsidP="005E6A20">
      <w:pPr>
        <w:numPr>
          <w:ilvl w:val="0"/>
          <w:numId w:val="6"/>
        </w:numPr>
        <w:tabs>
          <w:tab w:val="left" w:pos="204"/>
        </w:tabs>
        <w:spacing w:before="120" w:line="240" w:lineRule="atLeast"/>
        <w:ind w:left="204" w:hanging="204"/>
        <w:jc w:val="both"/>
        <w:rPr>
          <w:rFonts w:cs="Calibri"/>
          <w:sz w:val="24"/>
          <w:szCs w:val="24"/>
        </w:rPr>
      </w:pPr>
      <w:r w:rsidRPr="00FC4799">
        <w:rPr>
          <w:rFonts w:cs="Calibri"/>
          <w:sz w:val="24"/>
          <w:szCs w:val="24"/>
        </w:rPr>
        <w:t>Zwrot zabezpieczenia Wykonawcy nastąpi  na</w:t>
      </w:r>
      <w:r w:rsidR="00BA0FDE" w:rsidRPr="00FC4799">
        <w:rPr>
          <w:rFonts w:cs="Calibri"/>
          <w:sz w:val="24"/>
          <w:szCs w:val="24"/>
        </w:rPr>
        <w:t xml:space="preserve"> zasadach określonych w art. 453</w:t>
      </w:r>
      <w:r w:rsidRPr="00FC4799">
        <w:rPr>
          <w:rFonts w:cs="Calibri"/>
          <w:sz w:val="24"/>
          <w:szCs w:val="24"/>
        </w:rPr>
        <w:t xml:space="preserve"> ustawy Pzp.</w:t>
      </w:r>
    </w:p>
    <w:p w:rsidR="00223375" w:rsidRPr="00FC4799" w:rsidRDefault="00223375" w:rsidP="005C02FF">
      <w:pPr>
        <w:spacing w:line="228" w:lineRule="exact"/>
        <w:jc w:val="both"/>
        <w:rPr>
          <w:rFonts w:cs="Calibri"/>
          <w:sz w:val="24"/>
          <w:szCs w:val="24"/>
        </w:rPr>
      </w:pPr>
    </w:p>
    <w:p w:rsidR="00223375" w:rsidRPr="00FC4799" w:rsidRDefault="00CC70DF" w:rsidP="00D50E0C">
      <w:pPr>
        <w:spacing w:line="240" w:lineRule="atLeast"/>
        <w:ind w:right="-3"/>
        <w:jc w:val="center"/>
        <w:rPr>
          <w:rFonts w:cs="Calibri"/>
          <w:sz w:val="24"/>
          <w:szCs w:val="24"/>
        </w:rPr>
      </w:pPr>
      <w:r w:rsidRPr="00FC4799">
        <w:rPr>
          <w:rFonts w:cs="Calibri"/>
          <w:sz w:val="24"/>
          <w:szCs w:val="24"/>
        </w:rPr>
        <w:t>§ 1</w:t>
      </w:r>
      <w:r w:rsidR="003D27E3">
        <w:rPr>
          <w:rFonts w:cs="Calibri"/>
          <w:sz w:val="24"/>
          <w:szCs w:val="24"/>
        </w:rPr>
        <w:t>3</w:t>
      </w:r>
    </w:p>
    <w:p w:rsidR="00223375" w:rsidRPr="00FC4799" w:rsidRDefault="00223375" w:rsidP="005C02FF">
      <w:pPr>
        <w:spacing w:line="1" w:lineRule="exact"/>
        <w:jc w:val="both"/>
        <w:rPr>
          <w:rFonts w:cs="Calibri"/>
          <w:sz w:val="24"/>
          <w:szCs w:val="24"/>
        </w:rPr>
      </w:pPr>
    </w:p>
    <w:p w:rsidR="00223375" w:rsidRPr="00FC4799" w:rsidRDefault="00223375" w:rsidP="005C02FF">
      <w:pPr>
        <w:spacing w:line="240" w:lineRule="atLeast"/>
        <w:ind w:left="4"/>
        <w:jc w:val="both"/>
        <w:rPr>
          <w:rFonts w:cs="Calibri"/>
          <w:sz w:val="24"/>
          <w:szCs w:val="24"/>
        </w:rPr>
      </w:pPr>
      <w:r w:rsidRPr="00FC4799">
        <w:rPr>
          <w:rFonts w:cs="Calibri"/>
          <w:sz w:val="24"/>
          <w:szCs w:val="24"/>
        </w:rPr>
        <w:t xml:space="preserve">Umowa zostaje zawarta na okres od </w:t>
      </w:r>
      <w:r w:rsidR="00935A23" w:rsidRPr="00FC4799">
        <w:rPr>
          <w:rFonts w:cs="Calibri"/>
          <w:sz w:val="24"/>
          <w:szCs w:val="24"/>
        </w:rPr>
        <w:t xml:space="preserve">dnia </w:t>
      </w:r>
      <w:r w:rsidR="000A3FC7" w:rsidRPr="00FC4799">
        <w:rPr>
          <w:rFonts w:cs="Calibri"/>
          <w:sz w:val="24"/>
          <w:szCs w:val="24"/>
        </w:rPr>
        <w:t>01.01.202</w:t>
      </w:r>
      <w:r w:rsidR="00AC41FE" w:rsidRPr="00FC4799">
        <w:rPr>
          <w:rFonts w:cs="Calibri"/>
          <w:sz w:val="24"/>
          <w:szCs w:val="24"/>
        </w:rPr>
        <w:t>4</w:t>
      </w:r>
      <w:r w:rsidR="000A3FC7" w:rsidRPr="00FC4799">
        <w:rPr>
          <w:rFonts w:cs="Calibri"/>
          <w:sz w:val="24"/>
          <w:szCs w:val="24"/>
        </w:rPr>
        <w:t xml:space="preserve"> r.</w:t>
      </w:r>
      <w:r w:rsidRPr="00FC4799">
        <w:rPr>
          <w:rFonts w:cs="Calibri"/>
          <w:sz w:val="24"/>
          <w:szCs w:val="24"/>
        </w:rPr>
        <w:t xml:space="preserve"> do dnia </w:t>
      </w:r>
      <w:r w:rsidR="00606902" w:rsidRPr="00FC4799">
        <w:rPr>
          <w:rFonts w:cs="Calibri"/>
          <w:bCs/>
          <w:sz w:val="24"/>
          <w:szCs w:val="24"/>
        </w:rPr>
        <w:t>31.12.20</w:t>
      </w:r>
      <w:r w:rsidR="00BA0FDE" w:rsidRPr="00FC4799">
        <w:rPr>
          <w:rFonts w:cs="Calibri"/>
          <w:bCs/>
          <w:sz w:val="24"/>
          <w:szCs w:val="24"/>
        </w:rPr>
        <w:t>2</w:t>
      </w:r>
      <w:r w:rsidR="00AC41FE" w:rsidRPr="00FC4799">
        <w:rPr>
          <w:rFonts w:cs="Calibri"/>
          <w:bCs/>
          <w:sz w:val="24"/>
          <w:szCs w:val="24"/>
        </w:rPr>
        <w:t>4</w:t>
      </w:r>
      <w:r w:rsidRPr="00FC4799">
        <w:rPr>
          <w:rFonts w:cs="Calibri"/>
          <w:sz w:val="24"/>
          <w:szCs w:val="24"/>
        </w:rPr>
        <w:t>r</w:t>
      </w:r>
      <w:r w:rsidR="000A3FC7" w:rsidRPr="00FC4799">
        <w:rPr>
          <w:rFonts w:cs="Calibri"/>
          <w:sz w:val="24"/>
          <w:szCs w:val="24"/>
        </w:rPr>
        <w:t>.</w:t>
      </w:r>
    </w:p>
    <w:p w:rsidR="00223375" w:rsidRPr="00FC4799" w:rsidRDefault="00223375" w:rsidP="005C02FF">
      <w:pPr>
        <w:spacing w:line="231" w:lineRule="exact"/>
        <w:jc w:val="both"/>
        <w:rPr>
          <w:rFonts w:cs="Calibri"/>
          <w:sz w:val="24"/>
          <w:szCs w:val="24"/>
        </w:rPr>
      </w:pPr>
    </w:p>
    <w:p w:rsidR="00892C27" w:rsidRDefault="00892C27" w:rsidP="005C02FF">
      <w:pPr>
        <w:spacing w:line="240" w:lineRule="atLeast"/>
        <w:ind w:right="-3"/>
        <w:jc w:val="center"/>
        <w:rPr>
          <w:rFonts w:cs="Calibri"/>
          <w:sz w:val="24"/>
          <w:szCs w:val="24"/>
        </w:rPr>
      </w:pPr>
    </w:p>
    <w:p w:rsidR="00223375" w:rsidRPr="00FC4799" w:rsidRDefault="00CC70DF" w:rsidP="005C02FF">
      <w:pPr>
        <w:spacing w:line="240" w:lineRule="atLeast"/>
        <w:ind w:right="-3"/>
        <w:jc w:val="center"/>
        <w:rPr>
          <w:rFonts w:cs="Calibri"/>
          <w:sz w:val="24"/>
          <w:szCs w:val="24"/>
        </w:rPr>
      </w:pPr>
      <w:r w:rsidRPr="00FC4799">
        <w:rPr>
          <w:rFonts w:cs="Calibri"/>
          <w:sz w:val="24"/>
          <w:szCs w:val="24"/>
        </w:rPr>
        <w:t>§ 1</w:t>
      </w:r>
      <w:r w:rsidR="003D27E3">
        <w:rPr>
          <w:rFonts w:cs="Calibri"/>
          <w:sz w:val="24"/>
          <w:szCs w:val="24"/>
        </w:rPr>
        <w:t>4</w:t>
      </w:r>
    </w:p>
    <w:p w:rsidR="00223375" w:rsidRPr="00FC4799" w:rsidRDefault="00223375" w:rsidP="005C02FF">
      <w:pPr>
        <w:spacing w:line="11" w:lineRule="exact"/>
        <w:jc w:val="both"/>
        <w:rPr>
          <w:rFonts w:cs="Calibri"/>
          <w:sz w:val="24"/>
          <w:szCs w:val="24"/>
        </w:rPr>
      </w:pPr>
    </w:p>
    <w:p w:rsidR="00223375" w:rsidRPr="00FC4799" w:rsidRDefault="008977B8" w:rsidP="008977B8">
      <w:pPr>
        <w:tabs>
          <w:tab w:val="left" w:pos="268"/>
        </w:tabs>
        <w:spacing w:line="234" w:lineRule="auto"/>
        <w:ind w:left="4" w:right="20"/>
        <w:jc w:val="both"/>
        <w:rPr>
          <w:rFonts w:cs="Calibri"/>
          <w:sz w:val="24"/>
          <w:szCs w:val="24"/>
        </w:rPr>
      </w:pPr>
      <w:r w:rsidRPr="00FC4799">
        <w:rPr>
          <w:rFonts w:cs="Calibri"/>
          <w:sz w:val="24"/>
          <w:szCs w:val="24"/>
        </w:rPr>
        <w:t>Wykonawca zobowiązany jest do posiadania i przedstawienia, przez cały okres trwania umowy, opłaconego ubezpieczenia od odpowiedzialności cywilnej za szkody mogące wystąpić w związku z realizowaniem Przedmiotu umowy na sumę gwarancyjną w kwocie nie mniej ni</w:t>
      </w:r>
      <w:r w:rsidR="00B1168C">
        <w:rPr>
          <w:rFonts w:cs="Calibri"/>
          <w:sz w:val="24"/>
          <w:szCs w:val="24"/>
        </w:rPr>
        <w:t>ż 6</w:t>
      </w:r>
      <w:r w:rsidRPr="00FC4799">
        <w:rPr>
          <w:rFonts w:cs="Calibri"/>
          <w:sz w:val="24"/>
          <w:szCs w:val="24"/>
        </w:rPr>
        <w:t xml:space="preserve">00 000 zł. (słownie: </w:t>
      </w:r>
      <w:r w:rsidR="00B1168C">
        <w:rPr>
          <w:rFonts w:cs="Calibri"/>
          <w:sz w:val="24"/>
          <w:szCs w:val="24"/>
        </w:rPr>
        <w:t>sześćset</w:t>
      </w:r>
      <w:r w:rsidRPr="00FC4799">
        <w:rPr>
          <w:rFonts w:cs="Calibri"/>
          <w:sz w:val="24"/>
          <w:szCs w:val="24"/>
        </w:rPr>
        <w:t xml:space="preserve"> tysięcy złotych 00/100) W przypadku, gdy termin ważności polisy  OC upływa przed terminem zakończenia świadczenia usług objętych niniejszym postępowaniem, wówczas Wykonawca zobowiązany jest do przedstawienia Zamawiającemu przedłużonej polisy OC, w terminie co najmniej 5 dni przed upływem jej ważności, na okres realizacji Przedmiotu zamówienia, na kwotę ubezpieczenia nie mniejszą niż wskazana w  zdaniu pierwszym. Kopię ubezpieczenia, potwierdzona za zgodność z oryginałem Wykonawca zobowiązuje się przedłożyć w terminie 2 dni od daty podpisania niniejszej umowy.</w:t>
      </w:r>
    </w:p>
    <w:p w:rsidR="00892C27" w:rsidRPr="00FC4799" w:rsidRDefault="00892C27" w:rsidP="005C02FF">
      <w:pPr>
        <w:spacing w:line="259" w:lineRule="exact"/>
        <w:jc w:val="both"/>
        <w:rPr>
          <w:rFonts w:cs="Calibri"/>
          <w:sz w:val="24"/>
          <w:szCs w:val="24"/>
        </w:rPr>
      </w:pPr>
    </w:p>
    <w:p w:rsidR="00223375" w:rsidRPr="00FC4799" w:rsidRDefault="00CC70DF" w:rsidP="005C02FF">
      <w:pPr>
        <w:spacing w:line="240" w:lineRule="atLeast"/>
        <w:ind w:right="-3"/>
        <w:jc w:val="center"/>
        <w:rPr>
          <w:rFonts w:cs="Calibri"/>
          <w:sz w:val="24"/>
          <w:szCs w:val="24"/>
        </w:rPr>
      </w:pPr>
      <w:r w:rsidRPr="00FC4799">
        <w:rPr>
          <w:rFonts w:cs="Calibri"/>
          <w:sz w:val="24"/>
          <w:szCs w:val="24"/>
        </w:rPr>
        <w:t>§ 1</w:t>
      </w:r>
      <w:r w:rsidR="003D27E3">
        <w:rPr>
          <w:rFonts w:cs="Calibri"/>
          <w:sz w:val="24"/>
          <w:szCs w:val="24"/>
        </w:rPr>
        <w:t>5</w:t>
      </w:r>
    </w:p>
    <w:p w:rsidR="00223375" w:rsidRPr="00FC4799" w:rsidRDefault="00223375" w:rsidP="005C02FF">
      <w:pPr>
        <w:spacing w:line="11" w:lineRule="exact"/>
        <w:jc w:val="both"/>
        <w:rPr>
          <w:rFonts w:cs="Calibri"/>
          <w:sz w:val="24"/>
          <w:szCs w:val="24"/>
        </w:rPr>
      </w:pPr>
    </w:p>
    <w:p w:rsidR="008977B8" w:rsidRPr="00FC4799" w:rsidRDefault="008977B8" w:rsidP="00D50E0C">
      <w:pPr>
        <w:spacing w:before="120" w:line="235" w:lineRule="auto"/>
        <w:ind w:left="6" w:right="23"/>
        <w:jc w:val="both"/>
        <w:rPr>
          <w:rFonts w:cs="Calibri"/>
          <w:sz w:val="24"/>
          <w:szCs w:val="24"/>
        </w:rPr>
      </w:pPr>
      <w:r w:rsidRPr="00FC4799">
        <w:rPr>
          <w:rFonts w:cs="Calibri"/>
          <w:sz w:val="24"/>
          <w:szCs w:val="24"/>
        </w:rPr>
        <w:lastRenderedPageBreak/>
        <w:t xml:space="preserve">1. </w:t>
      </w:r>
      <w:r w:rsidR="00223375" w:rsidRPr="00FC4799">
        <w:rPr>
          <w:rFonts w:cs="Calibri"/>
          <w:sz w:val="24"/>
          <w:szCs w:val="24"/>
        </w:rPr>
        <w:t>Wykonawca zobowiązany jest do posiadania stosownych zezwoleń i wpisów uprawnionych do prowadzenia działalności w przedmiocie zamówienia.</w:t>
      </w:r>
    </w:p>
    <w:p w:rsidR="00F31378" w:rsidRPr="00FC4799" w:rsidRDefault="008977B8" w:rsidP="00D50E0C">
      <w:pPr>
        <w:spacing w:before="120" w:line="235" w:lineRule="auto"/>
        <w:ind w:left="6" w:right="23"/>
        <w:jc w:val="both"/>
        <w:rPr>
          <w:rFonts w:cs="Calibri"/>
          <w:sz w:val="24"/>
          <w:szCs w:val="24"/>
        </w:rPr>
      </w:pPr>
      <w:r w:rsidRPr="00FC4799">
        <w:rPr>
          <w:rFonts w:cs="Calibri"/>
          <w:sz w:val="24"/>
          <w:szCs w:val="24"/>
        </w:rPr>
        <w:t>2. Wykonawca zobowiązuje</w:t>
      </w:r>
      <w:r w:rsidR="00473A03" w:rsidRPr="00FC4799">
        <w:rPr>
          <w:rFonts w:cs="Calibri"/>
          <w:sz w:val="24"/>
          <w:szCs w:val="24"/>
        </w:rPr>
        <w:t xml:space="preserve"> się, zgodnie z złożoną Ofertą</w:t>
      </w:r>
      <w:r w:rsidRPr="00FC4799">
        <w:rPr>
          <w:rFonts w:cs="Calibri"/>
          <w:sz w:val="24"/>
          <w:szCs w:val="24"/>
        </w:rPr>
        <w:t>, do posiadania wymaganej liczby i</w:t>
      </w:r>
      <w:r w:rsidR="00CC236B" w:rsidRPr="00FC4799">
        <w:rPr>
          <w:rFonts w:cs="Calibri"/>
          <w:sz w:val="24"/>
          <w:szCs w:val="24"/>
        </w:rPr>
        <w:t> </w:t>
      </w:r>
      <w:r w:rsidRPr="00FC4799">
        <w:rPr>
          <w:rFonts w:cs="Calibri"/>
          <w:sz w:val="24"/>
          <w:szCs w:val="24"/>
        </w:rPr>
        <w:t>rodzaju środków transportu niezbędnych do realizacji Przedmiotu umowy, wyposażonych w GPSi</w:t>
      </w:r>
      <w:r w:rsidR="00CC236B" w:rsidRPr="00FC4799">
        <w:rPr>
          <w:rFonts w:cs="Calibri"/>
          <w:sz w:val="24"/>
          <w:szCs w:val="24"/>
        </w:rPr>
        <w:t> </w:t>
      </w:r>
      <w:r w:rsidRPr="00FC4799">
        <w:rPr>
          <w:rFonts w:cs="Calibri"/>
          <w:sz w:val="24"/>
          <w:szCs w:val="24"/>
        </w:rPr>
        <w:t>czujniki monitorujące pracę pojazdów do odbioru odpadów.</w:t>
      </w:r>
    </w:p>
    <w:p w:rsidR="008977B8" w:rsidRPr="00FC4799" w:rsidRDefault="00F31378" w:rsidP="00D50E0C">
      <w:pPr>
        <w:spacing w:before="120" w:line="235" w:lineRule="auto"/>
        <w:ind w:left="6" w:right="23"/>
        <w:jc w:val="both"/>
        <w:rPr>
          <w:rFonts w:cs="Calibri"/>
          <w:sz w:val="24"/>
          <w:szCs w:val="24"/>
        </w:rPr>
      </w:pPr>
      <w:r w:rsidRPr="00FC4799">
        <w:rPr>
          <w:rFonts w:cs="Calibri"/>
          <w:sz w:val="24"/>
          <w:szCs w:val="24"/>
        </w:rPr>
        <w:t xml:space="preserve">3. </w:t>
      </w:r>
      <w:r w:rsidR="008977B8" w:rsidRPr="00FC4799">
        <w:rPr>
          <w:rFonts w:cs="Calibri"/>
          <w:sz w:val="24"/>
          <w:szCs w:val="24"/>
        </w:rPr>
        <w:t>Wykonawca, w celu zapewnienia koordynacji prac wynikających z realizacji niniejszej umowy wyznacza ze swojego ramienia koordynatora w osobie Pan/i:</w:t>
      </w:r>
    </w:p>
    <w:p w:rsidR="008977B8" w:rsidRPr="00FC4799" w:rsidRDefault="008977B8" w:rsidP="008977B8">
      <w:pPr>
        <w:pStyle w:val="Akapitzlist"/>
        <w:spacing w:line="276" w:lineRule="auto"/>
        <w:ind w:left="284"/>
        <w:jc w:val="both"/>
        <w:rPr>
          <w:rFonts w:ascii="Calibri" w:hAnsi="Calibri" w:cs="Calibri"/>
          <w:lang w:val="en-US"/>
        </w:rPr>
      </w:pPr>
      <w:r w:rsidRPr="00FC4799">
        <w:rPr>
          <w:rFonts w:ascii="Calibri" w:hAnsi="Calibri" w:cs="Calibri"/>
          <w:lang w:val="en-US"/>
        </w:rPr>
        <w:t>……</w:t>
      </w:r>
      <w:r w:rsidR="00597540" w:rsidRPr="00FC4799">
        <w:rPr>
          <w:rFonts w:ascii="Calibri" w:hAnsi="Calibri" w:cs="Calibri"/>
          <w:lang w:val="en-US"/>
        </w:rPr>
        <w:t>………….</w:t>
      </w:r>
      <w:r w:rsidRPr="00FC4799">
        <w:rPr>
          <w:rFonts w:ascii="Calibri" w:hAnsi="Calibri" w:cs="Calibri"/>
          <w:lang w:val="en-US"/>
        </w:rPr>
        <w:t xml:space="preserve">…………………………………………………………….………………………………….…………..., </w:t>
      </w:r>
    </w:p>
    <w:p w:rsidR="008977B8" w:rsidRPr="00FC4799" w:rsidRDefault="008977B8" w:rsidP="008977B8">
      <w:pPr>
        <w:pStyle w:val="Akapitzlist"/>
        <w:spacing w:line="276" w:lineRule="auto"/>
        <w:ind w:left="284"/>
        <w:jc w:val="both"/>
        <w:rPr>
          <w:rFonts w:ascii="Calibri" w:hAnsi="Calibri" w:cs="Calibri"/>
          <w:lang w:val="en-US"/>
        </w:rPr>
      </w:pPr>
      <w:r w:rsidRPr="00FC4799">
        <w:rPr>
          <w:rFonts w:ascii="Calibri" w:hAnsi="Calibri" w:cs="Calibri"/>
          <w:lang w:val="en-US"/>
        </w:rPr>
        <w:t>e-mail</w:t>
      </w:r>
      <w:r w:rsidR="00597540" w:rsidRPr="00FC4799">
        <w:rPr>
          <w:rFonts w:ascii="Calibri" w:hAnsi="Calibri" w:cs="Calibri"/>
          <w:lang w:val="en-US"/>
        </w:rPr>
        <w:t>:</w:t>
      </w:r>
      <w:r w:rsidRPr="00FC4799">
        <w:rPr>
          <w:rFonts w:ascii="Calibri" w:hAnsi="Calibri" w:cs="Calibri"/>
          <w:lang w:val="en-US"/>
        </w:rPr>
        <w:t xml:space="preserve"> ………………………………………………………………….…………………………</w:t>
      </w:r>
      <w:r w:rsidR="00597540" w:rsidRPr="00FC4799">
        <w:rPr>
          <w:rFonts w:ascii="Calibri" w:hAnsi="Calibri" w:cs="Calibri"/>
          <w:lang w:val="en-US"/>
        </w:rPr>
        <w:t>………</w:t>
      </w:r>
      <w:r w:rsidRPr="00FC4799">
        <w:rPr>
          <w:rFonts w:ascii="Calibri" w:hAnsi="Calibri" w:cs="Calibri"/>
          <w:lang w:val="en-US"/>
        </w:rPr>
        <w:t>………….…,</w:t>
      </w:r>
    </w:p>
    <w:p w:rsidR="008977B8" w:rsidRPr="00FC4799" w:rsidRDefault="008977B8" w:rsidP="008977B8">
      <w:pPr>
        <w:pStyle w:val="Akapitzlist"/>
        <w:spacing w:line="276" w:lineRule="auto"/>
        <w:ind w:left="284"/>
        <w:jc w:val="both"/>
        <w:rPr>
          <w:rFonts w:ascii="Calibri" w:hAnsi="Calibri" w:cs="Calibri"/>
          <w:lang w:val="en-US"/>
        </w:rPr>
      </w:pPr>
      <w:r w:rsidRPr="00FC4799">
        <w:rPr>
          <w:rFonts w:ascii="Calibri" w:hAnsi="Calibri" w:cs="Calibri"/>
          <w:lang w:val="en-US"/>
        </w:rPr>
        <w:t>tel.: ……………………………</w:t>
      </w:r>
      <w:r w:rsidR="00597540" w:rsidRPr="00FC4799">
        <w:rPr>
          <w:rFonts w:ascii="Calibri" w:hAnsi="Calibri" w:cs="Calibri"/>
          <w:lang w:val="en-US"/>
        </w:rPr>
        <w:t>..</w:t>
      </w:r>
      <w:r w:rsidRPr="00FC4799">
        <w:rPr>
          <w:rFonts w:ascii="Calibri" w:hAnsi="Calibri" w:cs="Calibri"/>
          <w:lang w:val="en-US"/>
        </w:rPr>
        <w:t>….………………; tel. kom.: …</w:t>
      </w:r>
      <w:r w:rsidR="00597540" w:rsidRPr="00FC4799">
        <w:rPr>
          <w:rFonts w:ascii="Calibri" w:hAnsi="Calibri" w:cs="Calibri"/>
          <w:lang w:val="en-US"/>
        </w:rPr>
        <w:t>..….</w:t>
      </w:r>
      <w:r w:rsidRPr="00FC4799">
        <w:rPr>
          <w:rFonts w:ascii="Calibri" w:hAnsi="Calibri" w:cs="Calibri"/>
          <w:lang w:val="en-US"/>
        </w:rPr>
        <w:t>………………………………………….</w:t>
      </w:r>
      <w:r w:rsidR="00597540" w:rsidRPr="00FC4799">
        <w:rPr>
          <w:rFonts w:ascii="Calibri" w:hAnsi="Calibri" w:cs="Calibri"/>
          <w:lang w:val="en-US"/>
        </w:rPr>
        <w:t xml:space="preserve"> .</w:t>
      </w:r>
    </w:p>
    <w:p w:rsidR="00643FC6" w:rsidRPr="00FC4799" w:rsidRDefault="00643FC6" w:rsidP="008977B8">
      <w:pPr>
        <w:ind w:left="180"/>
        <w:jc w:val="center"/>
        <w:rPr>
          <w:rFonts w:cs="Calibri"/>
          <w:sz w:val="24"/>
          <w:szCs w:val="24"/>
          <w:lang w:val="en-US"/>
        </w:rPr>
      </w:pPr>
    </w:p>
    <w:p w:rsidR="001D72E7" w:rsidRDefault="001D72E7" w:rsidP="001D72E7">
      <w:pPr>
        <w:spacing w:line="240" w:lineRule="atLeast"/>
        <w:ind w:right="-183"/>
        <w:jc w:val="center"/>
        <w:rPr>
          <w:rFonts w:cs="Calibri"/>
          <w:sz w:val="24"/>
          <w:szCs w:val="24"/>
        </w:rPr>
      </w:pPr>
      <w:r>
        <w:rPr>
          <w:rFonts w:cs="Calibri"/>
          <w:sz w:val="24"/>
          <w:szCs w:val="24"/>
        </w:rPr>
        <w:t>§ 1</w:t>
      </w:r>
      <w:r w:rsidR="003D27E3">
        <w:rPr>
          <w:rFonts w:cs="Calibri"/>
          <w:sz w:val="24"/>
          <w:szCs w:val="24"/>
        </w:rPr>
        <w:t>6</w:t>
      </w:r>
    </w:p>
    <w:p w:rsidR="001D72E7" w:rsidRDefault="001D72E7" w:rsidP="001D72E7">
      <w:pPr>
        <w:tabs>
          <w:tab w:val="left" w:pos="7586"/>
        </w:tabs>
        <w:jc w:val="both"/>
        <w:rPr>
          <w:rFonts w:cs="Calibri"/>
          <w:sz w:val="22"/>
          <w:szCs w:val="22"/>
        </w:rPr>
      </w:pPr>
      <w:r w:rsidRPr="003377FB">
        <w:rPr>
          <w:rFonts w:cs="Calibri"/>
          <w:sz w:val="22"/>
          <w:szCs w:val="22"/>
        </w:rPr>
        <w:t>Strony ustalają kary umowne:</w:t>
      </w:r>
    </w:p>
    <w:p w:rsidR="001D72E7" w:rsidRPr="003377FB" w:rsidRDefault="001D72E7" w:rsidP="005E6A20">
      <w:pPr>
        <w:numPr>
          <w:ilvl w:val="0"/>
          <w:numId w:val="30"/>
        </w:numPr>
        <w:tabs>
          <w:tab w:val="left" w:pos="709"/>
        </w:tabs>
        <w:jc w:val="both"/>
        <w:rPr>
          <w:rFonts w:cs="Calibri"/>
          <w:sz w:val="24"/>
          <w:szCs w:val="24"/>
        </w:rPr>
      </w:pPr>
      <w:r w:rsidRPr="003377FB">
        <w:rPr>
          <w:rFonts w:cs="Calibri"/>
          <w:sz w:val="24"/>
          <w:szCs w:val="24"/>
        </w:rPr>
        <w:t>Wykonawca zapłaci Zamawiającemu kary umowne, za:</w:t>
      </w:r>
    </w:p>
    <w:p w:rsidR="001D72E7" w:rsidRPr="00164262" w:rsidRDefault="001D72E7" w:rsidP="005E6A20">
      <w:pPr>
        <w:numPr>
          <w:ilvl w:val="0"/>
          <w:numId w:val="31"/>
        </w:numPr>
        <w:spacing w:before="60"/>
        <w:ind w:right="424"/>
        <w:jc w:val="both"/>
        <w:rPr>
          <w:rFonts w:cs="Calibri"/>
          <w:sz w:val="24"/>
          <w:szCs w:val="24"/>
        </w:rPr>
      </w:pPr>
      <w:r>
        <w:rPr>
          <w:rFonts w:cs="Calibri"/>
          <w:sz w:val="24"/>
          <w:szCs w:val="24"/>
        </w:rPr>
        <w:t xml:space="preserve">odstąpienie Wykonawcy od umowy w wysokości 25% wartości umowy brutto </w:t>
      </w:r>
      <w:r w:rsidRPr="00164262">
        <w:rPr>
          <w:rFonts w:cs="Calibri"/>
          <w:sz w:val="24"/>
          <w:szCs w:val="24"/>
        </w:rPr>
        <w:t xml:space="preserve">określonej w § 8 ust. 3 umowy; </w:t>
      </w:r>
    </w:p>
    <w:p w:rsidR="001D72E7" w:rsidRDefault="001D72E7" w:rsidP="005E6A20">
      <w:pPr>
        <w:numPr>
          <w:ilvl w:val="0"/>
          <w:numId w:val="31"/>
        </w:numPr>
        <w:spacing w:before="60"/>
        <w:ind w:right="424"/>
        <w:jc w:val="both"/>
        <w:rPr>
          <w:rFonts w:cs="Calibri"/>
          <w:sz w:val="24"/>
          <w:szCs w:val="24"/>
        </w:rPr>
      </w:pPr>
      <w:r>
        <w:rPr>
          <w:rFonts w:cs="Calibri"/>
          <w:sz w:val="24"/>
          <w:szCs w:val="24"/>
        </w:rPr>
        <w:t>odstąpienie Zamawiającego od umowy, z przyczyn zależnych od Wykonawcy w wysokości 25% wartości umowy brutto określonej w § 8 ust. 3 umowy;</w:t>
      </w:r>
    </w:p>
    <w:p w:rsidR="001D72E7" w:rsidRDefault="001D72E7" w:rsidP="005E6A20">
      <w:pPr>
        <w:numPr>
          <w:ilvl w:val="0"/>
          <w:numId w:val="31"/>
        </w:numPr>
        <w:spacing w:before="60"/>
        <w:ind w:right="424"/>
        <w:jc w:val="both"/>
        <w:rPr>
          <w:rFonts w:cs="Calibri"/>
          <w:sz w:val="24"/>
          <w:szCs w:val="24"/>
        </w:rPr>
      </w:pPr>
      <w:r>
        <w:rPr>
          <w:rFonts w:cs="Calibri"/>
          <w:sz w:val="24"/>
          <w:szCs w:val="24"/>
        </w:rPr>
        <w:t>naruszenie obowiązków określonych w § 3 ust. 1, ust. 3 pkt. 4 i ust. 6 w wysokości 50 zł brutto za każdy dzień zwłoki w stosunku do terminów wskazanych we wspomnianym paragrafie;</w:t>
      </w:r>
    </w:p>
    <w:p w:rsidR="001D72E7" w:rsidRDefault="001D72E7" w:rsidP="005E6A20">
      <w:pPr>
        <w:numPr>
          <w:ilvl w:val="0"/>
          <w:numId w:val="31"/>
        </w:numPr>
        <w:spacing w:before="60"/>
        <w:ind w:right="424"/>
        <w:jc w:val="both"/>
        <w:rPr>
          <w:rFonts w:cs="Calibri"/>
          <w:sz w:val="24"/>
          <w:szCs w:val="24"/>
        </w:rPr>
      </w:pPr>
      <w:r>
        <w:rPr>
          <w:rFonts w:cs="Calibri"/>
          <w:sz w:val="24"/>
          <w:szCs w:val="24"/>
        </w:rPr>
        <w:t>za każdy potwierdzony przypadek nieuzasadnionego nieodebrania odpadów z nieruchomości, na których zamieszkują mieszkańcy, a ujętej w gminnym systemie gospodarowania odpadami, w wysokości 70 zł brutto;</w:t>
      </w:r>
    </w:p>
    <w:p w:rsidR="001D72E7" w:rsidRDefault="001D72E7" w:rsidP="005E6A20">
      <w:pPr>
        <w:numPr>
          <w:ilvl w:val="0"/>
          <w:numId w:val="31"/>
        </w:numPr>
        <w:spacing w:before="60"/>
        <w:ind w:right="424"/>
        <w:jc w:val="both"/>
        <w:rPr>
          <w:rFonts w:cs="Calibri"/>
          <w:sz w:val="24"/>
          <w:szCs w:val="24"/>
        </w:rPr>
      </w:pPr>
      <w:r>
        <w:rPr>
          <w:rFonts w:cs="Calibri"/>
          <w:sz w:val="24"/>
          <w:szCs w:val="24"/>
        </w:rPr>
        <w:t>niewłaściwe oznakowanie lub kolorystykę pojemników lub worków określonych w § 3 ust. 1 w wysokości 50 zł brutto za każdy stwierdzony przypadek;</w:t>
      </w:r>
    </w:p>
    <w:p w:rsidR="001D72E7" w:rsidRDefault="001D72E7" w:rsidP="005E6A20">
      <w:pPr>
        <w:numPr>
          <w:ilvl w:val="0"/>
          <w:numId w:val="31"/>
        </w:numPr>
        <w:spacing w:before="60"/>
        <w:ind w:right="424"/>
        <w:jc w:val="both"/>
        <w:rPr>
          <w:rFonts w:cs="Calibri"/>
          <w:sz w:val="24"/>
          <w:szCs w:val="24"/>
        </w:rPr>
      </w:pPr>
      <w:r>
        <w:rPr>
          <w:rFonts w:cs="Calibri"/>
          <w:sz w:val="24"/>
          <w:szCs w:val="24"/>
        </w:rPr>
        <w:t>naruszenie obowiązków określonych w § 4 ust. 1 w wysokości 10.000 zł brutto, za każde naruszenie;</w:t>
      </w:r>
    </w:p>
    <w:p w:rsidR="001D72E7" w:rsidRDefault="005C6300" w:rsidP="005E6A20">
      <w:pPr>
        <w:numPr>
          <w:ilvl w:val="0"/>
          <w:numId w:val="31"/>
        </w:numPr>
        <w:spacing w:before="60"/>
        <w:ind w:right="424"/>
        <w:jc w:val="both"/>
        <w:rPr>
          <w:rFonts w:cs="Calibri"/>
          <w:sz w:val="24"/>
          <w:szCs w:val="24"/>
        </w:rPr>
      </w:pPr>
      <w:r w:rsidRPr="00A15473">
        <w:rPr>
          <w:rFonts w:cs="Calibri"/>
          <w:sz w:val="24"/>
          <w:szCs w:val="24"/>
        </w:rPr>
        <w:t>w</w:t>
      </w:r>
      <w:r w:rsidR="001D72E7" w:rsidRPr="00164262">
        <w:rPr>
          <w:rFonts w:cs="Calibri"/>
          <w:sz w:val="24"/>
          <w:szCs w:val="24"/>
        </w:rPr>
        <w:t xml:space="preserve"> prz</w:t>
      </w:r>
      <w:r>
        <w:rPr>
          <w:rFonts w:cs="Calibri"/>
          <w:sz w:val="24"/>
          <w:szCs w:val="24"/>
        </w:rPr>
        <w:t>ypad</w:t>
      </w:r>
      <w:r w:rsidR="001D72E7" w:rsidRPr="00164262">
        <w:rPr>
          <w:rFonts w:cs="Calibri"/>
          <w:sz w:val="24"/>
          <w:szCs w:val="24"/>
        </w:rPr>
        <w:t>k</w:t>
      </w:r>
      <w:r>
        <w:rPr>
          <w:rFonts w:cs="Calibri"/>
          <w:sz w:val="24"/>
          <w:szCs w:val="24"/>
        </w:rPr>
        <w:t>u</w:t>
      </w:r>
      <w:r w:rsidR="001D72E7" w:rsidRPr="00164262">
        <w:rPr>
          <w:rFonts w:cs="Calibri"/>
          <w:sz w:val="24"/>
          <w:szCs w:val="24"/>
        </w:rPr>
        <w:t xml:space="preserve"> odbioru odpadów pochodzących w części lub całości z nieruchomości niezamieszkałych</w:t>
      </w:r>
      <w:r w:rsidR="001D72E7">
        <w:rPr>
          <w:rFonts w:cs="Calibri"/>
          <w:sz w:val="24"/>
          <w:szCs w:val="24"/>
        </w:rPr>
        <w:t xml:space="preserve"> nieobjętych </w:t>
      </w:r>
      <w:r w:rsidR="001D72E7" w:rsidRPr="00164262">
        <w:rPr>
          <w:rFonts w:cs="Calibri"/>
          <w:sz w:val="24"/>
          <w:szCs w:val="24"/>
        </w:rPr>
        <w:t xml:space="preserve">gminnym systemem gospodarowania odpadami lub nieruchomości położonych poza terenem Gminy </w:t>
      </w:r>
      <w:r w:rsidR="001D72E7">
        <w:rPr>
          <w:rFonts w:cs="Calibri"/>
          <w:sz w:val="24"/>
          <w:szCs w:val="24"/>
        </w:rPr>
        <w:t>Wielka Nieszawka</w:t>
      </w:r>
      <w:r w:rsidR="001D72E7" w:rsidRPr="00164262">
        <w:rPr>
          <w:rFonts w:cs="Calibri"/>
          <w:sz w:val="24"/>
          <w:szCs w:val="24"/>
        </w:rPr>
        <w:t xml:space="preserve"> jako odpadów pochodzących w całości z nieruchomości zamieszkałych w przypadku, gdy odbiór ten nastąpił z przyczyn leżących po stronie Wykonawcy </w:t>
      </w:r>
      <w:r w:rsidR="001D72E7">
        <w:rPr>
          <w:rFonts w:cs="Calibri"/>
          <w:sz w:val="24"/>
          <w:szCs w:val="24"/>
        </w:rPr>
        <w:t xml:space="preserve">– </w:t>
      </w:r>
      <w:r w:rsidR="001D72E7" w:rsidRPr="00164262">
        <w:rPr>
          <w:rFonts w:cs="Calibri"/>
          <w:sz w:val="24"/>
          <w:szCs w:val="24"/>
        </w:rPr>
        <w:t>w wysokości 15.000 zł brutto za każdy stwierdzony przypadek;</w:t>
      </w:r>
    </w:p>
    <w:p w:rsidR="001D72E7" w:rsidRDefault="001D72E7" w:rsidP="005E6A20">
      <w:pPr>
        <w:numPr>
          <w:ilvl w:val="0"/>
          <w:numId w:val="31"/>
        </w:numPr>
        <w:spacing w:before="60"/>
        <w:ind w:right="424"/>
        <w:jc w:val="both"/>
        <w:rPr>
          <w:rFonts w:cs="Calibri"/>
          <w:sz w:val="24"/>
          <w:szCs w:val="24"/>
        </w:rPr>
      </w:pPr>
      <w:r>
        <w:rPr>
          <w:rFonts w:cs="Calibri"/>
          <w:sz w:val="24"/>
          <w:szCs w:val="24"/>
        </w:rPr>
        <w:t>naruszenie obowiązków określonych w § 4 ust. 3 w wysokości 100 zł brutto, za każde naruszenie;</w:t>
      </w:r>
    </w:p>
    <w:p w:rsidR="001D72E7" w:rsidRDefault="001D72E7" w:rsidP="005E6A20">
      <w:pPr>
        <w:numPr>
          <w:ilvl w:val="0"/>
          <w:numId w:val="31"/>
        </w:numPr>
        <w:spacing w:before="60"/>
        <w:ind w:right="424"/>
        <w:jc w:val="both"/>
        <w:rPr>
          <w:rFonts w:cs="Calibri"/>
          <w:sz w:val="24"/>
          <w:szCs w:val="24"/>
        </w:rPr>
      </w:pPr>
      <w:r w:rsidRPr="00D63B0D">
        <w:rPr>
          <w:rFonts w:cs="Calibri"/>
          <w:sz w:val="24"/>
          <w:szCs w:val="24"/>
        </w:rPr>
        <w:t>naruszenie obowiązków określonych w § 6 w wysokości 100 brutto za każde naruszenie i za każdy dzień opóźnienia</w:t>
      </w:r>
      <w:r>
        <w:rPr>
          <w:rFonts w:cs="Calibri"/>
          <w:sz w:val="24"/>
          <w:szCs w:val="24"/>
        </w:rPr>
        <w:t>;</w:t>
      </w:r>
    </w:p>
    <w:p w:rsidR="001D72E7" w:rsidRDefault="001D72E7" w:rsidP="005E6A20">
      <w:pPr>
        <w:numPr>
          <w:ilvl w:val="0"/>
          <w:numId w:val="31"/>
        </w:numPr>
        <w:spacing w:before="60"/>
        <w:ind w:right="424"/>
        <w:jc w:val="both"/>
        <w:rPr>
          <w:rFonts w:cs="Calibri"/>
          <w:sz w:val="24"/>
          <w:szCs w:val="24"/>
        </w:rPr>
      </w:pPr>
      <w:r>
        <w:rPr>
          <w:rFonts w:cs="Calibri"/>
          <w:sz w:val="24"/>
          <w:szCs w:val="24"/>
        </w:rPr>
        <w:t>niewywiązanie się z obowiązku określonego w § 3 ust. 6 w wysokości 50 zł brutto, za każdy taki przypadek i za każdy dzień zwłoki;</w:t>
      </w:r>
    </w:p>
    <w:p w:rsidR="001D72E7" w:rsidRDefault="001D72E7" w:rsidP="005E6A20">
      <w:pPr>
        <w:numPr>
          <w:ilvl w:val="0"/>
          <w:numId w:val="31"/>
        </w:numPr>
        <w:spacing w:before="60"/>
        <w:ind w:right="424"/>
        <w:jc w:val="both"/>
        <w:rPr>
          <w:rFonts w:cs="Calibri"/>
          <w:sz w:val="24"/>
          <w:szCs w:val="24"/>
        </w:rPr>
      </w:pPr>
      <w:r>
        <w:rPr>
          <w:rFonts w:cs="Calibri"/>
          <w:sz w:val="24"/>
          <w:szCs w:val="24"/>
        </w:rPr>
        <w:t xml:space="preserve">niespełnienie przez Wykonawcę wymogu zatrudnienia na podstawie umowy o pracę osób wykonujących czynności wskazane w § 7 ust. 1 umowy w wysokości 1.000 zł za każdy przypadek naruszenia. Niezłożenie przez Wykonawcę lub Podwykonawcę w wyznaczonym przez Zamawiającego terminie żądanych przez Zamawiającego dowodów w celu spełnienia przez Wykonawcę lub </w:t>
      </w:r>
      <w:r>
        <w:rPr>
          <w:rFonts w:cs="Calibri"/>
          <w:sz w:val="24"/>
          <w:szCs w:val="24"/>
        </w:rPr>
        <w:lastRenderedPageBreak/>
        <w:t>Podwykonawcę wymogu zatrudnienia na podstawie umowy o pracę traktowane będzie również, jako niespełnienie przez Wykonawcę wymogu zatrudnienia na podstawie umowy o pracę osób wykonujących wskazane w § 7 ust.1 umowy czynności;</w:t>
      </w:r>
    </w:p>
    <w:p w:rsidR="001D72E7" w:rsidRDefault="001D72E7" w:rsidP="005E6A20">
      <w:pPr>
        <w:numPr>
          <w:ilvl w:val="0"/>
          <w:numId w:val="31"/>
        </w:numPr>
        <w:spacing w:before="60"/>
        <w:ind w:right="424"/>
        <w:jc w:val="both"/>
        <w:rPr>
          <w:rFonts w:cs="Calibri"/>
          <w:sz w:val="24"/>
          <w:szCs w:val="24"/>
        </w:rPr>
      </w:pPr>
      <w:r>
        <w:rPr>
          <w:rFonts w:cs="Calibri"/>
          <w:sz w:val="24"/>
          <w:szCs w:val="24"/>
        </w:rPr>
        <w:t>za trwające dłużej niż 3 dni awarię systemów GPS, czujników monitorujących pracę pojazdu odbierających odpady w wysokości 500 zł brutto za każdy kolejny dzień pracy z niesprawnymi urządzeniami;</w:t>
      </w:r>
    </w:p>
    <w:p w:rsidR="001D72E7" w:rsidRDefault="001D72E7" w:rsidP="005E6A20">
      <w:pPr>
        <w:numPr>
          <w:ilvl w:val="0"/>
          <w:numId w:val="31"/>
        </w:numPr>
        <w:spacing w:before="60"/>
        <w:ind w:right="424"/>
        <w:jc w:val="both"/>
        <w:rPr>
          <w:rFonts w:cs="Calibri"/>
          <w:sz w:val="24"/>
          <w:szCs w:val="24"/>
        </w:rPr>
      </w:pPr>
      <w:r>
        <w:rPr>
          <w:rFonts w:cs="Calibri"/>
          <w:sz w:val="24"/>
          <w:szCs w:val="24"/>
        </w:rPr>
        <w:t>niewywiązanie się z obowiązku określonego w § 1 ust. 2 pkt 11)  w wysokości 50 zł brutto, za każdy taki przypadek.</w:t>
      </w:r>
    </w:p>
    <w:p w:rsidR="001D72E7" w:rsidRDefault="001D72E7" w:rsidP="001D72E7">
      <w:pPr>
        <w:ind w:left="284" w:hanging="284"/>
        <w:jc w:val="both"/>
        <w:rPr>
          <w:rFonts w:cs="Calibri"/>
          <w:sz w:val="24"/>
          <w:szCs w:val="24"/>
        </w:rPr>
      </w:pPr>
      <w:r>
        <w:rPr>
          <w:rFonts w:cs="Calibri"/>
          <w:sz w:val="24"/>
          <w:szCs w:val="24"/>
        </w:rPr>
        <w:t xml:space="preserve">2. Łączna wysokość kar umownych, o których mowa w ust. 1 pkt 3)-12) nie może być wyższa niż 25% szacunkowego wynagrodzenia brutto, o którym mowa w §8 ust 3. </w:t>
      </w:r>
    </w:p>
    <w:p w:rsidR="001D72E7" w:rsidRDefault="001D72E7" w:rsidP="001D72E7">
      <w:pPr>
        <w:ind w:left="284" w:hanging="284"/>
        <w:jc w:val="both"/>
        <w:rPr>
          <w:rFonts w:cs="Calibri"/>
          <w:sz w:val="24"/>
          <w:szCs w:val="24"/>
        </w:rPr>
      </w:pPr>
      <w:r>
        <w:rPr>
          <w:rFonts w:cs="Calibri"/>
          <w:sz w:val="24"/>
          <w:szCs w:val="24"/>
        </w:rPr>
        <w:t xml:space="preserve">3. Zamawiający zastrzega sobie prawo do potrącenia kar umownych z wynagrodzenia Wykonawcy, a  Wykonawca wyraża zgodę na potrącenie, na podstawie noty obciążeniowej wystawianej przez Zamawiającego nie częściej niż raz w miesiącu do dnia 20 danego miesiąca za miesiące poprzednie. Kwota objęta wyżej wymienioną notą obciążeniową może podlegać wedle uznania Zamawiającego kompensacie z kwot bieżących płatności dokonywanych przez Zamawiającego na rzecz Wykonawcy. </w:t>
      </w:r>
    </w:p>
    <w:p w:rsidR="001D72E7" w:rsidRDefault="001D72E7" w:rsidP="001D72E7">
      <w:pPr>
        <w:tabs>
          <w:tab w:val="left" w:pos="7586"/>
        </w:tabs>
        <w:ind w:left="284" w:hanging="284"/>
        <w:jc w:val="both"/>
        <w:rPr>
          <w:rFonts w:cs="Calibri"/>
          <w:sz w:val="24"/>
          <w:szCs w:val="24"/>
        </w:rPr>
      </w:pPr>
      <w:r>
        <w:rPr>
          <w:rFonts w:cs="Calibri"/>
          <w:sz w:val="24"/>
          <w:szCs w:val="24"/>
        </w:rPr>
        <w:t>4. Żądanie kary umownej nie wyklucza uprawnień Zamawiającego do dochodzenia odszkodowania uzupełniającego na zasadach ogólnych określonych w kodeksie cywilnym, jeżeli wysokość kar umownych nie pokryje wysokości rzeczywiście poniesionej szkody.</w:t>
      </w:r>
    </w:p>
    <w:p w:rsidR="001D72E7" w:rsidRDefault="001D72E7" w:rsidP="001D72E7">
      <w:pPr>
        <w:tabs>
          <w:tab w:val="left" w:pos="7586"/>
        </w:tabs>
        <w:ind w:left="284" w:hanging="284"/>
        <w:jc w:val="both"/>
        <w:rPr>
          <w:rFonts w:cs="Calibri"/>
          <w:sz w:val="24"/>
          <w:szCs w:val="24"/>
        </w:rPr>
      </w:pPr>
      <w:r>
        <w:rPr>
          <w:rFonts w:cs="Calibri"/>
          <w:sz w:val="24"/>
          <w:szCs w:val="24"/>
        </w:rPr>
        <w:t>5. Oświadczenie o wysokości kary wraz z uzasadnieniem jej nałożenia Zamawiający przekaże Wykonawcy na piśmie, nie później niż 20 dni od zakończenia miesiąca, w którym nastąpiło zdarzenie powodujące nałożenie kary umownej.</w:t>
      </w:r>
    </w:p>
    <w:p w:rsidR="001D72E7" w:rsidRDefault="001D72E7" w:rsidP="001D72E7">
      <w:pPr>
        <w:tabs>
          <w:tab w:val="left" w:pos="7586"/>
        </w:tabs>
        <w:ind w:left="284" w:hanging="284"/>
        <w:jc w:val="both"/>
        <w:rPr>
          <w:rFonts w:cs="Calibri"/>
          <w:sz w:val="24"/>
          <w:szCs w:val="24"/>
        </w:rPr>
      </w:pPr>
    </w:p>
    <w:p w:rsidR="001D72E7" w:rsidRDefault="001D72E7" w:rsidP="005E6A20">
      <w:pPr>
        <w:numPr>
          <w:ilvl w:val="2"/>
          <w:numId w:val="4"/>
        </w:numPr>
        <w:tabs>
          <w:tab w:val="left" w:pos="4504"/>
        </w:tabs>
        <w:spacing w:line="240" w:lineRule="atLeast"/>
        <w:ind w:left="4504" w:hanging="142"/>
        <w:jc w:val="both"/>
        <w:rPr>
          <w:rFonts w:cs="Calibri"/>
          <w:sz w:val="24"/>
          <w:szCs w:val="24"/>
        </w:rPr>
      </w:pPr>
      <w:r>
        <w:rPr>
          <w:rFonts w:cs="Calibri"/>
          <w:sz w:val="24"/>
          <w:szCs w:val="24"/>
        </w:rPr>
        <w:t>1</w:t>
      </w:r>
      <w:r w:rsidR="003D27E3">
        <w:rPr>
          <w:rFonts w:cs="Calibri"/>
          <w:sz w:val="24"/>
          <w:szCs w:val="24"/>
        </w:rPr>
        <w:t>7</w:t>
      </w:r>
    </w:p>
    <w:p w:rsidR="001D72E7" w:rsidRDefault="001D72E7" w:rsidP="001D72E7">
      <w:pPr>
        <w:spacing w:line="11" w:lineRule="exact"/>
        <w:jc w:val="both"/>
        <w:rPr>
          <w:rFonts w:cs="Calibri"/>
          <w:sz w:val="24"/>
          <w:szCs w:val="24"/>
        </w:rPr>
      </w:pPr>
    </w:p>
    <w:p w:rsidR="001D72E7" w:rsidRDefault="001D72E7" w:rsidP="005E6A20">
      <w:pPr>
        <w:numPr>
          <w:ilvl w:val="0"/>
          <w:numId w:val="7"/>
        </w:numPr>
        <w:tabs>
          <w:tab w:val="left" w:pos="227"/>
        </w:tabs>
        <w:spacing w:before="120" w:line="236" w:lineRule="auto"/>
        <w:ind w:left="4" w:right="20" w:hanging="4"/>
        <w:jc w:val="both"/>
        <w:rPr>
          <w:rFonts w:cs="Calibri"/>
          <w:sz w:val="24"/>
          <w:szCs w:val="24"/>
        </w:rPr>
      </w:pPr>
      <w:r>
        <w:rPr>
          <w:rFonts w:cs="Calibri"/>
          <w:sz w:val="24"/>
          <w:szCs w:val="24"/>
        </w:rPr>
        <w:t>Wykonawca oświadcza, że przed rozpoczęciem przetwarzania danych osobowych, o których mowa w ust. 2, podejmie środki zabezpieczające zbiór danych Zamawiającego, o których mowa w art. 36-39a Ustawy o ochronie danych osobowych oraz spełni wymagania określone w przepisach Rozporządzenia MSWiA z dnia 29 kwietnia 2004 r. w sprawie dokumentacji przetwarzania danych osobowych oraz warunków technicznych i organizacyjnych, jakim powinny odpowiadać urządzenia i systemy informatyczne służące do przetwarzania danych osobowych oraz podejmie analogicznie środki zabezpieczające, o których mowa w art. 32 Rozporządzenia Parlamentu Europejskiego i Rady (UE) 2016/679 z dnia 27 kwietnia 2016 r. w sprawie ochrony osób fizycznych w związku z przetwarzaniem danych osobowych i w sprawie swobodnego przepływu takich danych oraz uchylenia dyrektywy 95/46/WE, zwanym dalej Rozporządzeniem RODO.</w:t>
      </w:r>
    </w:p>
    <w:p w:rsidR="001D72E7" w:rsidRDefault="001D72E7" w:rsidP="001D72E7">
      <w:pPr>
        <w:spacing w:before="120" w:line="10" w:lineRule="exact"/>
        <w:jc w:val="both"/>
        <w:rPr>
          <w:rFonts w:cs="Calibri"/>
          <w:sz w:val="24"/>
          <w:szCs w:val="24"/>
        </w:rPr>
      </w:pPr>
    </w:p>
    <w:p w:rsidR="001D72E7" w:rsidRDefault="001D72E7" w:rsidP="001D72E7">
      <w:pPr>
        <w:spacing w:before="120" w:line="238" w:lineRule="auto"/>
        <w:ind w:left="4" w:right="20"/>
        <w:jc w:val="both"/>
        <w:rPr>
          <w:rFonts w:cs="Calibri"/>
          <w:sz w:val="24"/>
          <w:szCs w:val="24"/>
        </w:rPr>
      </w:pPr>
      <w:r>
        <w:rPr>
          <w:rFonts w:cs="Calibri"/>
          <w:sz w:val="24"/>
          <w:szCs w:val="24"/>
        </w:rPr>
        <w:t>2. Wykonawca zobowiązuje się do: zachowania w tajemnicy wszelkich informacji związanych z powierzeniem danych osobowych oraz powierzone dane osobowe, w ramach wykonywania niniejszej umowy w trakcie jej realizacji, jak również bezterminowo po wygaśnięciu lub rozwiązaniu umowy. Niniejszym, zgodnie z art. 28 Rozporządzenia RODO, Wykonawca przyjmuje od Zamawiającego, będącego administratorem, dane osobowe właścicieli nieruchomości i zobowiązuje się do ich przetwarzania w zakresie ujęcia w harmonogramie odbioru odpadów komunalnych oraz wyposażania nieruchomości w urządzenia do zbierania odpadów. Powierzone dane zawierają informację o osobach fizycznych, osobach prawnych oraz innych jednostkach organizacyjnych, będących właścicielami nieruchomości na terenie Gminy Wielka Nieszawka. Przetwarzanie ww. danych osobowych odbywać się będzie według następujących zasad:</w:t>
      </w:r>
    </w:p>
    <w:p w:rsidR="001D72E7" w:rsidRDefault="001D72E7" w:rsidP="001D72E7">
      <w:pPr>
        <w:spacing w:line="19" w:lineRule="exact"/>
        <w:jc w:val="both"/>
        <w:rPr>
          <w:rFonts w:cs="Calibri"/>
          <w:sz w:val="24"/>
          <w:szCs w:val="24"/>
        </w:rPr>
      </w:pPr>
    </w:p>
    <w:p w:rsidR="001D72E7" w:rsidRDefault="001D72E7" w:rsidP="005E6A20">
      <w:pPr>
        <w:numPr>
          <w:ilvl w:val="0"/>
          <w:numId w:val="8"/>
        </w:numPr>
        <w:tabs>
          <w:tab w:val="left" w:pos="704"/>
        </w:tabs>
        <w:spacing w:line="234" w:lineRule="auto"/>
        <w:ind w:left="704" w:right="20" w:hanging="420"/>
        <w:jc w:val="both"/>
        <w:rPr>
          <w:rFonts w:cs="Calibri"/>
          <w:sz w:val="24"/>
          <w:szCs w:val="24"/>
        </w:rPr>
      </w:pPr>
      <w:r>
        <w:rPr>
          <w:rFonts w:cs="Calibri"/>
          <w:sz w:val="24"/>
          <w:szCs w:val="24"/>
        </w:rPr>
        <w:t>Zamawiający powierza Wykonawcy przetwarzanie danych w zakresie: imię i nazwisko, adres zamieszkania, adres korespondencyjny, telefon kontaktowy;</w:t>
      </w:r>
    </w:p>
    <w:p w:rsidR="001D72E7" w:rsidRDefault="001D72E7" w:rsidP="001D72E7">
      <w:pPr>
        <w:spacing w:line="9" w:lineRule="exact"/>
        <w:jc w:val="both"/>
        <w:rPr>
          <w:rFonts w:cs="Calibri"/>
          <w:sz w:val="24"/>
          <w:szCs w:val="24"/>
        </w:rPr>
      </w:pPr>
    </w:p>
    <w:p w:rsidR="001D72E7" w:rsidRDefault="001D72E7" w:rsidP="005E6A20">
      <w:pPr>
        <w:numPr>
          <w:ilvl w:val="0"/>
          <w:numId w:val="8"/>
        </w:numPr>
        <w:tabs>
          <w:tab w:val="left" w:pos="704"/>
        </w:tabs>
        <w:spacing w:line="234" w:lineRule="auto"/>
        <w:ind w:left="704" w:right="20" w:hanging="420"/>
        <w:jc w:val="both"/>
        <w:rPr>
          <w:rFonts w:cs="Calibri"/>
          <w:sz w:val="24"/>
          <w:szCs w:val="24"/>
        </w:rPr>
      </w:pPr>
      <w:r>
        <w:rPr>
          <w:rFonts w:cs="Calibri"/>
          <w:sz w:val="24"/>
          <w:szCs w:val="24"/>
        </w:rPr>
        <w:lastRenderedPageBreak/>
        <w:t>Powierzone przez Zamawiającego dane osobowe będą przetwarzane przez Wykonawcę wyłącznie w celu wykonania usług szczegółowo opisanych w niniejszej umowie;</w:t>
      </w:r>
    </w:p>
    <w:p w:rsidR="001D72E7" w:rsidRDefault="001D72E7" w:rsidP="001D72E7">
      <w:pPr>
        <w:spacing w:line="12" w:lineRule="exact"/>
        <w:jc w:val="both"/>
        <w:rPr>
          <w:rFonts w:cs="Calibri"/>
          <w:sz w:val="24"/>
          <w:szCs w:val="24"/>
        </w:rPr>
      </w:pPr>
    </w:p>
    <w:p w:rsidR="001D72E7" w:rsidRDefault="001D72E7" w:rsidP="005E6A20">
      <w:pPr>
        <w:numPr>
          <w:ilvl w:val="0"/>
          <w:numId w:val="8"/>
        </w:numPr>
        <w:tabs>
          <w:tab w:val="left" w:pos="704"/>
        </w:tabs>
        <w:spacing w:line="236" w:lineRule="auto"/>
        <w:ind w:left="704" w:right="20" w:hanging="420"/>
        <w:jc w:val="both"/>
        <w:rPr>
          <w:rFonts w:cs="Calibri"/>
          <w:sz w:val="24"/>
          <w:szCs w:val="24"/>
        </w:rPr>
      </w:pPr>
      <w:r>
        <w:rPr>
          <w:rFonts w:cs="Calibri"/>
          <w:sz w:val="24"/>
          <w:szCs w:val="24"/>
        </w:rPr>
        <w:t>Wykonawca może dopuścić do przetwarzania powierzonych danych wyłącznie pisemnie upoważnione osoby w zakresie nie większym niż wskazany w pkt 1 i 2;</w:t>
      </w:r>
    </w:p>
    <w:p w:rsidR="001D72E7" w:rsidRDefault="001D72E7" w:rsidP="001D72E7">
      <w:pPr>
        <w:spacing w:line="12" w:lineRule="exact"/>
        <w:jc w:val="both"/>
        <w:rPr>
          <w:rFonts w:cs="Calibri"/>
          <w:sz w:val="24"/>
          <w:szCs w:val="24"/>
        </w:rPr>
      </w:pPr>
    </w:p>
    <w:p w:rsidR="001D72E7" w:rsidRDefault="001D72E7" w:rsidP="005E6A20">
      <w:pPr>
        <w:numPr>
          <w:ilvl w:val="0"/>
          <w:numId w:val="8"/>
        </w:numPr>
        <w:tabs>
          <w:tab w:val="left" w:pos="704"/>
        </w:tabs>
        <w:spacing w:line="237" w:lineRule="auto"/>
        <w:ind w:left="704" w:right="20" w:hanging="420"/>
        <w:jc w:val="both"/>
        <w:rPr>
          <w:rFonts w:cs="Calibri"/>
          <w:sz w:val="24"/>
          <w:szCs w:val="24"/>
        </w:rPr>
      </w:pPr>
      <w:r>
        <w:rPr>
          <w:rFonts w:cs="Calibri"/>
          <w:sz w:val="24"/>
          <w:szCs w:val="24"/>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pracy lub wszelkich innych umów, porozumień i tytułów, na podstawie, których osoby te świadczyły usługi na rzecz Wykonawcy;</w:t>
      </w:r>
    </w:p>
    <w:p w:rsidR="001D72E7" w:rsidRDefault="001D72E7" w:rsidP="001D72E7">
      <w:pPr>
        <w:spacing w:line="14" w:lineRule="exact"/>
        <w:jc w:val="both"/>
        <w:rPr>
          <w:rFonts w:cs="Calibri"/>
          <w:sz w:val="24"/>
          <w:szCs w:val="24"/>
        </w:rPr>
      </w:pPr>
    </w:p>
    <w:p w:rsidR="001D72E7" w:rsidRDefault="001D72E7" w:rsidP="005E6A20">
      <w:pPr>
        <w:numPr>
          <w:ilvl w:val="0"/>
          <w:numId w:val="8"/>
        </w:numPr>
        <w:tabs>
          <w:tab w:val="left" w:pos="704"/>
        </w:tabs>
        <w:spacing w:line="236" w:lineRule="auto"/>
        <w:ind w:left="704" w:right="20" w:hanging="420"/>
        <w:jc w:val="both"/>
        <w:rPr>
          <w:rFonts w:cs="Calibri"/>
          <w:sz w:val="24"/>
          <w:szCs w:val="24"/>
        </w:rPr>
      </w:pPr>
      <w:r>
        <w:rPr>
          <w:rFonts w:cs="Calibri"/>
          <w:sz w:val="24"/>
          <w:szCs w:val="24"/>
        </w:rPr>
        <w:t>Wykonawca prowadzić będzie ewidencję osób posiadających upoważnienia do przetwarzania danych osobowych wydanych na podstawie niniejszych zapisów (pkt 3), obejmującą pracowników, oraz inne osoby działające na podstawie umów cywilnoprawnych zawartych z Wykonawcą na rzecz realizacji zadań Zamawiającego;</w:t>
      </w:r>
    </w:p>
    <w:p w:rsidR="001D72E7" w:rsidRDefault="001D72E7" w:rsidP="001D72E7">
      <w:pPr>
        <w:spacing w:line="14" w:lineRule="exact"/>
        <w:jc w:val="both"/>
        <w:rPr>
          <w:rFonts w:cs="Calibri"/>
          <w:sz w:val="24"/>
          <w:szCs w:val="24"/>
        </w:rPr>
      </w:pPr>
    </w:p>
    <w:p w:rsidR="001D72E7" w:rsidRDefault="001D72E7" w:rsidP="005E6A20">
      <w:pPr>
        <w:numPr>
          <w:ilvl w:val="0"/>
          <w:numId w:val="8"/>
        </w:numPr>
        <w:tabs>
          <w:tab w:val="left" w:pos="704"/>
        </w:tabs>
        <w:spacing w:line="234" w:lineRule="auto"/>
        <w:ind w:left="704" w:right="20" w:hanging="420"/>
        <w:jc w:val="both"/>
        <w:rPr>
          <w:rFonts w:cs="Calibri"/>
          <w:sz w:val="24"/>
          <w:szCs w:val="24"/>
        </w:rPr>
      </w:pPr>
      <w:r>
        <w:rPr>
          <w:rFonts w:cs="Calibri"/>
          <w:sz w:val="24"/>
          <w:szCs w:val="24"/>
        </w:rPr>
        <w:t>Wykonawca zobowiązuje się, niezwłocznie po uzyskaniu informacji w tym przedmiocie, nie później jednak niż w ciągu 24 godzin, powiadomić Zamawiającego o zdarzeniach mających wpływ na przetwarzanie</w:t>
      </w:r>
      <w:r>
        <w:rPr>
          <w:rFonts w:cs="Calibri"/>
          <w:sz w:val="24"/>
          <w:szCs w:val="24"/>
        </w:rPr>
        <w:tab/>
        <w:t>powierzonych</w:t>
      </w:r>
      <w:r>
        <w:rPr>
          <w:rFonts w:cs="Calibri"/>
          <w:sz w:val="24"/>
          <w:szCs w:val="24"/>
        </w:rPr>
        <w:tab/>
        <w:t>danych</w:t>
      </w:r>
      <w:r>
        <w:rPr>
          <w:rFonts w:cs="Calibri"/>
          <w:sz w:val="24"/>
          <w:szCs w:val="24"/>
        </w:rPr>
        <w:tab/>
        <w:t>osobowych,</w:t>
      </w:r>
      <w:r>
        <w:rPr>
          <w:rFonts w:cs="Calibri"/>
          <w:sz w:val="24"/>
          <w:szCs w:val="24"/>
        </w:rPr>
        <w:tab/>
        <w:t>w</w:t>
      </w:r>
      <w:r>
        <w:rPr>
          <w:rFonts w:cs="Calibri"/>
          <w:sz w:val="24"/>
          <w:szCs w:val="24"/>
        </w:rPr>
        <w:tab/>
        <w:t>szczególności</w:t>
      </w:r>
      <w:r>
        <w:rPr>
          <w:rFonts w:cs="Calibri"/>
          <w:sz w:val="24"/>
          <w:szCs w:val="24"/>
        </w:rPr>
        <w:tab/>
        <w:t>o wszystkich</w:t>
      </w:r>
      <w:r>
        <w:rPr>
          <w:rFonts w:cs="Calibri"/>
          <w:sz w:val="24"/>
          <w:szCs w:val="24"/>
        </w:rPr>
        <w:tab/>
        <w:t>przypadkach naruszenia powierzonych danych osobowych. Osobą do kontaktu ze strony  Zamawiającego, w niniejszych sytuacjach jest Inspektor Ochrony Danych (</w:t>
      </w:r>
      <w:hyperlink r:id="rId8" w:history="1">
        <w:r>
          <w:rPr>
            <w:rStyle w:val="Hipercze"/>
            <w:rFonts w:cs="Calibri"/>
            <w:color w:val="auto"/>
            <w:sz w:val="24"/>
            <w:szCs w:val="24"/>
          </w:rPr>
          <w:t>iod1@wielkanieszawka.pl</w:t>
        </w:r>
      </w:hyperlink>
      <w:r>
        <w:rPr>
          <w:rFonts w:cs="Calibri"/>
          <w:sz w:val="24"/>
          <w:szCs w:val="24"/>
        </w:rPr>
        <w:t>).</w:t>
      </w:r>
    </w:p>
    <w:p w:rsidR="001D72E7" w:rsidRDefault="001D72E7" w:rsidP="005E6A20">
      <w:pPr>
        <w:numPr>
          <w:ilvl w:val="0"/>
          <w:numId w:val="8"/>
        </w:numPr>
        <w:tabs>
          <w:tab w:val="left" w:pos="704"/>
        </w:tabs>
        <w:spacing w:line="234" w:lineRule="auto"/>
        <w:ind w:left="704" w:right="20" w:hanging="420"/>
        <w:jc w:val="both"/>
        <w:rPr>
          <w:rFonts w:cs="Calibri"/>
          <w:sz w:val="24"/>
          <w:szCs w:val="24"/>
        </w:rPr>
      </w:pPr>
      <w:r>
        <w:rPr>
          <w:rFonts w:cs="Calibri"/>
          <w:sz w:val="24"/>
          <w:szCs w:val="24"/>
        </w:rPr>
        <w:t>Minimalny zakres  informacji, do przekazania których zobowiązany jest Wykonawca w sytuacji, o której mowa w pkt 6 powyżej obejmuje:</w:t>
      </w:r>
    </w:p>
    <w:p w:rsidR="001D72E7" w:rsidRDefault="001D72E7" w:rsidP="001D72E7">
      <w:pPr>
        <w:tabs>
          <w:tab w:val="left" w:pos="1103"/>
          <w:tab w:val="left" w:pos="1603"/>
          <w:tab w:val="left" w:pos="1823"/>
          <w:tab w:val="left" w:pos="2623"/>
          <w:tab w:val="left" w:pos="3543"/>
          <w:tab w:val="left" w:pos="4103"/>
          <w:tab w:val="left" w:pos="4543"/>
          <w:tab w:val="left" w:pos="5223"/>
          <w:tab w:val="left" w:pos="5523"/>
          <w:tab w:val="left" w:pos="6083"/>
          <w:tab w:val="left" w:pos="6943"/>
          <w:tab w:val="left" w:pos="7783"/>
          <w:tab w:val="left" w:pos="8223"/>
        </w:tabs>
        <w:spacing w:line="240" w:lineRule="atLeast"/>
        <w:ind w:left="1134" w:hanging="290"/>
        <w:jc w:val="both"/>
        <w:rPr>
          <w:rFonts w:cs="Calibri"/>
          <w:sz w:val="24"/>
          <w:szCs w:val="24"/>
        </w:rPr>
      </w:pPr>
      <w:bookmarkStart w:id="19" w:name="page9"/>
      <w:bookmarkEnd w:id="19"/>
      <w:r>
        <w:rPr>
          <w:rFonts w:cs="Calibri"/>
          <w:sz w:val="24"/>
          <w:szCs w:val="24"/>
        </w:rPr>
        <w:t>a)</w:t>
      </w:r>
      <w:r>
        <w:rPr>
          <w:rFonts w:cs="Calibri"/>
          <w:sz w:val="24"/>
          <w:szCs w:val="24"/>
        </w:rPr>
        <w:tab/>
        <w:t>datę i godzinę zdarzenia (jeśli jest znana; w razie potrzeby możliwe jest określenie w przybliżeniu),</w:t>
      </w:r>
    </w:p>
    <w:p w:rsidR="001D72E7" w:rsidRDefault="001D72E7" w:rsidP="001D72E7">
      <w:pPr>
        <w:spacing w:line="11" w:lineRule="exact"/>
        <w:jc w:val="both"/>
        <w:rPr>
          <w:rFonts w:cs="Calibri"/>
          <w:sz w:val="24"/>
          <w:szCs w:val="24"/>
        </w:rPr>
      </w:pPr>
    </w:p>
    <w:p w:rsidR="001D72E7" w:rsidRDefault="001D72E7" w:rsidP="005E6A20">
      <w:pPr>
        <w:numPr>
          <w:ilvl w:val="0"/>
          <w:numId w:val="9"/>
        </w:numPr>
        <w:tabs>
          <w:tab w:val="left" w:pos="1124"/>
        </w:tabs>
        <w:spacing w:line="236" w:lineRule="auto"/>
        <w:ind w:left="1124" w:right="20" w:hanging="272"/>
        <w:jc w:val="both"/>
        <w:rPr>
          <w:rFonts w:cs="Calibri"/>
          <w:sz w:val="24"/>
          <w:szCs w:val="24"/>
        </w:rPr>
      </w:pPr>
      <w:r>
        <w:rPr>
          <w:rFonts w:cs="Calibri"/>
          <w:sz w:val="24"/>
          <w:szCs w:val="24"/>
        </w:rPr>
        <w:t>opis charakteru i okoliczności naruszenia danych osobowych (w tym wskazanie, na czym polegało naruszenie, określenie miejsca, w którym fizycznie doszło do naruszenia, wskazanie nośników, na których znajdowały się dane będące przedmiotem naruszenia),</w:t>
      </w:r>
    </w:p>
    <w:p w:rsidR="001D72E7" w:rsidRDefault="001D72E7" w:rsidP="001D72E7">
      <w:pPr>
        <w:spacing w:line="1" w:lineRule="exact"/>
        <w:jc w:val="both"/>
        <w:rPr>
          <w:rFonts w:cs="Calibri"/>
          <w:sz w:val="24"/>
          <w:szCs w:val="24"/>
        </w:rPr>
      </w:pPr>
    </w:p>
    <w:p w:rsidR="001D72E7" w:rsidRDefault="001D72E7" w:rsidP="005E6A20">
      <w:pPr>
        <w:numPr>
          <w:ilvl w:val="0"/>
          <w:numId w:val="9"/>
        </w:numPr>
        <w:tabs>
          <w:tab w:val="left" w:pos="1124"/>
        </w:tabs>
        <w:spacing w:line="237" w:lineRule="auto"/>
        <w:ind w:left="1124" w:hanging="272"/>
        <w:jc w:val="both"/>
        <w:rPr>
          <w:rFonts w:cs="Calibri"/>
          <w:sz w:val="24"/>
          <w:szCs w:val="24"/>
        </w:rPr>
      </w:pPr>
      <w:r>
        <w:rPr>
          <w:rFonts w:cs="Calibri"/>
          <w:sz w:val="24"/>
          <w:szCs w:val="24"/>
        </w:rPr>
        <w:t>charakter i treść danych osobowych, których dotyczyło naruszenie,</w:t>
      </w:r>
    </w:p>
    <w:p w:rsidR="001D72E7" w:rsidRDefault="001D72E7" w:rsidP="001D72E7">
      <w:pPr>
        <w:spacing w:line="1" w:lineRule="exact"/>
        <w:jc w:val="both"/>
        <w:rPr>
          <w:rFonts w:cs="Calibri"/>
          <w:sz w:val="24"/>
          <w:szCs w:val="24"/>
        </w:rPr>
      </w:pPr>
    </w:p>
    <w:p w:rsidR="001D72E7" w:rsidRDefault="001D72E7" w:rsidP="005E6A20">
      <w:pPr>
        <w:numPr>
          <w:ilvl w:val="0"/>
          <w:numId w:val="9"/>
        </w:numPr>
        <w:tabs>
          <w:tab w:val="left" w:pos="1124"/>
        </w:tabs>
        <w:spacing w:line="240" w:lineRule="atLeast"/>
        <w:ind w:left="1124" w:hanging="272"/>
        <w:jc w:val="both"/>
        <w:rPr>
          <w:rFonts w:cs="Calibri"/>
          <w:sz w:val="24"/>
          <w:szCs w:val="24"/>
        </w:rPr>
      </w:pPr>
      <w:r>
        <w:rPr>
          <w:rFonts w:cs="Calibri"/>
          <w:sz w:val="24"/>
          <w:szCs w:val="24"/>
        </w:rPr>
        <w:t>liczbę osób, których dotyczyło naruszenie,</w:t>
      </w:r>
    </w:p>
    <w:p w:rsidR="001D72E7" w:rsidRDefault="001D72E7" w:rsidP="001D72E7">
      <w:pPr>
        <w:spacing w:line="11" w:lineRule="exact"/>
        <w:jc w:val="both"/>
        <w:rPr>
          <w:rFonts w:cs="Calibri"/>
          <w:sz w:val="24"/>
          <w:szCs w:val="24"/>
        </w:rPr>
      </w:pPr>
    </w:p>
    <w:p w:rsidR="001D72E7" w:rsidRDefault="001D72E7" w:rsidP="005E6A20">
      <w:pPr>
        <w:numPr>
          <w:ilvl w:val="0"/>
          <w:numId w:val="9"/>
        </w:numPr>
        <w:tabs>
          <w:tab w:val="left" w:pos="1124"/>
        </w:tabs>
        <w:spacing w:line="234" w:lineRule="auto"/>
        <w:ind w:left="1124" w:right="20" w:hanging="272"/>
        <w:jc w:val="both"/>
        <w:rPr>
          <w:rFonts w:cs="Calibri"/>
          <w:sz w:val="24"/>
          <w:szCs w:val="24"/>
        </w:rPr>
      </w:pPr>
      <w:r>
        <w:rPr>
          <w:rFonts w:cs="Calibri"/>
          <w:sz w:val="24"/>
          <w:szCs w:val="24"/>
        </w:rPr>
        <w:t>opis potencjalnych konsekwencji i niekorzystnych skutków naruszenia danych osobowych dla osób, których dane dotyczą,</w:t>
      </w:r>
    </w:p>
    <w:p w:rsidR="001D72E7" w:rsidRDefault="001D72E7" w:rsidP="001D72E7">
      <w:pPr>
        <w:spacing w:line="12" w:lineRule="exact"/>
        <w:jc w:val="both"/>
        <w:rPr>
          <w:rFonts w:cs="Calibri"/>
          <w:sz w:val="24"/>
          <w:szCs w:val="24"/>
        </w:rPr>
      </w:pPr>
    </w:p>
    <w:p w:rsidR="001D72E7" w:rsidRDefault="001D72E7" w:rsidP="001D72E7">
      <w:pPr>
        <w:tabs>
          <w:tab w:val="left" w:pos="1103"/>
        </w:tabs>
        <w:spacing w:line="233" w:lineRule="auto"/>
        <w:ind w:left="1124" w:right="20" w:hanging="279"/>
        <w:jc w:val="both"/>
        <w:rPr>
          <w:rFonts w:cs="Calibri"/>
          <w:sz w:val="24"/>
          <w:szCs w:val="24"/>
        </w:rPr>
      </w:pPr>
      <w:r>
        <w:rPr>
          <w:rFonts w:cs="Calibri"/>
          <w:sz w:val="24"/>
          <w:szCs w:val="24"/>
        </w:rPr>
        <w:t>f)</w:t>
      </w:r>
      <w:r>
        <w:rPr>
          <w:rFonts w:cs="Calibri"/>
          <w:sz w:val="24"/>
          <w:szCs w:val="24"/>
        </w:rPr>
        <w:tab/>
        <w:t>opis środków technicznych i organizacyjnych, które zostały lub mają być zastosowane w celu złagodzenia potencjalnych niekorzystnych skutków naruszenia danych osobowych,</w:t>
      </w:r>
    </w:p>
    <w:p w:rsidR="001D72E7" w:rsidRDefault="001D72E7" w:rsidP="001D72E7">
      <w:pPr>
        <w:spacing w:line="12" w:lineRule="exact"/>
        <w:jc w:val="both"/>
        <w:rPr>
          <w:rFonts w:cs="Calibri"/>
          <w:sz w:val="24"/>
          <w:szCs w:val="24"/>
        </w:rPr>
      </w:pPr>
    </w:p>
    <w:p w:rsidR="001D72E7" w:rsidRDefault="001D72E7" w:rsidP="005E6A20">
      <w:pPr>
        <w:numPr>
          <w:ilvl w:val="1"/>
          <w:numId w:val="10"/>
        </w:numPr>
        <w:tabs>
          <w:tab w:val="left" w:pos="1124"/>
        </w:tabs>
        <w:spacing w:line="234" w:lineRule="auto"/>
        <w:ind w:left="1124" w:right="20" w:hanging="272"/>
        <w:jc w:val="both"/>
        <w:rPr>
          <w:rFonts w:cs="Calibri"/>
          <w:sz w:val="24"/>
          <w:szCs w:val="24"/>
        </w:rPr>
      </w:pPr>
      <w:r>
        <w:rPr>
          <w:rFonts w:cs="Calibri"/>
          <w:sz w:val="24"/>
          <w:szCs w:val="24"/>
        </w:rPr>
        <w:t>dane kontaktowe do osoby, od której można uzyskać więcej informacji na temat zgłoszonego naruszenia danych osobowych;</w:t>
      </w:r>
    </w:p>
    <w:p w:rsidR="001D72E7" w:rsidRDefault="001D72E7" w:rsidP="001D72E7">
      <w:pPr>
        <w:spacing w:line="12" w:lineRule="exact"/>
        <w:jc w:val="both"/>
        <w:rPr>
          <w:rFonts w:cs="Calibri"/>
          <w:sz w:val="24"/>
          <w:szCs w:val="24"/>
        </w:rPr>
      </w:pPr>
    </w:p>
    <w:p w:rsidR="001D72E7" w:rsidRDefault="001D72E7" w:rsidP="005E6A20">
      <w:pPr>
        <w:numPr>
          <w:ilvl w:val="0"/>
          <w:numId w:val="11"/>
        </w:numPr>
        <w:tabs>
          <w:tab w:val="left" w:pos="704"/>
        </w:tabs>
        <w:spacing w:line="236" w:lineRule="auto"/>
        <w:ind w:left="704" w:right="20" w:hanging="420"/>
        <w:jc w:val="both"/>
        <w:rPr>
          <w:rFonts w:cs="Calibri"/>
          <w:sz w:val="24"/>
          <w:szCs w:val="24"/>
        </w:rPr>
      </w:pPr>
      <w:r>
        <w:rPr>
          <w:rFonts w:cs="Calibri"/>
          <w:sz w:val="24"/>
          <w:szCs w:val="24"/>
        </w:rPr>
        <w:t>Wykonawca pomagać będzie Zamawiającemu poprzez zastosowanie odpowiednich środków technicznych i organizacyjnych, w wywiązaniu się z obowiązku odpowiadania na żądanie osób, których dane dotyczą, w zakresie wykonywania ich praw określonych w rozdziale III Rozporządzenia RODO;</w:t>
      </w:r>
    </w:p>
    <w:p w:rsidR="001D72E7" w:rsidRDefault="001D72E7" w:rsidP="001D72E7">
      <w:pPr>
        <w:tabs>
          <w:tab w:val="left" w:pos="683"/>
          <w:tab w:val="left" w:pos="1863"/>
          <w:tab w:val="left" w:pos="2763"/>
          <w:tab w:val="left" w:pos="3463"/>
          <w:tab w:val="left" w:pos="4963"/>
          <w:tab w:val="left" w:pos="6183"/>
          <w:tab w:val="left" w:pos="6603"/>
          <w:tab w:val="left" w:pos="6863"/>
          <w:tab w:val="left" w:pos="8063"/>
        </w:tabs>
        <w:spacing w:line="240" w:lineRule="atLeast"/>
        <w:ind w:left="709" w:hanging="425"/>
        <w:jc w:val="both"/>
        <w:rPr>
          <w:rFonts w:cs="Calibri"/>
          <w:sz w:val="24"/>
          <w:szCs w:val="24"/>
        </w:rPr>
      </w:pPr>
      <w:r>
        <w:rPr>
          <w:rFonts w:cs="Calibri"/>
          <w:sz w:val="24"/>
          <w:szCs w:val="24"/>
        </w:rPr>
        <w:t>9)</w:t>
      </w:r>
      <w:r>
        <w:rPr>
          <w:rFonts w:cs="Calibri"/>
          <w:sz w:val="24"/>
          <w:szCs w:val="24"/>
        </w:rPr>
        <w:tab/>
        <w:t>Wykonawca pomagać będzie Zamawiającemu wywiązywać się z obowiązków określonych w art. 32-36 Rozporządzenia RODO;</w:t>
      </w:r>
    </w:p>
    <w:p w:rsidR="001D72E7" w:rsidRDefault="001D72E7" w:rsidP="001D72E7">
      <w:pPr>
        <w:spacing w:line="11" w:lineRule="exact"/>
        <w:jc w:val="both"/>
        <w:rPr>
          <w:rFonts w:cs="Calibri"/>
          <w:sz w:val="24"/>
          <w:szCs w:val="24"/>
        </w:rPr>
      </w:pPr>
    </w:p>
    <w:p w:rsidR="001D72E7" w:rsidRDefault="001D72E7" w:rsidP="005E6A20">
      <w:pPr>
        <w:numPr>
          <w:ilvl w:val="0"/>
          <w:numId w:val="12"/>
        </w:numPr>
        <w:tabs>
          <w:tab w:val="left" w:pos="704"/>
        </w:tabs>
        <w:spacing w:line="238" w:lineRule="auto"/>
        <w:ind w:left="704" w:right="20" w:hanging="420"/>
        <w:jc w:val="both"/>
        <w:rPr>
          <w:rFonts w:cs="Calibri"/>
          <w:sz w:val="24"/>
          <w:szCs w:val="24"/>
        </w:rPr>
      </w:pPr>
      <w:r>
        <w:rPr>
          <w:rFonts w:cs="Calibri"/>
          <w:sz w:val="24"/>
          <w:szCs w:val="24"/>
        </w:rPr>
        <w:t>Zamawiający lub upoważniona przez niego osoba jest uprawniona do przeprowadzania audytów (w tym inspekcji) Wykonawcy w zakresie sposobu przetwarzania przez Wykonawcę powierzonych danych osobowych oraz stosowania przez niego przepisów Ustawy o ochronie danych osobowych, Rozporządzenia MSWiA z dnia 29 kwietnia 2004 r., przepisów Rozporządzenia RODO, jak również obowiązków wynikających z niniejszej Umowy w całym okresie jej wykonywania. W przypadku wykazania jakichkolwiek uchybień Zamawiający zobowiązuje Wykonawcę do ich usunięcia;</w:t>
      </w:r>
    </w:p>
    <w:p w:rsidR="001D72E7" w:rsidRDefault="001D72E7" w:rsidP="005E6A20">
      <w:pPr>
        <w:numPr>
          <w:ilvl w:val="0"/>
          <w:numId w:val="12"/>
        </w:numPr>
        <w:tabs>
          <w:tab w:val="left" w:pos="704"/>
        </w:tabs>
        <w:spacing w:line="240" w:lineRule="atLeast"/>
        <w:ind w:left="704" w:hanging="420"/>
        <w:jc w:val="both"/>
        <w:rPr>
          <w:rFonts w:cs="Calibri"/>
          <w:sz w:val="24"/>
          <w:szCs w:val="24"/>
        </w:rPr>
      </w:pPr>
      <w:r>
        <w:rPr>
          <w:rFonts w:cs="Calibri"/>
          <w:sz w:val="24"/>
          <w:szCs w:val="24"/>
        </w:rPr>
        <w:lastRenderedPageBreak/>
        <w:t>Audytów, o których mowa w pkt 10, Zamawiający lub upoważniona przez niego osoba, może dokonać w każdym czasie podczas obowiązywania Umowy;</w:t>
      </w:r>
    </w:p>
    <w:p w:rsidR="001D72E7" w:rsidRDefault="001D72E7" w:rsidP="001D72E7">
      <w:pPr>
        <w:spacing w:line="11" w:lineRule="exact"/>
        <w:jc w:val="both"/>
        <w:rPr>
          <w:rFonts w:cs="Calibri"/>
          <w:sz w:val="24"/>
          <w:szCs w:val="24"/>
        </w:rPr>
      </w:pPr>
    </w:p>
    <w:p w:rsidR="001D72E7" w:rsidRDefault="001D72E7" w:rsidP="005E6A20">
      <w:pPr>
        <w:numPr>
          <w:ilvl w:val="0"/>
          <w:numId w:val="12"/>
        </w:numPr>
        <w:tabs>
          <w:tab w:val="left" w:pos="704"/>
        </w:tabs>
        <w:spacing w:line="234" w:lineRule="auto"/>
        <w:ind w:left="704" w:right="20" w:hanging="420"/>
        <w:jc w:val="both"/>
        <w:rPr>
          <w:rFonts w:cs="Calibri"/>
          <w:sz w:val="24"/>
          <w:szCs w:val="24"/>
        </w:rPr>
      </w:pPr>
      <w:r>
        <w:rPr>
          <w:rFonts w:cs="Calibri"/>
          <w:sz w:val="24"/>
          <w:szCs w:val="24"/>
        </w:rPr>
        <w:t>Powierzone Wykonawcy dane osobowe nie mogą być przedmiotem dalszego powierzenia innym podmiotom bez wcześniejszego powiadomienia i uzyskania pisemnej zgody Zamawiającego;</w:t>
      </w:r>
    </w:p>
    <w:p w:rsidR="001D72E7" w:rsidRDefault="001D72E7" w:rsidP="001D72E7">
      <w:pPr>
        <w:spacing w:line="9" w:lineRule="exact"/>
        <w:jc w:val="both"/>
        <w:rPr>
          <w:rFonts w:cs="Calibri"/>
          <w:sz w:val="24"/>
          <w:szCs w:val="24"/>
        </w:rPr>
      </w:pPr>
    </w:p>
    <w:p w:rsidR="001D72E7" w:rsidRDefault="001D72E7" w:rsidP="005E6A20">
      <w:pPr>
        <w:numPr>
          <w:ilvl w:val="0"/>
          <w:numId w:val="12"/>
        </w:numPr>
        <w:tabs>
          <w:tab w:val="left" w:pos="704"/>
        </w:tabs>
        <w:spacing w:line="234" w:lineRule="auto"/>
        <w:ind w:left="704" w:right="20" w:hanging="420"/>
        <w:jc w:val="both"/>
        <w:rPr>
          <w:rFonts w:cs="Calibri"/>
          <w:sz w:val="24"/>
          <w:szCs w:val="24"/>
        </w:rPr>
      </w:pPr>
      <w:r>
        <w:rPr>
          <w:rFonts w:cs="Calibri"/>
          <w:sz w:val="24"/>
          <w:szCs w:val="24"/>
        </w:rPr>
        <w:t>Wykonawca, pracownicy Wykonawcy oraz inne osoby działające na podstawie umów cywilnoprawnych zawartych z Wykonawcą na rzecz realizacji zadań Zamawiającego:</w:t>
      </w:r>
    </w:p>
    <w:p w:rsidR="001D72E7" w:rsidRDefault="001D72E7" w:rsidP="001D72E7">
      <w:pPr>
        <w:spacing w:line="1" w:lineRule="exact"/>
        <w:jc w:val="both"/>
        <w:rPr>
          <w:rFonts w:cs="Calibri"/>
          <w:sz w:val="24"/>
          <w:szCs w:val="24"/>
        </w:rPr>
      </w:pPr>
    </w:p>
    <w:p w:rsidR="001D72E7" w:rsidRDefault="001D72E7" w:rsidP="005E6A20">
      <w:pPr>
        <w:numPr>
          <w:ilvl w:val="2"/>
          <w:numId w:val="12"/>
        </w:numPr>
        <w:tabs>
          <w:tab w:val="left" w:pos="1084"/>
        </w:tabs>
        <w:spacing w:line="240" w:lineRule="atLeast"/>
        <w:ind w:left="1084" w:hanging="364"/>
        <w:jc w:val="both"/>
        <w:rPr>
          <w:rFonts w:cs="Calibri"/>
          <w:sz w:val="24"/>
          <w:szCs w:val="24"/>
        </w:rPr>
      </w:pPr>
      <w:r>
        <w:rPr>
          <w:rFonts w:cs="Calibri"/>
          <w:sz w:val="24"/>
          <w:szCs w:val="24"/>
        </w:rPr>
        <w:t>nie decydują o celach i środkach przetwarzania danych osobowych,</w:t>
      </w:r>
    </w:p>
    <w:p w:rsidR="001D72E7" w:rsidRDefault="001D72E7" w:rsidP="001D72E7">
      <w:pPr>
        <w:spacing w:line="11" w:lineRule="exact"/>
        <w:jc w:val="both"/>
        <w:rPr>
          <w:rFonts w:cs="Calibri"/>
          <w:sz w:val="24"/>
          <w:szCs w:val="24"/>
        </w:rPr>
      </w:pPr>
    </w:p>
    <w:p w:rsidR="001D72E7" w:rsidRDefault="001D72E7" w:rsidP="005E6A20">
      <w:pPr>
        <w:numPr>
          <w:ilvl w:val="2"/>
          <w:numId w:val="12"/>
        </w:numPr>
        <w:tabs>
          <w:tab w:val="left" w:pos="1084"/>
        </w:tabs>
        <w:spacing w:line="237" w:lineRule="auto"/>
        <w:ind w:left="1084" w:hanging="364"/>
        <w:jc w:val="both"/>
        <w:rPr>
          <w:rFonts w:cs="Calibri"/>
          <w:sz w:val="24"/>
          <w:szCs w:val="24"/>
        </w:rPr>
      </w:pPr>
      <w:r>
        <w:rPr>
          <w:rFonts w:cs="Calibri"/>
          <w:sz w:val="24"/>
          <w:szCs w:val="24"/>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rsidR="001D72E7" w:rsidRDefault="001D72E7" w:rsidP="001D72E7">
      <w:pPr>
        <w:spacing w:line="3" w:lineRule="exact"/>
        <w:jc w:val="both"/>
        <w:rPr>
          <w:rFonts w:cs="Calibri"/>
          <w:sz w:val="24"/>
          <w:szCs w:val="24"/>
        </w:rPr>
      </w:pPr>
    </w:p>
    <w:p w:rsidR="001D72E7" w:rsidRDefault="001D72E7" w:rsidP="005E6A20">
      <w:pPr>
        <w:numPr>
          <w:ilvl w:val="0"/>
          <w:numId w:val="12"/>
        </w:numPr>
        <w:tabs>
          <w:tab w:val="left" w:pos="704"/>
        </w:tabs>
        <w:spacing w:line="240" w:lineRule="atLeast"/>
        <w:ind w:left="704" w:hanging="420"/>
        <w:jc w:val="both"/>
        <w:rPr>
          <w:rFonts w:cs="Calibri"/>
          <w:sz w:val="24"/>
          <w:szCs w:val="24"/>
        </w:rPr>
      </w:pPr>
      <w:r>
        <w:rPr>
          <w:rFonts w:cs="Calibri"/>
          <w:sz w:val="24"/>
          <w:szCs w:val="24"/>
        </w:rPr>
        <w:t>Wykonawca przetwarza dane osobowe przez okres obowiązywania niniejszej umowy;</w:t>
      </w:r>
    </w:p>
    <w:p w:rsidR="001D72E7" w:rsidRDefault="001D72E7" w:rsidP="001D72E7">
      <w:pPr>
        <w:spacing w:line="11" w:lineRule="exact"/>
        <w:jc w:val="both"/>
        <w:rPr>
          <w:rFonts w:cs="Calibri"/>
          <w:sz w:val="24"/>
          <w:szCs w:val="24"/>
        </w:rPr>
      </w:pPr>
    </w:p>
    <w:p w:rsidR="001D72E7" w:rsidRDefault="001D72E7" w:rsidP="001D72E7">
      <w:pPr>
        <w:tabs>
          <w:tab w:val="left" w:pos="683"/>
        </w:tabs>
        <w:spacing w:line="236" w:lineRule="auto"/>
        <w:ind w:left="704" w:right="20" w:hanging="419"/>
        <w:jc w:val="both"/>
        <w:rPr>
          <w:rFonts w:cs="Calibri"/>
          <w:sz w:val="24"/>
          <w:szCs w:val="24"/>
        </w:rPr>
      </w:pPr>
      <w:r>
        <w:rPr>
          <w:rFonts w:cs="Calibri"/>
          <w:sz w:val="24"/>
          <w:szCs w:val="24"/>
        </w:rPr>
        <w:t>15)</w:t>
      </w:r>
      <w:r>
        <w:rPr>
          <w:rFonts w:cs="Calibri"/>
          <w:sz w:val="24"/>
          <w:szCs w:val="24"/>
        </w:rPr>
        <w:tab/>
        <w:t>Wykonawca w przypadku wygaśnięcia niniejszej umowy jest zobowiązany niezwłocznie (w terminie maksymalnie 7 dni) zwrócić Zamawiającemu lub trwale usunąć wszelkie dane osobowe, których przetwarzanie zostało mu powierzone oraz usunąć wszelkie istniejące kopie i potwierdzić powyższe czynności przekazanym Zamawiającemu protokołem;</w:t>
      </w:r>
    </w:p>
    <w:p w:rsidR="001D72E7" w:rsidRDefault="001D72E7" w:rsidP="001D72E7">
      <w:pPr>
        <w:spacing w:line="15" w:lineRule="exact"/>
        <w:jc w:val="both"/>
        <w:rPr>
          <w:rFonts w:cs="Calibri"/>
          <w:sz w:val="24"/>
          <w:szCs w:val="24"/>
        </w:rPr>
      </w:pPr>
    </w:p>
    <w:p w:rsidR="001D72E7" w:rsidRDefault="001D72E7" w:rsidP="005E6A20">
      <w:pPr>
        <w:numPr>
          <w:ilvl w:val="2"/>
          <w:numId w:val="13"/>
        </w:numPr>
        <w:tabs>
          <w:tab w:val="left" w:pos="704"/>
        </w:tabs>
        <w:spacing w:line="236" w:lineRule="auto"/>
        <w:ind w:left="704" w:right="20" w:hanging="420"/>
        <w:jc w:val="both"/>
        <w:rPr>
          <w:rFonts w:cs="Calibri"/>
          <w:sz w:val="24"/>
          <w:szCs w:val="24"/>
        </w:rPr>
      </w:pPr>
      <w:r>
        <w:rPr>
          <w:rFonts w:cs="Calibri"/>
          <w:sz w:val="24"/>
          <w:szCs w:val="24"/>
        </w:rPr>
        <w:t>Wykonawca zobowiązuje się przekazać Zamawiającemu listę osób dopuszczonych do przetwarzania danych osobowych powierzonych mu przez Zamawiającego oraz nie rzadziej niż raz na 6 miesięcy informować Zamawiającego pisemnie o zmianach dokonywanych na tej liście.</w:t>
      </w:r>
    </w:p>
    <w:p w:rsidR="001D72E7" w:rsidRDefault="001D72E7" w:rsidP="001D72E7">
      <w:pPr>
        <w:tabs>
          <w:tab w:val="left" w:pos="704"/>
        </w:tabs>
        <w:spacing w:line="236" w:lineRule="auto"/>
        <w:ind w:left="704" w:right="20"/>
        <w:jc w:val="both"/>
        <w:rPr>
          <w:rFonts w:cs="Calibri"/>
          <w:sz w:val="24"/>
          <w:szCs w:val="24"/>
        </w:rPr>
      </w:pPr>
    </w:p>
    <w:p w:rsidR="00223375" w:rsidRPr="00FC4799" w:rsidRDefault="00CC70DF" w:rsidP="005E6A20">
      <w:pPr>
        <w:numPr>
          <w:ilvl w:val="3"/>
          <w:numId w:val="13"/>
        </w:numPr>
        <w:tabs>
          <w:tab w:val="left" w:pos="4504"/>
        </w:tabs>
        <w:spacing w:line="240" w:lineRule="atLeast"/>
        <w:ind w:left="4504" w:hanging="142"/>
        <w:jc w:val="both"/>
        <w:rPr>
          <w:rFonts w:cs="Calibri"/>
          <w:sz w:val="24"/>
          <w:szCs w:val="24"/>
        </w:rPr>
      </w:pPr>
      <w:r w:rsidRPr="00FC4799">
        <w:rPr>
          <w:rFonts w:cs="Calibri"/>
          <w:sz w:val="24"/>
          <w:szCs w:val="24"/>
        </w:rPr>
        <w:t>1</w:t>
      </w:r>
      <w:r w:rsidR="003D27E3">
        <w:rPr>
          <w:rFonts w:cs="Calibri"/>
          <w:sz w:val="24"/>
          <w:szCs w:val="24"/>
        </w:rPr>
        <w:t>8</w:t>
      </w:r>
    </w:p>
    <w:p w:rsidR="00892C27" w:rsidRPr="00892C27" w:rsidRDefault="00892C27" w:rsidP="005E6A20">
      <w:pPr>
        <w:numPr>
          <w:ilvl w:val="0"/>
          <w:numId w:val="14"/>
        </w:numPr>
        <w:tabs>
          <w:tab w:val="left" w:pos="204"/>
        </w:tabs>
        <w:spacing w:line="240" w:lineRule="atLeast"/>
        <w:ind w:left="204" w:hanging="204"/>
        <w:jc w:val="both"/>
        <w:rPr>
          <w:rFonts w:cs="Calibri"/>
          <w:sz w:val="24"/>
          <w:szCs w:val="24"/>
        </w:rPr>
      </w:pPr>
      <w:r w:rsidRPr="00892C27">
        <w:rPr>
          <w:rFonts w:cs="Calibri"/>
          <w:sz w:val="24"/>
          <w:szCs w:val="24"/>
        </w:rPr>
        <w:t>Integralną część umowy stanowi:</w:t>
      </w:r>
    </w:p>
    <w:p w:rsidR="00892C27" w:rsidRDefault="00892C27" w:rsidP="005E6A20">
      <w:pPr>
        <w:numPr>
          <w:ilvl w:val="0"/>
          <w:numId w:val="33"/>
        </w:numPr>
        <w:jc w:val="both"/>
        <w:rPr>
          <w:rFonts w:cs="Calibri"/>
          <w:sz w:val="24"/>
          <w:szCs w:val="24"/>
        </w:rPr>
      </w:pPr>
      <w:r>
        <w:rPr>
          <w:rFonts w:cs="Calibri"/>
          <w:sz w:val="24"/>
          <w:szCs w:val="24"/>
        </w:rPr>
        <w:t>SWZ wraz z załącznikami</w:t>
      </w:r>
      <w:r w:rsidRPr="00FC4799">
        <w:rPr>
          <w:rFonts w:cs="Calibri"/>
          <w:sz w:val="24"/>
          <w:szCs w:val="24"/>
        </w:rPr>
        <w:t>;</w:t>
      </w:r>
    </w:p>
    <w:p w:rsidR="00892C27" w:rsidRDefault="00892C27" w:rsidP="005E6A20">
      <w:pPr>
        <w:numPr>
          <w:ilvl w:val="0"/>
          <w:numId w:val="33"/>
        </w:numPr>
        <w:jc w:val="both"/>
        <w:rPr>
          <w:rFonts w:cs="Calibri"/>
          <w:sz w:val="24"/>
          <w:szCs w:val="24"/>
        </w:rPr>
      </w:pPr>
      <w:r>
        <w:rPr>
          <w:rFonts w:cs="Calibri"/>
          <w:sz w:val="24"/>
          <w:szCs w:val="24"/>
        </w:rPr>
        <w:t>Dokumentacja przetargowa w części dotyczącej zapytań do SWZ i odpowiedzi Zamawiającego;</w:t>
      </w:r>
    </w:p>
    <w:p w:rsidR="00892C27" w:rsidRDefault="00892C27" w:rsidP="005E6A20">
      <w:pPr>
        <w:numPr>
          <w:ilvl w:val="0"/>
          <w:numId w:val="33"/>
        </w:numPr>
        <w:jc w:val="both"/>
        <w:rPr>
          <w:rFonts w:cs="Calibri"/>
          <w:sz w:val="24"/>
          <w:szCs w:val="24"/>
        </w:rPr>
      </w:pPr>
      <w:r>
        <w:rPr>
          <w:rFonts w:cs="Calibri"/>
          <w:sz w:val="24"/>
          <w:szCs w:val="24"/>
        </w:rPr>
        <w:t>Oferta Wykonawcy wraz z załącznikami;</w:t>
      </w:r>
    </w:p>
    <w:p w:rsidR="00892C27" w:rsidRDefault="00892C27" w:rsidP="005E6A20">
      <w:pPr>
        <w:numPr>
          <w:ilvl w:val="0"/>
          <w:numId w:val="33"/>
        </w:numPr>
        <w:jc w:val="both"/>
        <w:rPr>
          <w:rFonts w:cs="Calibri"/>
          <w:sz w:val="24"/>
          <w:szCs w:val="24"/>
        </w:rPr>
      </w:pPr>
      <w:r>
        <w:rPr>
          <w:rFonts w:cs="Calibri"/>
          <w:sz w:val="24"/>
          <w:szCs w:val="24"/>
        </w:rPr>
        <w:t>Załącznik nr 1, nr 2 do niniejszej umowy.</w:t>
      </w:r>
    </w:p>
    <w:p w:rsidR="00892C27" w:rsidRPr="00FC4799" w:rsidRDefault="00892C27" w:rsidP="00892C27">
      <w:pPr>
        <w:ind w:left="720"/>
        <w:jc w:val="both"/>
        <w:rPr>
          <w:rFonts w:cs="Calibri"/>
          <w:sz w:val="24"/>
          <w:szCs w:val="24"/>
        </w:rPr>
      </w:pPr>
    </w:p>
    <w:p w:rsidR="00223375" w:rsidRPr="00FC4799" w:rsidRDefault="00CC70DF" w:rsidP="005E6A20">
      <w:pPr>
        <w:numPr>
          <w:ilvl w:val="3"/>
          <w:numId w:val="14"/>
        </w:numPr>
        <w:tabs>
          <w:tab w:val="left" w:pos="4504"/>
        </w:tabs>
        <w:spacing w:line="237" w:lineRule="auto"/>
        <w:ind w:left="4504" w:hanging="142"/>
        <w:jc w:val="both"/>
        <w:rPr>
          <w:rFonts w:cs="Calibri"/>
          <w:sz w:val="24"/>
          <w:szCs w:val="24"/>
        </w:rPr>
      </w:pPr>
      <w:r w:rsidRPr="00FC4799">
        <w:rPr>
          <w:rFonts w:cs="Calibri"/>
          <w:sz w:val="24"/>
          <w:szCs w:val="24"/>
        </w:rPr>
        <w:t>1</w:t>
      </w:r>
      <w:r w:rsidR="003D27E3">
        <w:rPr>
          <w:rFonts w:cs="Calibri"/>
          <w:sz w:val="24"/>
          <w:szCs w:val="24"/>
        </w:rPr>
        <w:t>9</w:t>
      </w:r>
    </w:p>
    <w:p w:rsidR="000E73D3" w:rsidRPr="00FC4799" w:rsidRDefault="000E73D3" w:rsidP="005E6A20">
      <w:pPr>
        <w:numPr>
          <w:ilvl w:val="0"/>
          <w:numId w:val="18"/>
        </w:numPr>
        <w:ind w:left="284" w:hanging="284"/>
        <w:jc w:val="both"/>
        <w:rPr>
          <w:rFonts w:cs="Calibri"/>
          <w:sz w:val="24"/>
          <w:szCs w:val="24"/>
        </w:rPr>
      </w:pPr>
      <w:r w:rsidRPr="00FC4799">
        <w:rPr>
          <w:rFonts w:cs="Calibri"/>
          <w:sz w:val="24"/>
          <w:szCs w:val="24"/>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w:t>
      </w:r>
      <w:r w:rsidR="00EF369F" w:rsidRPr="00FC4799">
        <w:rPr>
          <w:rFonts w:cs="Calibri"/>
          <w:sz w:val="24"/>
          <w:szCs w:val="24"/>
        </w:rPr>
        <w:t> </w:t>
      </w:r>
      <w:r w:rsidRPr="00FC4799">
        <w:rPr>
          <w:rFonts w:cs="Calibri"/>
          <w:sz w:val="24"/>
          <w:szCs w:val="24"/>
        </w:rPr>
        <w:t>przypadku niepowiadomienia drugiej strony o zmianie swego adresu. Każda ze stron przyjmuje na siebie odpowiedzialność za wszelkie negatywne skutki wynikłe z powodu niewskazania drugiej stronie aktualnego adresu.</w:t>
      </w:r>
    </w:p>
    <w:p w:rsidR="008467F3" w:rsidRPr="00FC4799" w:rsidRDefault="000E73D3" w:rsidP="005E6A20">
      <w:pPr>
        <w:numPr>
          <w:ilvl w:val="0"/>
          <w:numId w:val="18"/>
        </w:numPr>
        <w:ind w:left="284" w:hanging="284"/>
        <w:jc w:val="both"/>
        <w:rPr>
          <w:rFonts w:cs="Calibri"/>
          <w:sz w:val="24"/>
          <w:szCs w:val="24"/>
        </w:rPr>
      </w:pPr>
      <w:r w:rsidRPr="00FC4799">
        <w:rPr>
          <w:rFonts w:cs="Calibri"/>
          <w:sz w:val="24"/>
          <w:szCs w:val="24"/>
        </w:rPr>
        <w:t>Strony ustalają, że ich aktualne adresy do korespondencji oraz dane kontaktowe są następujące:</w:t>
      </w:r>
    </w:p>
    <w:p w:rsidR="008467F3" w:rsidRPr="00FC4799" w:rsidRDefault="008467F3" w:rsidP="005E6A20">
      <w:pPr>
        <w:numPr>
          <w:ilvl w:val="0"/>
          <w:numId w:val="19"/>
        </w:numPr>
        <w:tabs>
          <w:tab w:val="clear" w:pos="1800"/>
        </w:tabs>
        <w:ind w:left="709" w:hanging="425"/>
        <w:jc w:val="both"/>
        <w:rPr>
          <w:rFonts w:cs="Calibri"/>
          <w:sz w:val="24"/>
          <w:szCs w:val="24"/>
        </w:rPr>
      </w:pPr>
      <w:r w:rsidRPr="00FC4799">
        <w:rPr>
          <w:rFonts w:cs="Calibri"/>
          <w:sz w:val="24"/>
          <w:szCs w:val="24"/>
        </w:rPr>
        <w:t>Zamawiający: Gmina Wielka Nieszawka, Referat Utrzymania Infrastruktury i Gospodarki Odpadami, ul. Toruńska 12, 87-165 Cierpice, e-mail: odpady@wielkanieszawka.pl</w:t>
      </w:r>
      <w:r w:rsidR="00EF369F" w:rsidRPr="00FC4799">
        <w:rPr>
          <w:rFonts w:cs="Calibri"/>
          <w:sz w:val="24"/>
          <w:szCs w:val="24"/>
        </w:rPr>
        <w:t>,</w:t>
      </w:r>
      <w:r w:rsidRPr="00FC4799">
        <w:rPr>
          <w:rFonts w:cs="Calibri"/>
          <w:sz w:val="24"/>
          <w:szCs w:val="24"/>
        </w:rPr>
        <w:t xml:space="preserve"> tel.:</w:t>
      </w:r>
      <w:r w:rsidR="00EF369F" w:rsidRPr="00FC4799">
        <w:rPr>
          <w:rFonts w:cs="Calibri"/>
          <w:sz w:val="24"/>
          <w:szCs w:val="24"/>
        </w:rPr>
        <w:t> </w:t>
      </w:r>
      <w:r w:rsidRPr="00FC4799">
        <w:rPr>
          <w:rFonts w:cs="Calibri"/>
          <w:sz w:val="24"/>
          <w:szCs w:val="24"/>
        </w:rPr>
        <w:t>56</w:t>
      </w:r>
      <w:r w:rsidR="00EF369F" w:rsidRPr="00FC4799">
        <w:rPr>
          <w:rFonts w:cs="Calibri"/>
          <w:sz w:val="24"/>
          <w:szCs w:val="24"/>
        </w:rPr>
        <w:t> </w:t>
      </w:r>
      <w:r w:rsidRPr="00FC4799">
        <w:rPr>
          <w:rFonts w:cs="Calibri"/>
          <w:sz w:val="24"/>
          <w:szCs w:val="24"/>
        </w:rPr>
        <w:t>678 12 12 wew. 33</w:t>
      </w:r>
    </w:p>
    <w:p w:rsidR="00E072F1" w:rsidRPr="00FC4799" w:rsidRDefault="000E73D3" w:rsidP="005E6A20">
      <w:pPr>
        <w:numPr>
          <w:ilvl w:val="0"/>
          <w:numId w:val="19"/>
        </w:numPr>
        <w:tabs>
          <w:tab w:val="clear" w:pos="1800"/>
        </w:tabs>
        <w:ind w:left="709" w:hanging="425"/>
        <w:jc w:val="both"/>
        <w:rPr>
          <w:rFonts w:cs="Calibri"/>
          <w:sz w:val="24"/>
          <w:szCs w:val="24"/>
        </w:rPr>
      </w:pPr>
      <w:r w:rsidRPr="00FC4799">
        <w:rPr>
          <w:rFonts w:cs="Calibri"/>
          <w:sz w:val="24"/>
          <w:szCs w:val="24"/>
        </w:rPr>
        <w:t>Wykonawca: ……………………………………………………………………………………………………………………………………………………</w:t>
      </w:r>
      <w:r w:rsidR="00211A11">
        <w:rPr>
          <w:rFonts w:cs="Calibri"/>
          <w:sz w:val="24"/>
          <w:szCs w:val="24"/>
        </w:rPr>
        <w:t>……………………………………………………………………………………………………………………………………</w:t>
      </w:r>
    </w:p>
    <w:p w:rsidR="000E73D3" w:rsidRPr="00FC4799" w:rsidRDefault="000E73D3" w:rsidP="005E6A20">
      <w:pPr>
        <w:numPr>
          <w:ilvl w:val="0"/>
          <w:numId w:val="18"/>
        </w:numPr>
        <w:ind w:left="284" w:hanging="284"/>
        <w:jc w:val="both"/>
        <w:rPr>
          <w:rFonts w:cs="Calibri"/>
          <w:sz w:val="24"/>
          <w:szCs w:val="24"/>
        </w:rPr>
      </w:pPr>
      <w:r w:rsidRPr="00FC4799">
        <w:rPr>
          <w:rFonts w:cs="Calibri"/>
          <w:sz w:val="24"/>
          <w:szCs w:val="24"/>
        </w:rPr>
        <w:lastRenderedPageBreak/>
        <w:t>Strony zgodnie postanawiają, że z zastrzeżeniem wyjątków wskazanych w umowie, wszelkie zawiadomienia, zapytania, informacje lub dane związane lub wynikające z realizacji przedmiotu umowy będą przekazywane w formie pisemnej lub elektronicznej.</w:t>
      </w:r>
    </w:p>
    <w:p w:rsidR="000E73D3" w:rsidRDefault="000E73D3" w:rsidP="005E6A20">
      <w:pPr>
        <w:numPr>
          <w:ilvl w:val="0"/>
          <w:numId w:val="18"/>
        </w:numPr>
        <w:ind w:left="284" w:hanging="284"/>
        <w:jc w:val="both"/>
        <w:rPr>
          <w:rFonts w:cs="Calibri"/>
          <w:sz w:val="24"/>
          <w:szCs w:val="24"/>
        </w:rPr>
      </w:pPr>
      <w:r w:rsidRPr="00FC4799">
        <w:rPr>
          <w:rFonts w:cs="Calibri"/>
          <w:sz w:val="24"/>
          <w:szCs w:val="24"/>
        </w:rPr>
        <w:t>Korespondencja pisemna stron kierowana będzie na adres wskazany w ust. 2, zaś korespondencja elektroniczna na adres poczty elektronicznej wskazany w ust. 2 oraz na adres koordynatora umowy ze strony Zamawiającego, bądź osoby przez niego upoważnionej.</w:t>
      </w:r>
    </w:p>
    <w:p w:rsidR="007306CA" w:rsidRPr="00FC4799" w:rsidRDefault="003D27E3" w:rsidP="005E6A20">
      <w:pPr>
        <w:numPr>
          <w:ilvl w:val="1"/>
          <w:numId w:val="15"/>
        </w:numPr>
        <w:tabs>
          <w:tab w:val="left" w:pos="4504"/>
        </w:tabs>
        <w:spacing w:line="240" w:lineRule="atLeast"/>
        <w:ind w:left="4504" w:hanging="142"/>
        <w:jc w:val="both"/>
        <w:rPr>
          <w:rFonts w:cs="Calibri"/>
          <w:sz w:val="24"/>
          <w:szCs w:val="24"/>
        </w:rPr>
      </w:pPr>
      <w:r>
        <w:rPr>
          <w:rFonts w:cs="Calibri"/>
          <w:sz w:val="24"/>
          <w:szCs w:val="24"/>
        </w:rPr>
        <w:t>20</w:t>
      </w:r>
    </w:p>
    <w:p w:rsidR="007306CA" w:rsidRPr="00FC4799" w:rsidRDefault="007306CA" w:rsidP="005E6A20">
      <w:pPr>
        <w:numPr>
          <w:ilvl w:val="0"/>
          <w:numId w:val="20"/>
        </w:numPr>
        <w:ind w:left="284" w:hanging="284"/>
        <w:jc w:val="both"/>
        <w:rPr>
          <w:rFonts w:cs="Calibri"/>
          <w:sz w:val="24"/>
          <w:szCs w:val="24"/>
        </w:rPr>
      </w:pPr>
      <w:bookmarkStart w:id="20" w:name="page10"/>
      <w:bookmarkEnd w:id="20"/>
      <w:r w:rsidRPr="00FC4799">
        <w:rPr>
          <w:rFonts w:cs="Calibri"/>
          <w:sz w:val="24"/>
          <w:szCs w:val="24"/>
        </w:rPr>
        <w:t>Zamawiający ma prawo odstąpienia od niniejszej umowy ze skutkiem natychmiastowym, jeżeli Wykonawca:</w:t>
      </w:r>
    </w:p>
    <w:p w:rsidR="007306CA" w:rsidRPr="00FC4799" w:rsidRDefault="007306CA" w:rsidP="005E6A20">
      <w:pPr>
        <w:numPr>
          <w:ilvl w:val="0"/>
          <w:numId w:val="21"/>
        </w:numPr>
        <w:tabs>
          <w:tab w:val="clear" w:pos="1200"/>
        </w:tabs>
        <w:ind w:left="567" w:hanging="284"/>
        <w:jc w:val="both"/>
        <w:rPr>
          <w:rFonts w:cs="Calibri"/>
          <w:sz w:val="24"/>
          <w:szCs w:val="24"/>
        </w:rPr>
      </w:pPr>
      <w:r w:rsidRPr="00FC4799">
        <w:rPr>
          <w:rFonts w:cs="Calibri"/>
          <w:sz w:val="24"/>
          <w:szCs w:val="24"/>
        </w:rPr>
        <w:t xml:space="preserve">utraci prawo do wykonywania działalności będącej przedmiotem umowy; </w:t>
      </w:r>
    </w:p>
    <w:p w:rsidR="007306CA" w:rsidRPr="00FC4799" w:rsidRDefault="007306CA" w:rsidP="005E6A20">
      <w:pPr>
        <w:numPr>
          <w:ilvl w:val="0"/>
          <w:numId w:val="21"/>
        </w:numPr>
        <w:tabs>
          <w:tab w:val="clear" w:pos="1200"/>
        </w:tabs>
        <w:ind w:left="567" w:hanging="284"/>
        <w:jc w:val="both"/>
        <w:rPr>
          <w:rFonts w:cs="Calibri"/>
          <w:sz w:val="24"/>
          <w:szCs w:val="24"/>
        </w:rPr>
      </w:pPr>
      <w:r w:rsidRPr="00FC4799">
        <w:rPr>
          <w:rFonts w:cs="Calibri"/>
          <w:sz w:val="24"/>
          <w:szCs w:val="24"/>
        </w:rPr>
        <w:t>nie rozpocznie wykonywania przedmiotu umowy bez uzasadnionej przyczyny;</w:t>
      </w:r>
    </w:p>
    <w:p w:rsidR="007306CA" w:rsidRPr="00FC4799" w:rsidRDefault="007306CA" w:rsidP="005E6A20">
      <w:pPr>
        <w:numPr>
          <w:ilvl w:val="0"/>
          <w:numId w:val="21"/>
        </w:numPr>
        <w:tabs>
          <w:tab w:val="clear" w:pos="1200"/>
        </w:tabs>
        <w:ind w:left="567" w:hanging="284"/>
        <w:jc w:val="both"/>
        <w:rPr>
          <w:rFonts w:cs="Calibri"/>
          <w:sz w:val="24"/>
          <w:szCs w:val="24"/>
        </w:rPr>
      </w:pPr>
      <w:r w:rsidRPr="00FC4799">
        <w:rPr>
          <w:rFonts w:cs="Calibri"/>
          <w:sz w:val="24"/>
          <w:szCs w:val="24"/>
        </w:rPr>
        <w:t>przerwie wykonywanie przedmiotu umowy na okres dłuższy niż 4 dni;</w:t>
      </w:r>
    </w:p>
    <w:p w:rsidR="007306CA" w:rsidRPr="00FC4799" w:rsidRDefault="007306CA" w:rsidP="005E6A20">
      <w:pPr>
        <w:numPr>
          <w:ilvl w:val="0"/>
          <w:numId w:val="21"/>
        </w:numPr>
        <w:tabs>
          <w:tab w:val="clear" w:pos="1200"/>
        </w:tabs>
        <w:ind w:left="567" w:hanging="284"/>
        <w:jc w:val="both"/>
        <w:rPr>
          <w:rFonts w:cs="Calibri"/>
          <w:sz w:val="24"/>
          <w:szCs w:val="24"/>
        </w:rPr>
      </w:pPr>
      <w:r w:rsidRPr="00FC4799">
        <w:rPr>
          <w:rFonts w:cs="Calibri"/>
          <w:sz w:val="24"/>
          <w:szCs w:val="24"/>
        </w:rPr>
        <w:t xml:space="preserve">naruszy obowiązek zatrudnienia na podstawie umowy o pracę osób wymienionych w § </w:t>
      </w:r>
      <w:r w:rsidR="00211A11">
        <w:rPr>
          <w:rFonts w:cs="Calibri"/>
          <w:sz w:val="24"/>
          <w:szCs w:val="24"/>
        </w:rPr>
        <w:t>7</w:t>
      </w:r>
      <w:r w:rsidRPr="00FC4799">
        <w:rPr>
          <w:rFonts w:cs="Calibri"/>
          <w:sz w:val="24"/>
          <w:szCs w:val="24"/>
        </w:rPr>
        <w:t xml:space="preserve"> ust.1 umowy, co uprawnia Zamawiającego do naliczenia Wykonawcy również kary umownej określonej w § 1</w:t>
      </w:r>
      <w:r w:rsidR="00E072F1" w:rsidRPr="00FC4799">
        <w:rPr>
          <w:rFonts w:cs="Calibri"/>
          <w:sz w:val="24"/>
          <w:szCs w:val="24"/>
        </w:rPr>
        <w:t>5</w:t>
      </w:r>
      <w:r w:rsidRPr="00FC4799">
        <w:rPr>
          <w:rFonts w:cs="Calibri"/>
          <w:sz w:val="24"/>
          <w:szCs w:val="24"/>
        </w:rPr>
        <w:t xml:space="preserve"> ust. 1 pkt 13 umowy;</w:t>
      </w:r>
    </w:p>
    <w:p w:rsidR="007306CA" w:rsidRPr="00FC4799" w:rsidRDefault="007306CA" w:rsidP="005E6A20">
      <w:pPr>
        <w:numPr>
          <w:ilvl w:val="0"/>
          <w:numId w:val="21"/>
        </w:numPr>
        <w:tabs>
          <w:tab w:val="clear" w:pos="1200"/>
        </w:tabs>
        <w:ind w:left="567" w:hanging="284"/>
        <w:jc w:val="both"/>
        <w:rPr>
          <w:rFonts w:cs="Calibri"/>
          <w:sz w:val="24"/>
          <w:szCs w:val="24"/>
        </w:rPr>
      </w:pPr>
      <w:r w:rsidRPr="00FC4799">
        <w:rPr>
          <w:rFonts w:cs="Calibri"/>
          <w:sz w:val="24"/>
          <w:szCs w:val="24"/>
        </w:rPr>
        <w:t>zostanie postawiony w stan likwidacji w celach innych niż przekształcenia przedsiębiorstwa lub połączenia się z innym przedsiębiorcą;</w:t>
      </w:r>
    </w:p>
    <w:p w:rsidR="007306CA" w:rsidRPr="00FC4799" w:rsidRDefault="007306CA" w:rsidP="005E6A20">
      <w:pPr>
        <w:numPr>
          <w:ilvl w:val="0"/>
          <w:numId w:val="21"/>
        </w:numPr>
        <w:tabs>
          <w:tab w:val="clear" w:pos="1200"/>
        </w:tabs>
        <w:ind w:left="567" w:hanging="284"/>
        <w:jc w:val="both"/>
        <w:rPr>
          <w:rFonts w:cs="Calibri"/>
          <w:sz w:val="24"/>
          <w:szCs w:val="24"/>
        </w:rPr>
      </w:pPr>
      <w:r w:rsidRPr="00FC4799">
        <w:rPr>
          <w:rFonts w:cs="Calibri"/>
          <w:sz w:val="24"/>
          <w:szCs w:val="24"/>
        </w:rPr>
        <w:t>zostanie wydany nakaz zajęcia majątku Wykonawcy lub wszczęte przeciwko niemu postępowanie egzekucyjne uniemożliwiające realizację umowy.</w:t>
      </w:r>
    </w:p>
    <w:p w:rsidR="007306CA" w:rsidRPr="00FC4799" w:rsidRDefault="007306CA" w:rsidP="005E6A20">
      <w:pPr>
        <w:numPr>
          <w:ilvl w:val="0"/>
          <w:numId w:val="20"/>
        </w:numPr>
        <w:spacing w:before="120"/>
        <w:ind w:left="284" w:hanging="284"/>
        <w:contextualSpacing/>
        <w:jc w:val="both"/>
        <w:rPr>
          <w:rFonts w:cs="Calibri"/>
          <w:sz w:val="24"/>
          <w:szCs w:val="24"/>
        </w:rPr>
      </w:pPr>
      <w:r w:rsidRPr="00FC4799">
        <w:rPr>
          <w:rFonts w:cs="Calibri"/>
          <w:sz w:val="24"/>
          <w:szCs w:val="24"/>
        </w:rPr>
        <w:t>Odstąpienie od umowy może nastąpić nie później niż w okresie 30 dni od daty powzięcia informacji przez Zamawiającego o zaistnieniu przesłanki uzasadniającej takie rozwiązanie umowy.</w:t>
      </w:r>
    </w:p>
    <w:p w:rsidR="00BE257C" w:rsidRPr="00FC4799" w:rsidRDefault="00CC70DF" w:rsidP="005E6A20">
      <w:pPr>
        <w:numPr>
          <w:ilvl w:val="1"/>
          <w:numId w:val="15"/>
        </w:numPr>
        <w:tabs>
          <w:tab w:val="left" w:pos="4504"/>
        </w:tabs>
        <w:spacing w:line="240" w:lineRule="atLeast"/>
        <w:ind w:left="4504" w:hanging="142"/>
        <w:jc w:val="both"/>
        <w:rPr>
          <w:rFonts w:cs="Calibri"/>
          <w:sz w:val="24"/>
          <w:szCs w:val="24"/>
        </w:rPr>
      </w:pPr>
      <w:r w:rsidRPr="00FC4799">
        <w:rPr>
          <w:rFonts w:cs="Calibri"/>
          <w:sz w:val="24"/>
          <w:szCs w:val="24"/>
        </w:rPr>
        <w:t>2</w:t>
      </w:r>
      <w:r w:rsidR="003D27E3">
        <w:rPr>
          <w:rFonts w:cs="Calibri"/>
          <w:sz w:val="24"/>
          <w:szCs w:val="24"/>
        </w:rPr>
        <w:t>1</w:t>
      </w:r>
    </w:p>
    <w:p w:rsidR="00BE257C" w:rsidRPr="00FC4799" w:rsidRDefault="00BE257C" w:rsidP="00BE257C">
      <w:pPr>
        <w:tabs>
          <w:tab w:val="left" w:pos="7586"/>
        </w:tabs>
        <w:jc w:val="both"/>
        <w:rPr>
          <w:rFonts w:cs="Calibri"/>
          <w:sz w:val="24"/>
          <w:szCs w:val="24"/>
        </w:rPr>
      </w:pPr>
      <w:r w:rsidRPr="00FC4799">
        <w:rPr>
          <w:rFonts w:cs="Calibri"/>
          <w:sz w:val="24"/>
          <w:szCs w:val="24"/>
        </w:rPr>
        <w:t>1. W sprawach nieuregulowanych niniejszą umową mają zastosowanie powszechnie obowiązujące przepisy prawa, w szczególności odpowiednie przepisy Kodeksu cywilnego oraz przepisy ustawy Prawo Zamówień Publicznych.</w:t>
      </w:r>
    </w:p>
    <w:p w:rsidR="00BE257C" w:rsidRPr="00FC4799" w:rsidRDefault="00BE257C" w:rsidP="00BE257C">
      <w:pPr>
        <w:tabs>
          <w:tab w:val="left" w:pos="7586"/>
        </w:tabs>
        <w:jc w:val="both"/>
        <w:rPr>
          <w:rFonts w:cs="Calibri"/>
          <w:sz w:val="24"/>
          <w:szCs w:val="24"/>
        </w:rPr>
      </w:pPr>
      <w:r w:rsidRPr="00FC4799">
        <w:rPr>
          <w:rFonts w:cs="Calibri"/>
          <w:sz w:val="24"/>
          <w:szCs w:val="24"/>
        </w:rPr>
        <w:t xml:space="preserve">2. Ewentualne spory powstałe na tle stosowania umowy rozstrzygane będą przed sądem właściwym dla siedziby Zamawiającego. </w:t>
      </w:r>
    </w:p>
    <w:p w:rsidR="00BE257C" w:rsidRPr="00FC4799" w:rsidRDefault="00CC70DF" w:rsidP="005E6A20">
      <w:pPr>
        <w:numPr>
          <w:ilvl w:val="1"/>
          <w:numId w:val="15"/>
        </w:numPr>
        <w:tabs>
          <w:tab w:val="left" w:pos="4504"/>
        </w:tabs>
        <w:spacing w:line="240" w:lineRule="atLeast"/>
        <w:ind w:left="4504" w:hanging="142"/>
        <w:jc w:val="both"/>
        <w:rPr>
          <w:rFonts w:cs="Calibri"/>
          <w:sz w:val="24"/>
          <w:szCs w:val="24"/>
        </w:rPr>
      </w:pPr>
      <w:r w:rsidRPr="00FC4799">
        <w:rPr>
          <w:rFonts w:cs="Calibri"/>
          <w:sz w:val="24"/>
          <w:szCs w:val="24"/>
        </w:rPr>
        <w:t>2</w:t>
      </w:r>
      <w:r w:rsidR="003D27E3">
        <w:rPr>
          <w:rFonts w:cs="Calibri"/>
          <w:sz w:val="24"/>
          <w:szCs w:val="24"/>
        </w:rPr>
        <w:t>2</w:t>
      </w:r>
    </w:p>
    <w:p w:rsidR="00BE257C" w:rsidRPr="00FC4799" w:rsidRDefault="00BE257C" w:rsidP="00BB541B">
      <w:pPr>
        <w:jc w:val="both"/>
        <w:rPr>
          <w:rFonts w:cs="Calibri"/>
          <w:sz w:val="24"/>
          <w:szCs w:val="24"/>
        </w:rPr>
      </w:pPr>
      <w:r w:rsidRPr="00FC4799">
        <w:rPr>
          <w:rFonts w:cs="Calibri"/>
          <w:sz w:val="24"/>
          <w:szCs w:val="24"/>
        </w:rPr>
        <w:t xml:space="preserve">1. Definicje zawarte w Ustawie mają zastosowanie do niniejszej Umowy.  </w:t>
      </w:r>
    </w:p>
    <w:p w:rsidR="00BE257C" w:rsidRPr="00FC4799" w:rsidRDefault="00BE257C" w:rsidP="00BB541B">
      <w:pPr>
        <w:jc w:val="both"/>
        <w:rPr>
          <w:rFonts w:cs="Calibri"/>
          <w:sz w:val="24"/>
          <w:szCs w:val="24"/>
        </w:rPr>
      </w:pPr>
      <w:r w:rsidRPr="00FC4799">
        <w:rPr>
          <w:rFonts w:cs="Calibri"/>
          <w:sz w:val="24"/>
          <w:szCs w:val="24"/>
        </w:rPr>
        <w:t xml:space="preserve">2. Wszelkie zmiany </w:t>
      </w:r>
      <w:r w:rsidRPr="00FC4799">
        <w:rPr>
          <w:rFonts w:cs="Calibri"/>
          <w:sz w:val="24"/>
          <w:szCs w:val="24"/>
          <w:lang w:eastAsia="en-GB"/>
        </w:rPr>
        <w:t>Umowy, wymagają zachowania formy pisemnej pod rygorem nieważności, w</w:t>
      </w:r>
      <w:r w:rsidR="00EF369F" w:rsidRPr="00FC4799">
        <w:rPr>
          <w:rFonts w:cs="Calibri"/>
          <w:sz w:val="24"/>
          <w:szCs w:val="24"/>
          <w:lang w:eastAsia="en-GB"/>
        </w:rPr>
        <w:t> </w:t>
      </w:r>
      <w:r w:rsidRPr="00FC4799">
        <w:rPr>
          <w:rFonts w:cs="Calibri"/>
          <w:sz w:val="24"/>
          <w:szCs w:val="24"/>
          <w:lang w:eastAsia="en-GB"/>
        </w:rPr>
        <w:t>postaci aneksu do Umowy, za wyjątkiem zmian przedsta</w:t>
      </w:r>
      <w:r w:rsidR="00AD2252" w:rsidRPr="00FC4799">
        <w:rPr>
          <w:rFonts w:cs="Calibri"/>
          <w:sz w:val="24"/>
          <w:szCs w:val="24"/>
          <w:lang w:eastAsia="en-GB"/>
        </w:rPr>
        <w:t>wicieli stron określonych w § 14</w:t>
      </w:r>
      <w:r w:rsidRPr="00FC4799">
        <w:rPr>
          <w:rFonts w:cs="Calibri"/>
          <w:sz w:val="24"/>
          <w:szCs w:val="24"/>
          <w:lang w:eastAsia="en-GB"/>
        </w:rPr>
        <w:t xml:space="preserve"> ust. 3 umowy, o których zmianie strony poinformują się pisemnie.</w:t>
      </w:r>
    </w:p>
    <w:p w:rsidR="00BE257C" w:rsidRPr="00FC4799" w:rsidRDefault="00BE257C" w:rsidP="00BB541B">
      <w:pPr>
        <w:jc w:val="both"/>
        <w:rPr>
          <w:rFonts w:cs="Calibri"/>
          <w:sz w:val="24"/>
          <w:szCs w:val="24"/>
        </w:rPr>
      </w:pPr>
      <w:r w:rsidRPr="00FC4799">
        <w:rPr>
          <w:rFonts w:cs="Calibri"/>
          <w:sz w:val="24"/>
          <w:szCs w:val="24"/>
          <w:lang w:eastAsia="en-GB"/>
        </w:rPr>
        <w:t>3. W trakcie trwania niniejszej Umowy Wykonawca zobowiązuje się do pisemnego powiadamiania Zamawiającego o:</w:t>
      </w:r>
    </w:p>
    <w:p w:rsidR="00BE257C" w:rsidRPr="00FC4799" w:rsidRDefault="00BE257C" w:rsidP="00EF369F">
      <w:pPr>
        <w:ind w:left="284"/>
        <w:jc w:val="both"/>
        <w:rPr>
          <w:rFonts w:cs="Calibri"/>
          <w:sz w:val="24"/>
          <w:szCs w:val="24"/>
          <w:lang w:eastAsia="en-GB"/>
        </w:rPr>
      </w:pPr>
      <w:r w:rsidRPr="00FC4799">
        <w:rPr>
          <w:rFonts w:cs="Calibri"/>
          <w:sz w:val="24"/>
          <w:szCs w:val="24"/>
          <w:lang w:eastAsia="en-GB"/>
        </w:rPr>
        <w:t>1) zmianie siedziby lub nazwy firmy,</w:t>
      </w:r>
    </w:p>
    <w:p w:rsidR="00BE257C" w:rsidRPr="00FC4799" w:rsidRDefault="00BE257C" w:rsidP="00EF369F">
      <w:pPr>
        <w:ind w:left="284"/>
        <w:jc w:val="both"/>
        <w:rPr>
          <w:rFonts w:cs="Calibri"/>
          <w:sz w:val="24"/>
          <w:szCs w:val="24"/>
        </w:rPr>
      </w:pPr>
      <w:r w:rsidRPr="00FC4799">
        <w:rPr>
          <w:rFonts w:cs="Calibri"/>
          <w:sz w:val="24"/>
          <w:szCs w:val="24"/>
        </w:rPr>
        <w:t>2) zmianie osób reprezentujących,</w:t>
      </w:r>
    </w:p>
    <w:p w:rsidR="00BE257C" w:rsidRPr="00FC4799" w:rsidRDefault="00BE257C" w:rsidP="00EF369F">
      <w:pPr>
        <w:ind w:left="284"/>
        <w:jc w:val="both"/>
        <w:rPr>
          <w:rFonts w:cs="Calibri"/>
          <w:sz w:val="24"/>
          <w:szCs w:val="24"/>
        </w:rPr>
      </w:pPr>
      <w:r w:rsidRPr="00FC4799">
        <w:rPr>
          <w:rFonts w:cs="Calibri"/>
          <w:sz w:val="24"/>
          <w:szCs w:val="24"/>
        </w:rPr>
        <w:t>3) ogłoszeniu upadłości,</w:t>
      </w:r>
    </w:p>
    <w:p w:rsidR="00BE257C" w:rsidRPr="00FC4799" w:rsidRDefault="00BE257C" w:rsidP="00EF369F">
      <w:pPr>
        <w:ind w:left="284"/>
        <w:jc w:val="both"/>
        <w:rPr>
          <w:rFonts w:cs="Calibri"/>
          <w:sz w:val="24"/>
          <w:szCs w:val="24"/>
        </w:rPr>
      </w:pPr>
      <w:r w:rsidRPr="00FC4799">
        <w:rPr>
          <w:rFonts w:cs="Calibri"/>
          <w:sz w:val="24"/>
          <w:szCs w:val="24"/>
        </w:rPr>
        <w:t>4) rozpoczęciu likwidacji,</w:t>
      </w:r>
    </w:p>
    <w:p w:rsidR="00BE257C" w:rsidRPr="00FC4799" w:rsidRDefault="00BE257C" w:rsidP="00EF369F">
      <w:pPr>
        <w:ind w:left="284"/>
        <w:jc w:val="both"/>
        <w:rPr>
          <w:rFonts w:cs="Calibri"/>
          <w:sz w:val="24"/>
          <w:szCs w:val="24"/>
        </w:rPr>
      </w:pPr>
      <w:r w:rsidRPr="00FC4799">
        <w:rPr>
          <w:rFonts w:cs="Calibri"/>
          <w:sz w:val="24"/>
          <w:szCs w:val="24"/>
        </w:rPr>
        <w:t>5) zawieszeniu działalności.</w:t>
      </w:r>
    </w:p>
    <w:p w:rsidR="007306CA" w:rsidRPr="00FC4799" w:rsidRDefault="00BE257C" w:rsidP="00BB541B">
      <w:pPr>
        <w:jc w:val="both"/>
        <w:rPr>
          <w:rFonts w:cs="Calibri"/>
          <w:sz w:val="24"/>
          <w:szCs w:val="24"/>
        </w:rPr>
      </w:pPr>
      <w:r w:rsidRPr="00FC4799">
        <w:rPr>
          <w:rFonts w:cs="Calibri"/>
          <w:sz w:val="24"/>
          <w:szCs w:val="24"/>
        </w:rPr>
        <w:t>4. Umowę sporządzono w trzech jednobrzmiących egzemplarzach, z czego dwa otrzymuje Zamawiający, a jeden Wykonawca</w:t>
      </w:r>
    </w:p>
    <w:p w:rsidR="00223375" w:rsidRPr="00FC4799" w:rsidRDefault="00223375" w:rsidP="005C02FF">
      <w:pPr>
        <w:spacing w:line="234" w:lineRule="auto"/>
        <w:jc w:val="both"/>
        <w:rPr>
          <w:rFonts w:cs="Calibri"/>
          <w:sz w:val="24"/>
          <w:szCs w:val="24"/>
        </w:rPr>
      </w:pPr>
    </w:p>
    <w:p w:rsidR="00223375" w:rsidRPr="00FC4799" w:rsidRDefault="00223375" w:rsidP="005C02FF">
      <w:pPr>
        <w:spacing w:line="234" w:lineRule="auto"/>
        <w:jc w:val="both"/>
        <w:rPr>
          <w:rFonts w:cs="Calibri"/>
          <w:sz w:val="24"/>
          <w:szCs w:val="24"/>
        </w:rPr>
        <w:sectPr w:rsidR="00223375" w:rsidRPr="00FC4799" w:rsidSect="00116492">
          <w:headerReference w:type="default" r:id="rId9"/>
          <w:footerReference w:type="even" r:id="rId10"/>
          <w:footerReference w:type="default" r:id="rId11"/>
          <w:pgSz w:w="11900" w:h="16838" w:code="9"/>
          <w:pgMar w:top="426" w:right="1694" w:bottom="1134" w:left="1418" w:header="0" w:footer="0" w:gutter="0"/>
          <w:cols w:space="0" w:equalWidth="0">
            <w:col w:w="9639"/>
          </w:cols>
          <w:docGrid w:linePitch="360"/>
        </w:sectPr>
      </w:pPr>
    </w:p>
    <w:p w:rsidR="00223375" w:rsidRPr="00FC4799" w:rsidRDefault="00223375" w:rsidP="005C02FF">
      <w:pPr>
        <w:spacing w:line="240" w:lineRule="atLeast"/>
        <w:jc w:val="both"/>
        <w:rPr>
          <w:rFonts w:cs="Calibri"/>
          <w:sz w:val="24"/>
          <w:szCs w:val="24"/>
        </w:rPr>
      </w:pPr>
      <w:r w:rsidRPr="00FC4799">
        <w:rPr>
          <w:rFonts w:cs="Calibri"/>
          <w:sz w:val="24"/>
          <w:szCs w:val="24"/>
        </w:rPr>
        <w:lastRenderedPageBreak/>
        <w:t>………………</w:t>
      </w:r>
      <w:r w:rsidR="004F12C8" w:rsidRPr="00FC4799">
        <w:rPr>
          <w:rFonts w:cs="Calibri"/>
          <w:sz w:val="24"/>
          <w:szCs w:val="24"/>
        </w:rPr>
        <w:t>…………..</w:t>
      </w:r>
      <w:r w:rsidRPr="00FC4799">
        <w:rPr>
          <w:rFonts w:cs="Calibri"/>
          <w:sz w:val="24"/>
          <w:szCs w:val="24"/>
        </w:rPr>
        <w:t>……..</w:t>
      </w:r>
    </w:p>
    <w:p w:rsidR="00223375" w:rsidRPr="00FC4799" w:rsidRDefault="00223375" w:rsidP="005C02FF">
      <w:pPr>
        <w:spacing w:line="240" w:lineRule="atLeast"/>
        <w:ind w:left="800"/>
        <w:jc w:val="both"/>
        <w:rPr>
          <w:rFonts w:cs="Calibri"/>
          <w:sz w:val="24"/>
          <w:szCs w:val="24"/>
        </w:rPr>
      </w:pPr>
      <w:r w:rsidRPr="00FC4799">
        <w:rPr>
          <w:rFonts w:cs="Calibri"/>
          <w:sz w:val="24"/>
          <w:szCs w:val="24"/>
        </w:rPr>
        <w:t>ZAMAWIAJĄCY</w:t>
      </w:r>
    </w:p>
    <w:p w:rsidR="00223375" w:rsidRPr="00FC4799" w:rsidRDefault="00223375" w:rsidP="004F12C8">
      <w:pPr>
        <w:spacing w:line="200" w:lineRule="exact"/>
        <w:jc w:val="both"/>
        <w:rPr>
          <w:rFonts w:cs="Calibri"/>
          <w:sz w:val="24"/>
          <w:szCs w:val="24"/>
        </w:rPr>
      </w:pPr>
      <w:r w:rsidRPr="00FC4799">
        <w:rPr>
          <w:rFonts w:cs="Calibri"/>
          <w:sz w:val="24"/>
          <w:szCs w:val="24"/>
        </w:rPr>
        <w:br w:type="column"/>
      </w:r>
      <w:r w:rsidRPr="00FC4799">
        <w:rPr>
          <w:rFonts w:cs="Calibri"/>
          <w:sz w:val="24"/>
          <w:szCs w:val="24"/>
        </w:rPr>
        <w:lastRenderedPageBreak/>
        <w:t>………………</w:t>
      </w:r>
      <w:r w:rsidR="004F12C8" w:rsidRPr="00FC4799">
        <w:rPr>
          <w:rFonts w:cs="Calibri"/>
          <w:sz w:val="24"/>
          <w:szCs w:val="24"/>
        </w:rPr>
        <w:t>……….</w:t>
      </w:r>
      <w:r w:rsidRPr="00FC4799">
        <w:rPr>
          <w:rFonts w:cs="Calibri"/>
          <w:sz w:val="24"/>
          <w:szCs w:val="24"/>
        </w:rPr>
        <w:t>………………</w:t>
      </w:r>
    </w:p>
    <w:p w:rsidR="00223375" w:rsidRPr="00FC4799" w:rsidRDefault="00DD43EF" w:rsidP="005C02FF">
      <w:pPr>
        <w:spacing w:line="240" w:lineRule="atLeast"/>
        <w:ind w:left="540"/>
        <w:jc w:val="both"/>
        <w:rPr>
          <w:rFonts w:cs="Calibri"/>
          <w:sz w:val="24"/>
          <w:szCs w:val="24"/>
        </w:rPr>
        <w:sectPr w:rsidR="00223375" w:rsidRPr="00FC4799" w:rsidSect="009E5940">
          <w:type w:val="continuous"/>
          <w:pgSz w:w="11900" w:h="16838" w:code="9"/>
          <w:pgMar w:top="1134" w:right="1418" w:bottom="1134" w:left="1418" w:header="0" w:footer="0" w:gutter="0"/>
          <w:cols w:num="2" w:space="0" w:equalWidth="0">
            <w:col w:w="5682" w:space="720"/>
            <w:col w:w="2668"/>
          </w:cols>
          <w:docGrid w:linePitch="360"/>
        </w:sectPr>
      </w:pPr>
      <w:r>
        <w:rPr>
          <w:rFonts w:cs="Calibri"/>
          <w:sz w:val="24"/>
          <w:szCs w:val="24"/>
        </w:rPr>
        <w:t>WYKONAWCA</w:t>
      </w:r>
    </w:p>
    <w:p w:rsidR="00211A11" w:rsidRDefault="00211A11" w:rsidP="00211A11">
      <w:pPr>
        <w:spacing w:after="200" w:line="276" w:lineRule="auto"/>
        <w:jc w:val="center"/>
        <w:rPr>
          <w:rFonts w:eastAsia="Calibri" w:cs="Calibri"/>
          <w:b/>
          <w:sz w:val="24"/>
          <w:szCs w:val="24"/>
          <w:lang w:eastAsia="en-US"/>
        </w:rPr>
      </w:pPr>
      <w:r>
        <w:rPr>
          <w:rFonts w:eastAsia="Calibri" w:cs="Calibri"/>
          <w:b/>
          <w:sz w:val="24"/>
          <w:szCs w:val="24"/>
          <w:lang w:eastAsia="en-US"/>
        </w:rPr>
        <w:lastRenderedPageBreak/>
        <w:t xml:space="preserve">ZAŁĄCZNIK NR </w:t>
      </w:r>
      <w:r w:rsidR="00D8100D">
        <w:rPr>
          <w:rFonts w:eastAsia="Calibri" w:cs="Calibri"/>
          <w:b/>
          <w:sz w:val="24"/>
          <w:szCs w:val="24"/>
          <w:lang w:eastAsia="en-US"/>
        </w:rPr>
        <w:t>2</w:t>
      </w:r>
      <w:r>
        <w:rPr>
          <w:rFonts w:eastAsia="Calibri" w:cs="Calibri"/>
          <w:b/>
          <w:sz w:val="24"/>
          <w:szCs w:val="24"/>
          <w:lang w:eastAsia="en-US"/>
        </w:rPr>
        <w:t xml:space="preserve"> DO UMOWY</w:t>
      </w:r>
    </w:p>
    <w:p w:rsidR="00211A11" w:rsidRDefault="00211A11" w:rsidP="00211A11">
      <w:pPr>
        <w:spacing w:after="200" w:line="276" w:lineRule="auto"/>
        <w:rPr>
          <w:rFonts w:eastAsia="Calibri" w:cs="Calibri"/>
          <w:sz w:val="24"/>
          <w:szCs w:val="24"/>
          <w:lang w:eastAsia="en-US"/>
        </w:rPr>
      </w:pPr>
      <w:r>
        <w:rPr>
          <w:rFonts w:eastAsia="Calibri" w:cs="Calibri"/>
          <w:sz w:val="24"/>
          <w:szCs w:val="24"/>
          <w:lang w:eastAsia="en-US"/>
        </w:rPr>
        <w:t>1. Wykaz zapotrzebowania na pojemniki i kontenery do Punktu Selektywnej Zbiórki Odpadów Komunalnych (PSZOK) zlokalizowany w Małej Nieszawce na działce nr 26/17 przy oczyszczalni ścieków, w których będą gromadzone segregowane odpady.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4072"/>
        <w:gridCol w:w="2864"/>
        <w:gridCol w:w="1742"/>
      </w:tblGrid>
      <w:tr w:rsidR="00211A11" w:rsidTr="00211A11">
        <w:tc>
          <w:tcPr>
            <w:tcW w:w="570" w:type="dxa"/>
            <w:tcBorders>
              <w:top w:val="single" w:sz="4" w:space="0" w:color="auto"/>
              <w:left w:val="single" w:sz="4" w:space="0" w:color="auto"/>
              <w:bottom w:val="single" w:sz="4" w:space="0" w:color="auto"/>
              <w:right w:val="single" w:sz="4" w:space="0" w:color="auto"/>
            </w:tcBorders>
            <w:vAlign w:val="center"/>
            <w:hideMark/>
          </w:tcPr>
          <w:p w:rsidR="00211A11" w:rsidRDefault="00211A11">
            <w:pPr>
              <w:spacing w:after="160" w:line="254" w:lineRule="auto"/>
              <w:jc w:val="both"/>
              <w:rPr>
                <w:rFonts w:cs="Calibri"/>
                <w:b/>
                <w:bCs/>
                <w:sz w:val="24"/>
                <w:szCs w:val="24"/>
              </w:rPr>
            </w:pPr>
            <w:r>
              <w:rPr>
                <w:rFonts w:cs="Calibri"/>
                <w:b/>
                <w:bCs/>
                <w:sz w:val="24"/>
                <w:szCs w:val="24"/>
              </w:rPr>
              <w:t>Lp.</w:t>
            </w:r>
          </w:p>
        </w:tc>
        <w:tc>
          <w:tcPr>
            <w:tcW w:w="4072" w:type="dxa"/>
            <w:tcBorders>
              <w:top w:val="single" w:sz="4" w:space="0" w:color="auto"/>
              <w:left w:val="single" w:sz="4" w:space="0" w:color="auto"/>
              <w:bottom w:val="single" w:sz="4" w:space="0" w:color="auto"/>
              <w:right w:val="single" w:sz="4" w:space="0" w:color="auto"/>
            </w:tcBorders>
            <w:vAlign w:val="center"/>
            <w:hideMark/>
          </w:tcPr>
          <w:p w:rsidR="00211A11" w:rsidRDefault="00211A11">
            <w:pPr>
              <w:spacing w:after="160" w:line="254" w:lineRule="auto"/>
              <w:jc w:val="both"/>
              <w:rPr>
                <w:rFonts w:cs="Calibri"/>
                <w:b/>
                <w:bCs/>
                <w:sz w:val="24"/>
                <w:szCs w:val="24"/>
              </w:rPr>
            </w:pPr>
            <w:r>
              <w:rPr>
                <w:rFonts w:cs="Calibri"/>
                <w:b/>
                <w:bCs/>
                <w:sz w:val="24"/>
                <w:szCs w:val="24"/>
              </w:rPr>
              <w:t>Rodzaje pojemników i kontenerów</w:t>
            </w:r>
          </w:p>
        </w:tc>
        <w:tc>
          <w:tcPr>
            <w:tcW w:w="2864" w:type="dxa"/>
            <w:tcBorders>
              <w:top w:val="single" w:sz="4" w:space="0" w:color="auto"/>
              <w:left w:val="single" w:sz="4" w:space="0" w:color="auto"/>
              <w:bottom w:val="single" w:sz="4" w:space="0" w:color="auto"/>
              <w:right w:val="single" w:sz="4" w:space="0" w:color="auto"/>
            </w:tcBorders>
            <w:vAlign w:val="center"/>
            <w:hideMark/>
          </w:tcPr>
          <w:p w:rsidR="00211A11" w:rsidRDefault="00211A11">
            <w:pPr>
              <w:spacing w:after="160" w:line="254" w:lineRule="auto"/>
              <w:jc w:val="both"/>
              <w:rPr>
                <w:rFonts w:cs="Calibri"/>
                <w:b/>
                <w:bCs/>
                <w:sz w:val="24"/>
                <w:szCs w:val="24"/>
                <w:vertAlign w:val="superscript"/>
              </w:rPr>
            </w:pPr>
            <w:r>
              <w:rPr>
                <w:rFonts w:cs="Calibri"/>
                <w:b/>
                <w:bCs/>
                <w:sz w:val="24"/>
                <w:szCs w:val="24"/>
              </w:rPr>
              <w:t>Pojemność [m</w:t>
            </w:r>
            <w:r>
              <w:rPr>
                <w:rFonts w:cs="Calibri"/>
                <w:b/>
                <w:bCs/>
                <w:sz w:val="24"/>
                <w:szCs w:val="24"/>
                <w:vertAlign w:val="superscript"/>
              </w:rPr>
              <w:t>3]</w:t>
            </w:r>
          </w:p>
        </w:tc>
        <w:tc>
          <w:tcPr>
            <w:tcW w:w="1742" w:type="dxa"/>
            <w:tcBorders>
              <w:top w:val="single" w:sz="4" w:space="0" w:color="auto"/>
              <w:left w:val="single" w:sz="4" w:space="0" w:color="auto"/>
              <w:bottom w:val="single" w:sz="4" w:space="0" w:color="auto"/>
              <w:right w:val="single" w:sz="4" w:space="0" w:color="auto"/>
            </w:tcBorders>
            <w:vAlign w:val="center"/>
            <w:hideMark/>
          </w:tcPr>
          <w:p w:rsidR="00211A11" w:rsidRDefault="00211A11">
            <w:pPr>
              <w:spacing w:after="160" w:line="254" w:lineRule="auto"/>
              <w:jc w:val="both"/>
              <w:rPr>
                <w:rFonts w:cs="Calibri"/>
                <w:b/>
                <w:bCs/>
                <w:sz w:val="24"/>
                <w:szCs w:val="24"/>
              </w:rPr>
            </w:pPr>
            <w:r>
              <w:rPr>
                <w:rFonts w:cs="Calibri"/>
                <w:b/>
                <w:bCs/>
                <w:sz w:val="24"/>
                <w:szCs w:val="24"/>
              </w:rPr>
              <w:t>Ilość pojemników</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1.</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Kontener zamykany od góry na odpady: „Papier”, „Metale i tworzywa sztuczne”, „Szkło”</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1,1</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3</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2.</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Pojemnik zamykany od góry na odpady niebezpieczne tj.: środki chemiczne, farby, lakiery i akumulatory</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 xml:space="preserve">1,1 </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2</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3.</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 xml:space="preserve">Pojemnik zamykany od góry na odpady: przeterminowane leki </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0,12 (120 l)</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1</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4.</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Kontener otwarty na odpady: zużyte opony, zużyty sprzęt elektryczny i elektroniczny</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2</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5.</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Kontener na meble i inne odpady wielkogabarytowe</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1</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6.</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Kontener otwarty na bioodpady</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2</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7</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Kontener na odpady budowlane i rozbiórkowe</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7,5</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1</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8</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Pojemnik na baterie</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0,12 (120l)</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1</w:t>
            </w:r>
          </w:p>
        </w:tc>
      </w:tr>
      <w:tr w:rsidR="00211A11" w:rsidTr="00211A11">
        <w:tc>
          <w:tcPr>
            <w:tcW w:w="570"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9</w:t>
            </w:r>
          </w:p>
        </w:tc>
        <w:tc>
          <w:tcPr>
            <w:tcW w:w="407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both"/>
              <w:rPr>
                <w:rFonts w:cs="Calibri"/>
                <w:sz w:val="24"/>
                <w:szCs w:val="24"/>
              </w:rPr>
            </w:pPr>
            <w:r>
              <w:rPr>
                <w:rFonts w:cs="Calibri"/>
                <w:sz w:val="24"/>
                <w:szCs w:val="24"/>
              </w:rPr>
              <w:t>Pojemnik na pochodzące z gospodarstw domowych odpady niekwalifikujących się do odpadów medycznych, powstałych w wyniku przyjmowania produktów leczniczych w formie iniekcji i prowadzenia monitoringu poziomu substancji we krwi,                w szczególności igły i strzykawki</w:t>
            </w:r>
          </w:p>
        </w:tc>
        <w:tc>
          <w:tcPr>
            <w:tcW w:w="2864"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0,12 (120l)</w:t>
            </w:r>
          </w:p>
        </w:tc>
        <w:tc>
          <w:tcPr>
            <w:tcW w:w="1742" w:type="dxa"/>
            <w:tcBorders>
              <w:top w:val="single" w:sz="4" w:space="0" w:color="auto"/>
              <w:left w:val="single" w:sz="4" w:space="0" w:color="auto"/>
              <w:bottom w:val="single" w:sz="4" w:space="0" w:color="auto"/>
              <w:right w:val="single" w:sz="4" w:space="0" w:color="auto"/>
            </w:tcBorders>
            <w:hideMark/>
          </w:tcPr>
          <w:p w:rsidR="00211A11" w:rsidRDefault="00211A11">
            <w:pPr>
              <w:spacing w:after="160" w:line="254" w:lineRule="auto"/>
              <w:jc w:val="center"/>
              <w:rPr>
                <w:rFonts w:cs="Calibri"/>
                <w:sz w:val="24"/>
                <w:szCs w:val="24"/>
              </w:rPr>
            </w:pPr>
            <w:r>
              <w:rPr>
                <w:rFonts w:cs="Calibri"/>
                <w:sz w:val="24"/>
                <w:szCs w:val="24"/>
              </w:rPr>
              <w:t>1</w:t>
            </w:r>
          </w:p>
        </w:tc>
      </w:tr>
    </w:tbl>
    <w:p w:rsidR="00211A11" w:rsidRDefault="00211A11" w:rsidP="00211A11">
      <w:pPr>
        <w:jc w:val="both"/>
        <w:rPr>
          <w:rFonts w:cs="Calibri"/>
          <w:sz w:val="24"/>
          <w:szCs w:val="24"/>
        </w:rPr>
      </w:pPr>
      <w:r>
        <w:rPr>
          <w:rFonts w:cs="Calibri"/>
          <w:sz w:val="24"/>
          <w:szCs w:val="24"/>
        </w:rPr>
        <w:t>Każdy z wymienionych pojemników i kontenerów musi być oznaczony napisem z podziałem na poszczególne frakcje odpadów</w:t>
      </w:r>
    </w:p>
    <w:p w:rsidR="00211A11" w:rsidRDefault="00211A11" w:rsidP="00211A11">
      <w:pPr>
        <w:jc w:val="both"/>
        <w:rPr>
          <w:rFonts w:cs="Calibri"/>
          <w:sz w:val="24"/>
          <w:szCs w:val="24"/>
        </w:rPr>
      </w:pPr>
      <w:r>
        <w:rPr>
          <w:rFonts w:cs="Calibri"/>
          <w:sz w:val="24"/>
          <w:szCs w:val="24"/>
        </w:rPr>
        <w:t>Źródło: opracowanie własne na podstawie wcześniejszych doświadczeń</w:t>
      </w: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center"/>
        <w:rPr>
          <w:rFonts w:cs="Calibri"/>
          <w:b/>
          <w:sz w:val="24"/>
          <w:szCs w:val="24"/>
        </w:rPr>
      </w:pPr>
      <w:r>
        <w:rPr>
          <w:rFonts w:cs="Calibri"/>
          <w:b/>
          <w:sz w:val="24"/>
          <w:szCs w:val="24"/>
        </w:rPr>
        <w:t xml:space="preserve">ZAŁĄCZNIK NR </w:t>
      </w:r>
      <w:r w:rsidR="00D8100D">
        <w:rPr>
          <w:rFonts w:cs="Calibri"/>
          <w:b/>
          <w:sz w:val="24"/>
          <w:szCs w:val="24"/>
        </w:rPr>
        <w:t>3</w:t>
      </w:r>
      <w:r>
        <w:rPr>
          <w:rFonts w:cs="Calibri"/>
          <w:b/>
          <w:sz w:val="24"/>
          <w:szCs w:val="24"/>
        </w:rPr>
        <w:t xml:space="preserve"> DO UMOWY</w:t>
      </w:r>
    </w:p>
    <w:p w:rsidR="00211A11" w:rsidRDefault="00211A11" w:rsidP="00211A11">
      <w:pPr>
        <w:jc w:val="center"/>
        <w:rPr>
          <w:rFonts w:cs="Calibri"/>
          <w:b/>
          <w:sz w:val="24"/>
          <w:szCs w:val="24"/>
        </w:rPr>
      </w:pPr>
    </w:p>
    <w:p w:rsidR="00211A11" w:rsidRDefault="00211A11" w:rsidP="00211A11">
      <w:pPr>
        <w:jc w:val="center"/>
        <w:rPr>
          <w:rFonts w:cs="Calibri"/>
          <w:sz w:val="24"/>
          <w:szCs w:val="24"/>
        </w:rPr>
      </w:pPr>
      <w:r>
        <w:rPr>
          <w:rFonts w:cs="Calibri"/>
          <w:sz w:val="24"/>
          <w:szCs w:val="24"/>
        </w:rPr>
        <w:t>Raport o ilości i rodzaju pojemników dostarczonych do poszczególnych nieruchomości</w:t>
      </w:r>
    </w:p>
    <w:p w:rsidR="00211A11" w:rsidRDefault="00211A11" w:rsidP="00211A11">
      <w:pPr>
        <w:jc w:val="center"/>
        <w:rPr>
          <w:rFonts w:cs="Calibri"/>
          <w:sz w:val="24"/>
          <w:szCs w:val="24"/>
        </w:rPr>
      </w:pPr>
    </w:p>
    <w:p w:rsidR="00211A11" w:rsidRDefault="00211A11" w:rsidP="00211A11">
      <w:pPr>
        <w:jc w:val="center"/>
        <w:rPr>
          <w:rFonts w:cs="Calibri"/>
          <w:sz w:val="24"/>
          <w:szCs w:val="24"/>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824"/>
        <w:gridCol w:w="778"/>
        <w:gridCol w:w="1286"/>
        <w:gridCol w:w="649"/>
        <w:gridCol w:w="1488"/>
        <w:gridCol w:w="785"/>
        <w:gridCol w:w="1488"/>
        <w:gridCol w:w="785"/>
      </w:tblGrid>
      <w:tr w:rsidR="00211A11" w:rsidTr="00211A11">
        <w:tc>
          <w:tcPr>
            <w:tcW w:w="504"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Lp.</w:t>
            </w:r>
          </w:p>
        </w:tc>
        <w:tc>
          <w:tcPr>
            <w:tcW w:w="1824"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Imię i nazwisko/nazwa nieruchomości w przypadku nieruchomości niezamieszkałej</w:t>
            </w:r>
          </w:p>
        </w:tc>
        <w:tc>
          <w:tcPr>
            <w:tcW w:w="778"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Adres</w:t>
            </w:r>
          </w:p>
        </w:tc>
        <w:tc>
          <w:tcPr>
            <w:tcW w:w="1935" w:type="dxa"/>
            <w:gridSpan w:val="2"/>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Pojemniki na odpady</w:t>
            </w:r>
          </w:p>
          <w:p w:rsidR="00211A11" w:rsidRDefault="00211A11">
            <w:pPr>
              <w:jc w:val="center"/>
              <w:rPr>
                <w:rFonts w:eastAsia="Calibri" w:cs="Calibri"/>
                <w:sz w:val="24"/>
                <w:szCs w:val="24"/>
              </w:rPr>
            </w:pPr>
            <w:r>
              <w:rPr>
                <w:rFonts w:eastAsia="Calibri" w:cs="Calibri"/>
                <w:sz w:val="24"/>
                <w:szCs w:val="24"/>
              </w:rPr>
              <w:t>niesegregowane (zmieszane)</w:t>
            </w:r>
          </w:p>
        </w:tc>
        <w:tc>
          <w:tcPr>
            <w:tcW w:w="2273" w:type="dxa"/>
            <w:gridSpan w:val="2"/>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Pojemniki/kontenery na odpady segregowane</w:t>
            </w:r>
          </w:p>
        </w:tc>
        <w:tc>
          <w:tcPr>
            <w:tcW w:w="2273" w:type="dxa"/>
            <w:gridSpan w:val="2"/>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 xml:space="preserve">Pojemniki/kontenery na bioodpady </w:t>
            </w: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pojemność</w:t>
            </w:r>
          </w:p>
        </w:tc>
        <w:tc>
          <w:tcPr>
            <w:tcW w:w="649"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ilość</w:t>
            </w:r>
          </w:p>
        </w:tc>
        <w:tc>
          <w:tcPr>
            <w:tcW w:w="1488"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pojemność</w:t>
            </w:r>
          </w:p>
        </w:tc>
        <w:tc>
          <w:tcPr>
            <w:tcW w:w="785"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ilość</w:t>
            </w:r>
          </w:p>
        </w:tc>
        <w:tc>
          <w:tcPr>
            <w:tcW w:w="1488"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pojemność</w:t>
            </w:r>
          </w:p>
        </w:tc>
        <w:tc>
          <w:tcPr>
            <w:tcW w:w="785" w:type="dxa"/>
            <w:tcBorders>
              <w:top w:val="single" w:sz="4" w:space="0" w:color="auto"/>
              <w:left w:val="single" w:sz="4" w:space="0" w:color="auto"/>
              <w:bottom w:val="single" w:sz="4" w:space="0" w:color="auto"/>
              <w:right w:val="single" w:sz="4" w:space="0" w:color="auto"/>
            </w:tcBorders>
            <w:hideMark/>
          </w:tcPr>
          <w:p w:rsidR="00211A11" w:rsidRDefault="00211A11">
            <w:pPr>
              <w:jc w:val="center"/>
              <w:rPr>
                <w:rFonts w:eastAsia="Calibri" w:cs="Calibri"/>
                <w:sz w:val="24"/>
                <w:szCs w:val="24"/>
              </w:rPr>
            </w:pPr>
            <w:r>
              <w:rPr>
                <w:rFonts w:eastAsia="Calibri" w:cs="Calibri"/>
                <w:sz w:val="24"/>
                <w:szCs w:val="24"/>
              </w:rPr>
              <w:t>ilość</w:t>
            </w: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r w:rsidR="00211A11" w:rsidTr="00211A11">
        <w:tc>
          <w:tcPr>
            <w:tcW w:w="50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824"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7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286"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649"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1488"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c>
          <w:tcPr>
            <w:tcW w:w="785" w:type="dxa"/>
            <w:tcBorders>
              <w:top w:val="single" w:sz="4" w:space="0" w:color="auto"/>
              <w:left w:val="single" w:sz="4" w:space="0" w:color="auto"/>
              <w:bottom w:val="single" w:sz="4" w:space="0" w:color="auto"/>
              <w:right w:val="single" w:sz="4" w:space="0" w:color="auto"/>
            </w:tcBorders>
          </w:tcPr>
          <w:p w:rsidR="00211A11" w:rsidRDefault="00211A11">
            <w:pPr>
              <w:jc w:val="both"/>
              <w:rPr>
                <w:rFonts w:eastAsia="Calibri" w:cs="Calibri"/>
                <w:sz w:val="24"/>
                <w:szCs w:val="24"/>
              </w:rPr>
            </w:pPr>
          </w:p>
        </w:tc>
      </w:tr>
    </w:tbl>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jc w:val="both"/>
        <w:rPr>
          <w:rFonts w:cs="Calibri"/>
          <w:sz w:val="24"/>
          <w:szCs w:val="24"/>
        </w:rPr>
      </w:pPr>
    </w:p>
    <w:p w:rsidR="00211A11" w:rsidRDefault="00211A11" w:rsidP="00211A11">
      <w:pPr>
        <w:rPr>
          <w:rFonts w:cs="Calibri"/>
          <w:sz w:val="24"/>
          <w:szCs w:val="24"/>
        </w:rPr>
      </w:pPr>
    </w:p>
    <w:p w:rsidR="00223375" w:rsidRPr="00FC4799" w:rsidRDefault="00223375" w:rsidP="00DD43EF">
      <w:pPr>
        <w:spacing w:after="200" w:line="276" w:lineRule="auto"/>
        <w:jc w:val="center"/>
        <w:rPr>
          <w:rFonts w:cs="Calibri"/>
          <w:sz w:val="24"/>
          <w:szCs w:val="24"/>
        </w:rPr>
      </w:pPr>
    </w:p>
    <w:sectPr w:rsidR="00223375" w:rsidRPr="00FC4799" w:rsidSect="00DE00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E8" w:rsidRDefault="006D4AE8">
      <w:r>
        <w:separator/>
      </w:r>
    </w:p>
  </w:endnote>
  <w:endnote w:type="continuationSeparator" w:id="1">
    <w:p w:rsidR="006D4AE8" w:rsidRDefault="006D4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088" w:rsidRDefault="00B0352B" w:rsidP="00C75EC6">
    <w:pPr>
      <w:pStyle w:val="Stopka"/>
      <w:framePr w:wrap="around" w:vAnchor="text" w:hAnchor="margin" w:xAlign="right" w:y="1"/>
      <w:rPr>
        <w:rStyle w:val="Numerstrony"/>
        <w:rFonts w:cs="Arial"/>
      </w:rPr>
    </w:pPr>
    <w:r>
      <w:rPr>
        <w:rStyle w:val="Numerstrony"/>
        <w:rFonts w:cs="Arial"/>
      </w:rPr>
      <w:fldChar w:fldCharType="begin"/>
    </w:r>
    <w:r w:rsidR="00214088">
      <w:rPr>
        <w:rStyle w:val="Numerstrony"/>
        <w:rFonts w:cs="Arial"/>
      </w:rPr>
      <w:instrText xml:space="preserve">PAGE  </w:instrText>
    </w:r>
    <w:r>
      <w:rPr>
        <w:rStyle w:val="Numerstrony"/>
        <w:rFonts w:cs="Arial"/>
      </w:rPr>
      <w:fldChar w:fldCharType="end"/>
    </w:r>
  </w:p>
  <w:p w:rsidR="00214088" w:rsidRDefault="00214088" w:rsidP="00C75EC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088" w:rsidRDefault="00B0352B" w:rsidP="00C75EC6">
    <w:pPr>
      <w:pStyle w:val="Stopka"/>
      <w:framePr w:wrap="around" w:vAnchor="text" w:hAnchor="margin" w:xAlign="right" w:y="1"/>
      <w:rPr>
        <w:rStyle w:val="Numerstrony"/>
        <w:rFonts w:cs="Arial"/>
      </w:rPr>
    </w:pPr>
    <w:r>
      <w:rPr>
        <w:rStyle w:val="Numerstrony"/>
        <w:rFonts w:cs="Arial"/>
      </w:rPr>
      <w:fldChar w:fldCharType="begin"/>
    </w:r>
    <w:r w:rsidR="00214088">
      <w:rPr>
        <w:rStyle w:val="Numerstrony"/>
        <w:rFonts w:cs="Arial"/>
      </w:rPr>
      <w:instrText xml:space="preserve">PAGE  </w:instrText>
    </w:r>
    <w:r>
      <w:rPr>
        <w:rStyle w:val="Numerstrony"/>
        <w:rFonts w:cs="Arial"/>
      </w:rPr>
      <w:fldChar w:fldCharType="separate"/>
    </w:r>
    <w:r w:rsidR="00920F5C">
      <w:rPr>
        <w:rStyle w:val="Numerstrony"/>
        <w:rFonts w:cs="Arial"/>
        <w:noProof/>
      </w:rPr>
      <w:t>21</w:t>
    </w:r>
    <w:r>
      <w:rPr>
        <w:rStyle w:val="Numerstrony"/>
        <w:rFonts w:cs="Arial"/>
      </w:rPr>
      <w:fldChar w:fldCharType="end"/>
    </w:r>
  </w:p>
  <w:p w:rsidR="00214088" w:rsidRDefault="00214088" w:rsidP="00C75EC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E8" w:rsidRDefault="006D4AE8">
      <w:r>
        <w:separator/>
      </w:r>
    </w:p>
  </w:footnote>
  <w:footnote w:type="continuationSeparator" w:id="1">
    <w:p w:rsidR="006D4AE8" w:rsidRDefault="006D4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088" w:rsidRDefault="00214088" w:rsidP="00772067">
    <w:pPr>
      <w:pStyle w:val="Nagwek"/>
      <w:tabs>
        <w:tab w:val="clear" w:pos="9072"/>
        <w:tab w:val="left" w:pos="8325"/>
      </w:tabs>
      <w:rPr>
        <w:rFonts w:ascii="Calibri" w:hAnsi="Calibri" w:cs="Calibri"/>
        <w:u w:val="single"/>
        <w:lang w:val="pl-PL"/>
      </w:rPr>
    </w:pPr>
  </w:p>
  <w:p w:rsidR="00214088" w:rsidRDefault="00214088" w:rsidP="00772067">
    <w:pPr>
      <w:pStyle w:val="Nagwek"/>
      <w:tabs>
        <w:tab w:val="clear" w:pos="9072"/>
        <w:tab w:val="left" w:pos="8325"/>
      </w:tabs>
      <w:rPr>
        <w:rFonts w:ascii="Calibri" w:hAnsi="Calibri" w:cs="Calibri"/>
        <w:u w:val="single"/>
        <w:lang w:val="pl-PL"/>
      </w:rPr>
    </w:pPr>
  </w:p>
  <w:p w:rsidR="00214088" w:rsidRPr="00920F5C" w:rsidRDefault="00214088" w:rsidP="00772067">
    <w:pPr>
      <w:pStyle w:val="Nagwek"/>
      <w:tabs>
        <w:tab w:val="clear" w:pos="9072"/>
        <w:tab w:val="left" w:pos="8325"/>
      </w:tabs>
      <w:rPr>
        <w:rFonts w:ascii="Calibri" w:hAnsi="Calibri" w:cs="Calibri"/>
        <w:lang w:val="pl-PL"/>
      </w:rPr>
    </w:pPr>
    <w:r w:rsidRPr="00AB0FA9">
      <w:rPr>
        <w:rFonts w:ascii="Calibri" w:hAnsi="Calibri" w:cs="Calibri"/>
        <w:u w:val="single"/>
      </w:rPr>
      <w:t>_______________________________________________Znak sprawy: RIT</w:t>
    </w:r>
    <w:r w:rsidR="00920F5C">
      <w:rPr>
        <w:rFonts w:ascii="Calibri" w:hAnsi="Calibri" w:cs="Calibri"/>
        <w:u w:val="single"/>
        <w:lang w:val="pl-PL"/>
      </w:rPr>
      <w:t>.271.2.31.2023</w:t>
    </w:r>
  </w:p>
  <w:p w:rsidR="00214088" w:rsidRDefault="0021408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5C0B7DE"/>
    <w:lvl w:ilvl="0" w:tplc="322627AC">
      <w:numFmt w:val="decimal"/>
      <w:lvlText w:val="%1."/>
      <w:lvlJc w:val="left"/>
      <w:rPr>
        <w:rFonts w:cs="Times New Roman"/>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08138640"/>
    <w:lvl w:ilvl="0" w:tplc="FFFFFFFF">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7C3DBD3C"/>
    <w:lvl w:ilvl="0" w:tplc="FFFFFFFF">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3006C83E"/>
    <w:lvl w:ilvl="0" w:tplc="FFFFFFFF">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440BADFC"/>
    <w:lvl w:ilvl="0" w:tplc="FFFFFFFF">
      <w:start w:val="1"/>
      <w:numFmt w:val="decimal"/>
      <w:lvlText w:val="%1."/>
      <w:lvlJc w:val="left"/>
      <w:rPr>
        <w:rFonts w:cs="Times New Roman"/>
      </w:rPr>
    </w:lvl>
    <w:lvl w:ilvl="1" w:tplc="FFFFFFFF">
      <w:start w:val="6"/>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7"/>
    <w:multiLevelType w:val="hybridMultilevel"/>
    <w:tmpl w:val="05072366"/>
    <w:lvl w:ilvl="0" w:tplc="FFFFFFFF">
      <w:start w:val="7"/>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5C482A96"/>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5E884AD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51EAD36A"/>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F"/>
    <w:multiLevelType w:val="hybridMultilevel"/>
    <w:tmpl w:val="2D517796"/>
    <w:lvl w:ilvl="0" w:tplc="FFFFFFFF">
      <w:start w:val="1"/>
      <w:numFmt w:val="decimal"/>
      <w:lvlText w:val="%1"/>
      <w:lvlJc w:val="left"/>
      <w:rPr>
        <w:rFonts w:cs="Times New Roman"/>
      </w:rPr>
    </w:lvl>
    <w:lvl w:ilvl="1" w:tplc="FFFFFFFF">
      <w:start w:val="7"/>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0"/>
    <w:multiLevelType w:val="hybridMultilevel"/>
    <w:tmpl w:val="580BD78E"/>
    <w:lvl w:ilvl="0" w:tplc="FFFFFFFF">
      <w:start w:val="8"/>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2"/>
    <w:multiLevelType w:val="hybridMultilevel"/>
    <w:tmpl w:val="3855585C"/>
    <w:lvl w:ilvl="0" w:tplc="FFFFFFFF">
      <w:start w:val="10"/>
      <w:numFmt w:val="decimal"/>
      <w:lvlText w:val="%1)"/>
      <w:lvlJc w:val="left"/>
      <w:rPr>
        <w:rFonts w:cs="Times New Roman"/>
      </w:rPr>
    </w:lvl>
    <w:lvl w:ilvl="1" w:tplc="FFFFFFFF">
      <w:start w:val="23"/>
      <w:numFmt w:val="lowerLetter"/>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3"/>
    <w:multiLevelType w:val="hybridMultilevel"/>
    <w:tmpl w:val="70A64E2A"/>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6"/>
      <w:numFmt w:val="decimal"/>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hybridMultilevel"/>
    <w:tmpl w:val="6A2342EC"/>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decimal"/>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5"/>
    <w:multiLevelType w:val="hybridMultilevel"/>
    <w:tmpl w:val="2A487CB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8F7243D"/>
    <w:multiLevelType w:val="hybridMultilevel"/>
    <w:tmpl w:val="6B2CF06E"/>
    <w:lvl w:ilvl="0" w:tplc="FFFFFFFF">
      <w:start w:val="1"/>
      <w:numFmt w:val="decimal"/>
      <w:lvlText w:val="%1."/>
      <w:lvlJc w:val="left"/>
      <w:pPr>
        <w:ind w:left="0" w:firstLine="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9970DA7"/>
    <w:multiLevelType w:val="hybridMultilevel"/>
    <w:tmpl w:val="DF30F0DA"/>
    <w:lvl w:ilvl="0" w:tplc="D8F6024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17">
    <w:nsid w:val="12324DA4"/>
    <w:multiLevelType w:val="hybridMultilevel"/>
    <w:tmpl w:val="755CB6F0"/>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16A15FEB"/>
    <w:multiLevelType w:val="hybridMultilevel"/>
    <w:tmpl w:val="864E09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542F572">
      <w:start w:val="1"/>
      <w:numFmt w:val="decimal"/>
      <w:lvlText w:val="%4)"/>
      <w:lvlJc w:val="left"/>
      <w:pPr>
        <w:ind w:left="2520" w:hanging="360"/>
      </w:pPr>
      <w:rPr>
        <w:rFonts w:cs="Times New Roman"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6D05CC5"/>
    <w:multiLevelType w:val="hybridMultilevel"/>
    <w:tmpl w:val="7E6677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19B03215"/>
    <w:multiLevelType w:val="hybridMultilevel"/>
    <w:tmpl w:val="3926D6E4"/>
    <w:lvl w:ilvl="0" w:tplc="04150011">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nsid w:val="19F928FE"/>
    <w:multiLevelType w:val="hybridMultilevel"/>
    <w:tmpl w:val="8CBC9392"/>
    <w:lvl w:ilvl="0" w:tplc="04150019">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nsid w:val="1EAE23D0"/>
    <w:multiLevelType w:val="hybridMultilevel"/>
    <w:tmpl w:val="1200DB94"/>
    <w:lvl w:ilvl="0" w:tplc="546C0D38">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1FB63D1"/>
    <w:multiLevelType w:val="hybridMultilevel"/>
    <w:tmpl w:val="456ED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8022F"/>
    <w:multiLevelType w:val="hybridMultilevel"/>
    <w:tmpl w:val="3392D8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2F8C4D65"/>
    <w:multiLevelType w:val="hybridMultilevel"/>
    <w:tmpl w:val="7E6677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41702118"/>
    <w:multiLevelType w:val="hybridMultilevel"/>
    <w:tmpl w:val="24AE6B32"/>
    <w:lvl w:ilvl="0" w:tplc="E6083C9C">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8563A3"/>
    <w:multiLevelType w:val="hybridMultilevel"/>
    <w:tmpl w:val="732279D8"/>
    <w:lvl w:ilvl="0" w:tplc="FFFFFFFF">
      <w:start w:val="1"/>
      <w:numFmt w:val="decimal"/>
      <w:lvlText w:val="%1)"/>
      <w:lvlJc w:val="left"/>
      <w:pPr>
        <w:ind w:left="1080" w:hanging="360"/>
      </w:pPr>
      <w:rPr>
        <w:rFonts w:hint="default"/>
      </w:rPr>
    </w:lvl>
    <w:lvl w:ilvl="1" w:tplc="E9F2B126">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E512FA1"/>
    <w:multiLevelType w:val="multilevel"/>
    <w:tmpl w:val="BAEEC2F2"/>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29">
    <w:nsid w:val="5461462B"/>
    <w:multiLevelType w:val="hybridMultilevel"/>
    <w:tmpl w:val="263C4CA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3381FD1"/>
    <w:multiLevelType w:val="hybridMultilevel"/>
    <w:tmpl w:val="B2EA41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77E1E3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2">
    <w:nsid w:val="70DA3667"/>
    <w:multiLevelType w:val="hybridMultilevel"/>
    <w:tmpl w:val="E8E2BBC2"/>
    <w:lvl w:ilvl="0" w:tplc="92A0B0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D41627"/>
    <w:multiLevelType w:val="hybridMultilevel"/>
    <w:tmpl w:val="FFF896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6"/>
  </w:num>
  <w:num w:numId="17">
    <w:abstractNumId w:val="32"/>
  </w:num>
  <w:num w:numId="18">
    <w:abstractNumId w:val="29"/>
  </w:num>
  <w:num w:numId="19">
    <w:abstractNumId w:val="16"/>
  </w:num>
  <w:num w:numId="20">
    <w:abstractNumId w:val="24"/>
  </w:num>
  <w:num w:numId="21">
    <w:abstractNumId w:val="20"/>
  </w:num>
  <w:num w:numId="22">
    <w:abstractNumId w:val="22"/>
  </w:num>
  <w:num w:numId="23">
    <w:abstractNumId w:val="31"/>
  </w:num>
  <w:num w:numId="24">
    <w:abstractNumId w:val="17"/>
  </w:num>
  <w:num w:numId="25">
    <w:abstractNumId w:val="19"/>
  </w:num>
  <w:num w:numId="26">
    <w:abstractNumId w:val="27"/>
  </w:num>
  <w:num w:numId="27">
    <w:abstractNumId w:val="21"/>
  </w:num>
  <w:num w:numId="28">
    <w:abstractNumId w:val="30"/>
  </w:num>
  <w:num w:numId="29">
    <w:abstractNumId w:val="15"/>
  </w:num>
  <w:num w:numId="30">
    <w:abstractNumId w:val="23"/>
  </w:num>
  <w:num w:numId="31">
    <w:abstractNumId w:val="33"/>
  </w:num>
  <w:num w:numId="32">
    <w:abstractNumId w:val="18"/>
  </w:num>
  <w:num w:numId="33">
    <w:abstractNumId w:val="25"/>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C02FF"/>
    <w:rsid w:val="00001E35"/>
    <w:rsid w:val="000030F4"/>
    <w:rsid w:val="00003A92"/>
    <w:rsid w:val="000063E5"/>
    <w:rsid w:val="000070D1"/>
    <w:rsid w:val="000107B4"/>
    <w:rsid w:val="00015A2D"/>
    <w:rsid w:val="0002240A"/>
    <w:rsid w:val="00023F2F"/>
    <w:rsid w:val="0004352C"/>
    <w:rsid w:val="00043711"/>
    <w:rsid w:val="00046A8F"/>
    <w:rsid w:val="00057469"/>
    <w:rsid w:val="000645B2"/>
    <w:rsid w:val="00071B4E"/>
    <w:rsid w:val="000742E2"/>
    <w:rsid w:val="000764E5"/>
    <w:rsid w:val="00084ED0"/>
    <w:rsid w:val="00086CB4"/>
    <w:rsid w:val="00093575"/>
    <w:rsid w:val="000A3FC7"/>
    <w:rsid w:val="000B4D25"/>
    <w:rsid w:val="000B6888"/>
    <w:rsid w:val="000C27B4"/>
    <w:rsid w:val="000C6D45"/>
    <w:rsid w:val="000D3081"/>
    <w:rsid w:val="000D3FA3"/>
    <w:rsid w:val="000E450E"/>
    <w:rsid w:val="000E73D3"/>
    <w:rsid w:val="000F035A"/>
    <w:rsid w:val="0010603E"/>
    <w:rsid w:val="00106F06"/>
    <w:rsid w:val="001159FD"/>
    <w:rsid w:val="00116492"/>
    <w:rsid w:val="00121CC3"/>
    <w:rsid w:val="00127113"/>
    <w:rsid w:val="001348D8"/>
    <w:rsid w:val="00145FE5"/>
    <w:rsid w:val="00146797"/>
    <w:rsid w:val="00147876"/>
    <w:rsid w:val="001501B1"/>
    <w:rsid w:val="00150A8B"/>
    <w:rsid w:val="001514CF"/>
    <w:rsid w:val="00155265"/>
    <w:rsid w:val="00160573"/>
    <w:rsid w:val="001608D5"/>
    <w:rsid w:val="00160E0C"/>
    <w:rsid w:val="00163733"/>
    <w:rsid w:val="00173260"/>
    <w:rsid w:val="001753F5"/>
    <w:rsid w:val="00175DF2"/>
    <w:rsid w:val="00177863"/>
    <w:rsid w:val="00190113"/>
    <w:rsid w:val="00190617"/>
    <w:rsid w:val="001913EF"/>
    <w:rsid w:val="0019378B"/>
    <w:rsid w:val="00193E45"/>
    <w:rsid w:val="00195A48"/>
    <w:rsid w:val="001971D9"/>
    <w:rsid w:val="00197995"/>
    <w:rsid w:val="001A427A"/>
    <w:rsid w:val="001B082E"/>
    <w:rsid w:val="001B1093"/>
    <w:rsid w:val="001B1B59"/>
    <w:rsid w:val="001C58A9"/>
    <w:rsid w:val="001D0C56"/>
    <w:rsid w:val="001D72E7"/>
    <w:rsid w:val="001E1216"/>
    <w:rsid w:val="001E2B67"/>
    <w:rsid w:val="001E59A4"/>
    <w:rsid w:val="001E60E2"/>
    <w:rsid w:val="001F5916"/>
    <w:rsid w:val="00205C64"/>
    <w:rsid w:val="00211A11"/>
    <w:rsid w:val="00214088"/>
    <w:rsid w:val="00214C20"/>
    <w:rsid w:val="00223375"/>
    <w:rsid w:val="00226DA4"/>
    <w:rsid w:val="002338F4"/>
    <w:rsid w:val="00233F83"/>
    <w:rsid w:val="002507A4"/>
    <w:rsid w:val="00252AF3"/>
    <w:rsid w:val="00252D7E"/>
    <w:rsid w:val="002544CF"/>
    <w:rsid w:val="00256A55"/>
    <w:rsid w:val="002617C3"/>
    <w:rsid w:val="0027233D"/>
    <w:rsid w:val="00275198"/>
    <w:rsid w:val="00275B85"/>
    <w:rsid w:val="00280008"/>
    <w:rsid w:val="0029001F"/>
    <w:rsid w:val="0029336C"/>
    <w:rsid w:val="002A513A"/>
    <w:rsid w:val="002A7631"/>
    <w:rsid w:val="002A7A3B"/>
    <w:rsid w:val="002B0431"/>
    <w:rsid w:val="002B051E"/>
    <w:rsid w:val="002C2ADC"/>
    <w:rsid w:val="002D1D51"/>
    <w:rsid w:val="002D3172"/>
    <w:rsid w:val="002E08D0"/>
    <w:rsid w:val="002F02CC"/>
    <w:rsid w:val="002F34E5"/>
    <w:rsid w:val="0030708C"/>
    <w:rsid w:val="00320765"/>
    <w:rsid w:val="00321389"/>
    <w:rsid w:val="00321C4F"/>
    <w:rsid w:val="00322DE1"/>
    <w:rsid w:val="00330742"/>
    <w:rsid w:val="00334F74"/>
    <w:rsid w:val="00336D41"/>
    <w:rsid w:val="00341B36"/>
    <w:rsid w:val="00344F66"/>
    <w:rsid w:val="00356A85"/>
    <w:rsid w:val="00364C7B"/>
    <w:rsid w:val="003729BB"/>
    <w:rsid w:val="00380694"/>
    <w:rsid w:val="0038159C"/>
    <w:rsid w:val="0038256D"/>
    <w:rsid w:val="00387BD6"/>
    <w:rsid w:val="00391592"/>
    <w:rsid w:val="00391904"/>
    <w:rsid w:val="003B04D8"/>
    <w:rsid w:val="003B0605"/>
    <w:rsid w:val="003B27E2"/>
    <w:rsid w:val="003D27E3"/>
    <w:rsid w:val="003D5A10"/>
    <w:rsid w:val="003D5B26"/>
    <w:rsid w:val="003E1A68"/>
    <w:rsid w:val="003E2FD6"/>
    <w:rsid w:val="003E5D6E"/>
    <w:rsid w:val="003E76F0"/>
    <w:rsid w:val="004046D6"/>
    <w:rsid w:val="00405D4C"/>
    <w:rsid w:val="004132E4"/>
    <w:rsid w:val="004142A3"/>
    <w:rsid w:val="00420261"/>
    <w:rsid w:val="00422125"/>
    <w:rsid w:val="00422269"/>
    <w:rsid w:val="00427814"/>
    <w:rsid w:val="00436713"/>
    <w:rsid w:val="00436C99"/>
    <w:rsid w:val="00443F04"/>
    <w:rsid w:val="00444D48"/>
    <w:rsid w:val="00444DCD"/>
    <w:rsid w:val="00456260"/>
    <w:rsid w:val="00463529"/>
    <w:rsid w:val="00463B82"/>
    <w:rsid w:val="00464EE0"/>
    <w:rsid w:val="004661FA"/>
    <w:rsid w:val="004665E1"/>
    <w:rsid w:val="00473A03"/>
    <w:rsid w:val="004744D1"/>
    <w:rsid w:val="0048037E"/>
    <w:rsid w:val="00484FC4"/>
    <w:rsid w:val="00491414"/>
    <w:rsid w:val="00492F1D"/>
    <w:rsid w:val="004B6458"/>
    <w:rsid w:val="004B6958"/>
    <w:rsid w:val="004C1FD9"/>
    <w:rsid w:val="004C569E"/>
    <w:rsid w:val="004D0124"/>
    <w:rsid w:val="004D15B8"/>
    <w:rsid w:val="004D24EE"/>
    <w:rsid w:val="004D4FE9"/>
    <w:rsid w:val="004E0725"/>
    <w:rsid w:val="004E1A6B"/>
    <w:rsid w:val="004E512B"/>
    <w:rsid w:val="004E531A"/>
    <w:rsid w:val="004F12C8"/>
    <w:rsid w:val="004F5242"/>
    <w:rsid w:val="00502672"/>
    <w:rsid w:val="005043D1"/>
    <w:rsid w:val="00510BDF"/>
    <w:rsid w:val="00515632"/>
    <w:rsid w:val="00515F00"/>
    <w:rsid w:val="00516CE1"/>
    <w:rsid w:val="00516D11"/>
    <w:rsid w:val="005223C4"/>
    <w:rsid w:val="0052765E"/>
    <w:rsid w:val="00532077"/>
    <w:rsid w:val="00536750"/>
    <w:rsid w:val="005425A7"/>
    <w:rsid w:val="005425F8"/>
    <w:rsid w:val="005526DF"/>
    <w:rsid w:val="005621E6"/>
    <w:rsid w:val="00565CA9"/>
    <w:rsid w:val="005735FF"/>
    <w:rsid w:val="00576A65"/>
    <w:rsid w:val="005918E5"/>
    <w:rsid w:val="00597540"/>
    <w:rsid w:val="005A0440"/>
    <w:rsid w:val="005A0E15"/>
    <w:rsid w:val="005A7A83"/>
    <w:rsid w:val="005C02FF"/>
    <w:rsid w:val="005C1F26"/>
    <w:rsid w:val="005C4CAC"/>
    <w:rsid w:val="005C6300"/>
    <w:rsid w:val="005D681B"/>
    <w:rsid w:val="005D74AB"/>
    <w:rsid w:val="005E0689"/>
    <w:rsid w:val="005E6A20"/>
    <w:rsid w:val="005E7821"/>
    <w:rsid w:val="005E7DEF"/>
    <w:rsid w:val="006032E3"/>
    <w:rsid w:val="00606902"/>
    <w:rsid w:val="006076A3"/>
    <w:rsid w:val="0061249A"/>
    <w:rsid w:val="0062145B"/>
    <w:rsid w:val="00631771"/>
    <w:rsid w:val="00632BCE"/>
    <w:rsid w:val="00635176"/>
    <w:rsid w:val="00635799"/>
    <w:rsid w:val="00643FC6"/>
    <w:rsid w:val="00645931"/>
    <w:rsid w:val="00647805"/>
    <w:rsid w:val="006510C6"/>
    <w:rsid w:val="00662D12"/>
    <w:rsid w:val="00667795"/>
    <w:rsid w:val="00672010"/>
    <w:rsid w:val="00674721"/>
    <w:rsid w:val="0067714B"/>
    <w:rsid w:val="00686B5E"/>
    <w:rsid w:val="00694A18"/>
    <w:rsid w:val="00694A4C"/>
    <w:rsid w:val="006961D5"/>
    <w:rsid w:val="0069679C"/>
    <w:rsid w:val="006A45A6"/>
    <w:rsid w:val="006A48D5"/>
    <w:rsid w:val="006B36E3"/>
    <w:rsid w:val="006B5D71"/>
    <w:rsid w:val="006D1C4E"/>
    <w:rsid w:val="006D4AE8"/>
    <w:rsid w:val="006D785E"/>
    <w:rsid w:val="006E0226"/>
    <w:rsid w:val="006E0FE1"/>
    <w:rsid w:val="006E4179"/>
    <w:rsid w:val="006E5F87"/>
    <w:rsid w:val="006E7E10"/>
    <w:rsid w:val="006F1BAF"/>
    <w:rsid w:val="00712FC3"/>
    <w:rsid w:val="0071336C"/>
    <w:rsid w:val="0072077B"/>
    <w:rsid w:val="00723746"/>
    <w:rsid w:val="00726ACE"/>
    <w:rsid w:val="007306CA"/>
    <w:rsid w:val="00732BBC"/>
    <w:rsid w:val="00737F45"/>
    <w:rsid w:val="00741C85"/>
    <w:rsid w:val="0074319C"/>
    <w:rsid w:val="0074547B"/>
    <w:rsid w:val="007476FB"/>
    <w:rsid w:val="00755892"/>
    <w:rsid w:val="00762E64"/>
    <w:rsid w:val="00763A69"/>
    <w:rsid w:val="007677C2"/>
    <w:rsid w:val="00770FC4"/>
    <w:rsid w:val="00770FF0"/>
    <w:rsid w:val="00772067"/>
    <w:rsid w:val="00772A3D"/>
    <w:rsid w:val="00777C14"/>
    <w:rsid w:val="007953AC"/>
    <w:rsid w:val="007A309D"/>
    <w:rsid w:val="007B7F49"/>
    <w:rsid w:val="007C432F"/>
    <w:rsid w:val="007C52D2"/>
    <w:rsid w:val="007E2795"/>
    <w:rsid w:val="007E6261"/>
    <w:rsid w:val="007E7B08"/>
    <w:rsid w:val="007F29E4"/>
    <w:rsid w:val="008030CE"/>
    <w:rsid w:val="0081155F"/>
    <w:rsid w:val="008218F8"/>
    <w:rsid w:val="00826736"/>
    <w:rsid w:val="00826E4F"/>
    <w:rsid w:val="00830F46"/>
    <w:rsid w:val="0083178E"/>
    <w:rsid w:val="008331D1"/>
    <w:rsid w:val="008332DC"/>
    <w:rsid w:val="00835371"/>
    <w:rsid w:val="008365CB"/>
    <w:rsid w:val="008467F3"/>
    <w:rsid w:val="00853F3C"/>
    <w:rsid w:val="00856DD4"/>
    <w:rsid w:val="00873D10"/>
    <w:rsid w:val="00884FBE"/>
    <w:rsid w:val="00892C27"/>
    <w:rsid w:val="00892DD2"/>
    <w:rsid w:val="008977B8"/>
    <w:rsid w:val="008A0375"/>
    <w:rsid w:val="008A459A"/>
    <w:rsid w:val="008B60A0"/>
    <w:rsid w:val="008D3E39"/>
    <w:rsid w:val="008D6B5E"/>
    <w:rsid w:val="008E123D"/>
    <w:rsid w:val="008E3720"/>
    <w:rsid w:val="008F1E75"/>
    <w:rsid w:val="008F519C"/>
    <w:rsid w:val="00904B1E"/>
    <w:rsid w:val="00905C4D"/>
    <w:rsid w:val="00907B98"/>
    <w:rsid w:val="00920F5C"/>
    <w:rsid w:val="00922D6E"/>
    <w:rsid w:val="00923B40"/>
    <w:rsid w:val="00930ADF"/>
    <w:rsid w:val="009311A4"/>
    <w:rsid w:val="00932D2D"/>
    <w:rsid w:val="00935A23"/>
    <w:rsid w:val="00945307"/>
    <w:rsid w:val="009454EF"/>
    <w:rsid w:val="00967FA2"/>
    <w:rsid w:val="009717F4"/>
    <w:rsid w:val="00972219"/>
    <w:rsid w:val="00972379"/>
    <w:rsid w:val="0097331F"/>
    <w:rsid w:val="00977403"/>
    <w:rsid w:val="00983A4D"/>
    <w:rsid w:val="0098556B"/>
    <w:rsid w:val="00986F8D"/>
    <w:rsid w:val="00987414"/>
    <w:rsid w:val="0098785D"/>
    <w:rsid w:val="00996F24"/>
    <w:rsid w:val="00997456"/>
    <w:rsid w:val="009A340B"/>
    <w:rsid w:val="009A5527"/>
    <w:rsid w:val="009B3151"/>
    <w:rsid w:val="009B36F6"/>
    <w:rsid w:val="009C3853"/>
    <w:rsid w:val="009D2506"/>
    <w:rsid w:val="009D4689"/>
    <w:rsid w:val="009E5940"/>
    <w:rsid w:val="009E6297"/>
    <w:rsid w:val="009E7C5A"/>
    <w:rsid w:val="009F1673"/>
    <w:rsid w:val="009F3EB6"/>
    <w:rsid w:val="00A009E7"/>
    <w:rsid w:val="00A053D1"/>
    <w:rsid w:val="00A148C2"/>
    <w:rsid w:val="00A152CC"/>
    <w:rsid w:val="00A15473"/>
    <w:rsid w:val="00A15638"/>
    <w:rsid w:val="00A21388"/>
    <w:rsid w:val="00A22E13"/>
    <w:rsid w:val="00A247F5"/>
    <w:rsid w:val="00A315E8"/>
    <w:rsid w:val="00A34F64"/>
    <w:rsid w:val="00A37F67"/>
    <w:rsid w:val="00A41EF6"/>
    <w:rsid w:val="00A45625"/>
    <w:rsid w:val="00A52474"/>
    <w:rsid w:val="00A532E1"/>
    <w:rsid w:val="00A54CBC"/>
    <w:rsid w:val="00A769B0"/>
    <w:rsid w:val="00A8166D"/>
    <w:rsid w:val="00A844A6"/>
    <w:rsid w:val="00A93795"/>
    <w:rsid w:val="00A943D4"/>
    <w:rsid w:val="00A97234"/>
    <w:rsid w:val="00AA3686"/>
    <w:rsid w:val="00AA70C9"/>
    <w:rsid w:val="00AB0C94"/>
    <w:rsid w:val="00AB4AD6"/>
    <w:rsid w:val="00AC41FE"/>
    <w:rsid w:val="00AC5C90"/>
    <w:rsid w:val="00AD2252"/>
    <w:rsid w:val="00AD4A7A"/>
    <w:rsid w:val="00AE4574"/>
    <w:rsid w:val="00AF008B"/>
    <w:rsid w:val="00AF4E59"/>
    <w:rsid w:val="00B0352B"/>
    <w:rsid w:val="00B10282"/>
    <w:rsid w:val="00B1168C"/>
    <w:rsid w:val="00B13D74"/>
    <w:rsid w:val="00B23A38"/>
    <w:rsid w:val="00B25210"/>
    <w:rsid w:val="00B25396"/>
    <w:rsid w:val="00B330C0"/>
    <w:rsid w:val="00B33837"/>
    <w:rsid w:val="00B33C4A"/>
    <w:rsid w:val="00B417E5"/>
    <w:rsid w:val="00B44D90"/>
    <w:rsid w:val="00B62173"/>
    <w:rsid w:val="00B62EA9"/>
    <w:rsid w:val="00B669D9"/>
    <w:rsid w:val="00B67F32"/>
    <w:rsid w:val="00B70EC6"/>
    <w:rsid w:val="00B7295A"/>
    <w:rsid w:val="00B746A1"/>
    <w:rsid w:val="00B75A4C"/>
    <w:rsid w:val="00B76870"/>
    <w:rsid w:val="00B83EA3"/>
    <w:rsid w:val="00B8406D"/>
    <w:rsid w:val="00B94DF4"/>
    <w:rsid w:val="00B96B2E"/>
    <w:rsid w:val="00BA0FDE"/>
    <w:rsid w:val="00BA4957"/>
    <w:rsid w:val="00BA5E0D"/>
    <w:rsid w:val="00BA7421"/>
    <w:rsid w:val="00BB4DD9"/>
    <w:rsid w:val="00BB541B"/>
    <w:rsid w:val="00BB5A2C"/>
    <w:rsid w:val="00BB5DAD"/>
    <w:rsid w:val="00BB6A1F"/>
    <w:rsid w:val="00BB7DAD"/>
    <w:rsid w:val="00BC0449"/>
    <w:rsid w:val="00BC3FC4"/>
    <w:rsid w:val="00BD02D6"/>
    <w:rsid w:val="00BD48C8"/>
    <w:rsid w:val="00BE1C10"/>
    <w:rsid w:val="00BE257C"/>
    <w:rsid w:val="00C06D76"/>
    <w:rsid w:val="00C21131"/>
    <w:rsid w:val="00C21405"/>
    <w:rsid w:val="00C230BF"/>
    <w:rsid w:val="00C26ABA"/>
    <w:rsid w:val="00C3546D"/>
    <w:rsid w:val="00C360A7"/>
    <w:rsid w:val="00C54CAC"/>
    <w:rsid w:val="00C600C8"/>
    <w:rsid w:val="00C63508"/>
    <w:rsid w:val="00C66077"/>
    <w:rsid w:val="00C75EC6"/>
    <w:rsid w:val="00C814DC"/>
    <w:rsid w:val="00C874F3"/>
    <w:rsid w:val="00C878F3"/>
    <w:rsid w:val="00C91B8B"/>
    <w:rsid w:val="00C95186"/>
    <w:rsid w:val="00C979A0"/>
    <w:rsid w:val="00CA2E0D"/>
    <w:rsid w:val="00CA5147"/>
    <w:rsid w:val="00CB5B6C"/>
    <w:rsid w:val="00CB682E"/>
    <w:rsid w:val="00CB70A3"/>
    <w:rsid w:val="00CC102A"/>
    <w:rsid w:val="00CC236B"/>
    <w:rsid w:val="00CC4A4B"/>
    <w:rsid w:val="00CC70DF"/>
    <w:rsid w:val="00CD7834"/>
    <w:rsid w:val="00CE062F"/>
    <w:rsid w:val="00CE1B1D"/>
    <w:rsid w:val="00CE4D22"/>
    <w:rsid w:val="00CE7FF4"/>
    <w:rsid w:val="00CF1130"/>
    <w:rsid w:val="00D03BFB"/>
    <w:rsid w:val="00D07389"/>
    <w:rsid w:val="00D12D7C"/>
    <w:rsid w:val="00D12EA1"/>
    <w:rsid w:val="00D1478A"/>
    <w:rsid w:val="00D20D76"/>
    <w:rsid w:val="00D334A0"/>
    <w:rsid w:val="00D3618A"/>
    <w:rsid w:val="00D37D16"/>
    <w:rsid w:val="00D4681F"/>
    <w:rsid w:val="00D50E0C"/>
    <w:rsid w:val="00D53B1E"/>
    <w:rsid w:val="00D56700"/>
    <w:rsid w:val="00D62047"/>
    <w:rsid w:val="00D62D90"/>
    <w:rsid w:val="00D664FB"/>
    <w:rsid w:val="00D700C0"/>
    <w:rsid w:val="00D71856"/>
    <w:rsid w:val="00D725E3"/>
    <w:rsid w:val="00D805F1"/>
    <w:rsid w:val="00D8100D"/>
    <w:rsid w:val="00D90586"/>
    <w:rsid w:val="00D930DF"/>
    <w:rsid w:val="00D93537"/>
    <w:rsid w:val="00D94D96"/>
    <w:rsid w:val="00D9736D"/>
    <w:rsid w:val="00D973B9"/>
    <w:rsid w:val="00DC1E3E"/>
    <w:rsid w:val="00DD192B"/>
    <w:rsid w:val="00DD38DF"/>
    <w:rsid w:val="00DD43EF"/>
    <w:rsid w:val="00DD4B18"/>
    <w:rsid w:val="00DD6B72"/>
    <w:rsid w:val="00DE00C5"/>
    <w:rsid w:val="00DF0146"/>
    <w:rsid w:val="00DF2703"/>
    <w:rsid w:val="00DF3BBB"/>
    <w:rsid w:val="00E072F1"/>
    <w:rsid w:val="00E11033"/>
    <w:rsid w:val="00E20C80"/>
    <w:rsid w:val="00E23FF1"/>
    <w:rsid w:val="00E31E76"/>
    <w:rsid w:val="00E4152F"/>
    <w:rsid w:val="00E53871"/>
    <w:rsid w:val="00E53A02"/>
    <w:rsid w:val="00E6369F"/>
    <w:rsid w:val="00E6563D"/>
    <w:rsid w:val="00E65DAD"/>
    <w:rsid w:val="00E73BD0"/>
    <w:rsid w:val="00E73D25"/>
    <w:rsid w:val="00E77A88"/>
    <w:rsid w:val="00E77D9A"/>
    <w:rsid w:val="00E80FA6"/>
    <w:rsid w:val="00E82677"/>
    <w:rsid w:val="00E90890"/>
    <w:rsid w:val="00E943F8"/>
    <w:rsid w:val="00EA0D5F"/>
    <w:rsid w:val="00EA2E01"/>
    <w:rsid w:val="00EA4BFB"/>
    <w:rsid w:val="00EA5370"/>
    <w:rsid w:val="00EA5774"/>
    <w:rsid w:val="00EC0A29"/>
    <w:rsid w:val="00EC1584"/>
    <w:rsid w:val="00EC3C21"/>
    <w:rsid w:val="00ED0CA4"/>
    <w:rsid w:val="00ED1F21"/>
    <w:rsid w:val="00EE0D39"/>
    <w:rsid w:val="00EE234E"/>
    <w:rsid w:val="00EF10CC"/>
    <w:rsid w:val="00EF369F"/>
    <w:rsid w:val="00F00A96"/>
    <w:rsid w:val="00F03170"/>
    <w:rsid w:val="00F109AD"/>
    <w:rsid w:val="00F17B79"/>
    <w:rsid w:val="00F23F32"/>
    <w:rsid w:val="00F25616"/>
    <w:rsid w:val="00F31378"/>
    <w:rsid w:val="00F324D5"/>
    <w:rsid w:val="00F37BBF"/>
    <w:rsid w:val="00F40EDA"/>
    <w:rsid w:val="00F46684"/>
    <w:rsid w:val="00F50E68"/>
    <w:rsid w:val="00F54ED2"/>
    <w:rsid w:val="00F572AE"/>
    <w:rsid w:val="00F62043"/>
    <w:rsid w:val="00F676A4"/>
    <w:rsid w:val="00F708E1"/>
    <w:rsid w:val="00F73801"/>
    <w:rsid w:val="00F76562"/>
    <w:rsid w:val="00F911B9"/>
    <w:rsid w:val="00F93289"/>
    <w:rsid w:val="00F9641B"/>
    <w:rsid w:val="00FB01DA"/>
    <w:rsid w:val="00FB107B"/>
    <w:rsid w:val="00FB19A4"/>
    <w:rsid w:val="00FB2499"/>
    <w:rsid w:val="00FC0122"/>
    <w:rsid w:val="00FC27BB"/>
    <w:rsid w:val="00FC4799"/>
    <w:rsid w:val="00FD0227"/>
    <w:rsid w:val="00FD02E2"/>
    <w:rsid w:val="00FE3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4CAC"/>
    <w:rPr>
      <w:rFonts w:cs="Arial"/>
    </w:rPr>
  </w:style>
  <w:style w:type="paragraph" w:styleId="Nagwek1">
    <w:name w:val="heading 1"/>
    <w:basedOn w:val="Normalny"/>
    <w:next w:val="Normalny"/>
    <w:link w:val="Nagwek1Znak"/>
    <w:uiPriority w:val="9"/>
    <w:qFormat/>
    <w:rsid w:val="00EC3C21"/>
    <w:pPr>
      <w:keepNext/>
      <w:keepLines/>
      <w:numPr>
        <w:numId w:val="23"/>
      </w:numPr>
      <w:spacing w:before="480"/>
      <w:outlineLvl w:val="0"/>
    </w:pPr>
    <w:rPr>
      <w:rFonts w:ascii="Cambria"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EC3C21"/>
    <w:pPr>
      <w:keepNext/>
      <w:numPr>
        <w:ilvl w:val="1"/>
        <w:numId w:val="23"/>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semiHidden/>
    <w:unhideWhenUsed/>
    <w:qFormat/>
    <w:rsid w:val="00EC3C21"/>
    <w:pPr>
      <w:keepNext/>
      <w:numPr>
        <w:ilvl w:val="2"/>
        <w:numId w:val="23"/>
      </w:numPr>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
    <w:semiHidden/>
    <w:unhideWhenUsed/>
    <w:qFormat/>
    <w:rsid w:val="00EC3C21"/>
    <w:pPr>
      <w:keepNext/>
      <w:numPr>
        <w:ilvl w:val="3"/>
        <w:numId w:val="23"/>
      </w:numPr>
      <w:spacing w:before="240" w:after="60"/>
      <w:outlineLvl w:val="3"/>
    </w:pPr>
    <w:rPr>
      <w:rFonts w:cs="Times New Roman"/>
      <w:b/>
      <w:bCs/>
      <w:sz w:val="28"/>
      <w:szCs w:val="28"/>
    </w:rPr>
  </w:style>
  <w:style w:type="paragraph" w:styleId="Nagwek5">
    <w:name w:val="heading 5"/>
    <w:basedOn w:val="Normalny"/>
    <w:next w:val="Normalny"/>
    <w:link w:val="Nagwek5Znak"/>
    <w:uiPriority w:val="9"/>
    <w:semiHidden/>
    <w:unhideWhenUsed/>
    <w:qFormat/>
    <w:rsid w:val="00EC3C21"/>
    <w:pPr>
      <w:numPr>
        <w:ilvl w:val="4"/>
        <w:numId w:val="23"/>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
    <w:semiHidden/>
    <w:unhideWhenUsed/>
    <w:qFormat/>
    <w:rsid w:val="00EC3C21"/>
    <w:pPr>
      <w:numPr>
        <w:ilvl w:val="5"/>
        <w:numId w:val="23"/>
      </w:numPr>
      <w:spacing w:before="240" w:after="60"/>
      <w:outlineLvl w:val="5"/>
    </w:pPr>
    <w:rPr>
      <w:rFonts w:cs="Times New Roman"/>
      <w:b/>
      <w:bCs/>
      <w:sz w:val="22"/>
      <w:szCs w:val="22"/>
    </w:rPr>
  </w:style>
  <w:style w:type="paragraph" w:styleId="Nagwek7">
    <w:name w:val="heading 7"/>
    <w:basedOn w:val="Normalny"/>
    <w:next w:val="Normalny"/>
    <w:link w:val="Nagwek7Znak"/>
    <w:uiPriority w:val="9"/>
    <w:semiHidden/>
    <w:unhideWhenUsed/>
    <w:qFormat/>
    <w:rsid w:val="00EC3C21"/>
    <w:pPr>
      <w:numPr>
        <w:ilvl w:val="6"/>
        <w:numId w:val="23"/>
      </w:numPr>
      <w:spacing w:before="240" w:after="60"/>
      <w:outlineLvl w:val="6"/>
    </w:pPr>
    <w:rPr>
      <w:rFonts w:cs="Times New Roman"/>
      <w:sz w:val="24"/>
      <w:szCs w:val="24"/>
    </w:rPr>
  </w:style>
  <w:style w:type="paragraph" w:styleId="Nagwek8">
    <w:name w:val="heading 8"/>
    <w:basedOn w:val="Normalny"/>
    <w:next w:val="Normalny"/>
    <w:link w:val="Nagwek8Znak"/>
    <w:uiPriority w:val="9"/>
    <w:semiHidden/>
    <w:unhideWhenUsed/>
    <w:qFormat/>
    <w:rsid w:val="00EC3C21"/>
    <w:pPr>
      <w:numPr>
        <w:ilvl w:val="7"/>
        <w:numId w:val="23"/>
      </w:numPr>
      <w:spacing w:before="240" w:after="60"/>
      <w:outlineLvl w:val="7"/>
    </w:pPr>
    <w:rPr>
      <w:rFonts w:cs="Times New Roman"/>
      <w:i/>
      <w:iCs/>
      <w:sz w:val="24"/>
      <w:szCs w:val="24"/>
    </w:rPr>
  </w:style>
  <w:style w:type="paragraph" w:styleId="Nagwek9">
    <w:name w:val="heading 9"/>
    <w:basedOn w:val="Normalny"/>
    <w:next w:val="Normalny"/>
    <w:link w:val="Nagwek9Znak"/>
    <w:uiPriority w:val="9"/>
    <w:semiHidden/>
    <w:unhideWhenUsed/>
    <w:qFormat/>
    <w:rsid w:val="00EC3C21"/>
    <w:pPr>
      <w:numPr>
        <w:ilvl w:val="8"/>
        <w:numId w:val="23"/>
      </w:numPr>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C02FF"/>
    <w:rPr>
      <w:rFonts w:cs="Times New Roman"/>
      <w:color w:val="0000FF"/>
      <w:u w:val="single"/>
    </w:rPr>
  </w:style>
  <w:style w:type="paragraph" w:styleId="Stopka">
    <w:name w:val="footer"/>
    <w:basedOn w:val="Normalny"/>
    <w:link w:val="StopkaZnak"/>
    <w:uiPriority w:val="99"/>
    <w:rsid w:val="005C02FF"/>
    <w:pPr>
      <w:tabs>
        <w:tab w:val="center" w:pos="4536"/>
        <w:tab w:val="right" w:pos="9072"/>
      </w:tabs>
    </w:pPr>
    <w:rPr>
      <w:rFonts w:cs="Times New Roman"/>
      <w:lang/>
    </w:rPr>
  </w:style>
  <w:style w:type="character" w:customStyle="1" w:styleId="StopkaZnak">
    <w:name w:val="Stopka Znak"/>
    <w:link w:val="Stopka"/>
    <w:uiPriority w:val="99"/>
    <w:locked/>
    <w:rsid w:val="005C02FF"/>
    <w:rPr>
      <w:rFonts w:ascii="Calibri" w:eastAsia="Times New Roman" w:hAnsi="Calibri" w:cs="Arial"/>
      <w:sz w:val="20"/>
      <w:szCs w:val="20"/>
      <w:lang w:eastAsia="pl-PL"/>
    </w:rPr>
  </w:style>
  <w:style w:type="character" w:styleId="Numerstrony">
    <w:name w:val="page number"/>
    <w:uiPriority w:val="99"/>
    <w:rsid w:val="005C02FF"/>
    <w:rPr>
      <w:rFonts w:cs="Times New Roman"/>
    </w:rPr>
  </w:style>
  <w:style w:type="paragraph" w:customStyle="1" w:styleId="Akapitzlist1">
    <w:name w:val="Akapit z listą1"/>
    <w:basedOn w:val="Normalny"/>
    <w:uiPriority w:val="99"/>
    <w:qFormat/>
    <w:rsid w:val="00A34F64"/>
    <w:pPr>
      <w:ind w:left="720"/>
      <w:contextualSpacing/>
    </w:pPr>
  </w:style>
  <w:style w:type="paragraph" w:styleId="NormalnyWeb">
    <w:name w:val="Normal (Web)"/>
    <w:basedOn w:val="Normalny"/>
    <w:uiPriority w:val="99"/>
    <w:unhideWhenUsed/>
    <w:rsid w:val="004B6958"/>
    <w:pPr>
      <w:spacing w:before="100" w:beforeAutospacing="1" w:after="100" w:afterAutospacing="1"/>
    </w:pPr>
    <w:rPr>
      <w:rFonts w:ascii="Times New Roman" w:hAnsi="Times New Roman" w:cs="Times New Roman"/>
      <w:sz w:val="24"/>
      <w:szCs w:val="24"/>
    </w:rPr>
  </w:style>
  <w:style w:type="table" w:styleId="Tabela-Siatka">
    <w:name w:val="Table Grid"/>
    <w:basedOn w:val="Standardowy"/>
    <w:uiPriority w:val="59"/>
    <w:rsid w:val="00904B1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uiPriority w:val="99"/>
    <w:semiHidden/>
    <w:unhideWhenUsed/>
    <w:rsid w:val="004E512B"/>
    <w:rPr>
      <w:color w:val="605E5C"/>
      <w:shd w:val="clear" w:color="auto" w:fill="E1DFDD"/>
    </w:rPr>
  </w:style>
  <w:style w:type="paragraph" w:customStyle="1" w:styleId="Default">
    <w:name w:val="Default"/>
    <w:rsid w:val="000070D1"/>
    <w:pPr>
      <w:autoSpaceDE w:val="0"/>
      <w:autoSpaceDN w:val="0"/>
      <w:adjustRightInd w:val="0"/>
    </w:pPr>
    <w:rPr>
      <w:rFonts w:cs="Calibri"/>
      <w:color w:val="000000"/>
      <w:sz w:val="24"/>
      <w:szCs w:val="24"/>
    </w:rPr>
  </w:style>
  <w:style w:type="paragraph" w:styleId="Tekstdymka">
    <w:name w:val="Balloon Text"/>
    <w:basedOn w:val="Normalny"/>
    <w:link w:val="TekstdymkaZnak"/>
    <w:uiPriority w:val="99"/>
    <w:unhideWhenUsed/>
    <w:rsid w:val="001971D9"/>
    <w:rPr>
      <w:rFonts w:ascii="Segoe UI" w:hAnsi="Segoe UI" w:cs="Times New Roman"/>
      <w:sz w:val="18"/>
      <w:szCs w:val="18"/>
      <w:lang/>
    </w:rPr>
  </w:style>
  <w:style w:type="character" w:customStyle="1" w:styleId="TekstdymkaZnak">
    <w:name w:val="Tekst dymka Znak"/>
    <w:link w:val="Tekstdymka"/>
    <w:uiPriority w:val="99"/>
    <w:semiHidden/>
    <w:rsid w:val="001971D9"/>
    <w:rPr>
      <w:rFonts w:ascii="Segoe UI" w:hAnsi="Segoe UI" w:cs="Segoe UI"/>
      <w:sz w:val="18"/>
      <w:szCs w:val="18"/>
    </w:rPr>
  </w:style>
  <w:style w:type="paragraph" w:styleId="Nagwek">
    <w:name w:val="header"/>
    <w:basedOn w:val="Normalny"/>
    <w:link w:val="NagwekZnak"/>
    <w:uiPriority w:val="99"/>
    <w:unhideWhenUsed/>
    <w:rsid w:val="007E2795"/>
    <w:pPr>
      <w:tabs>
        <w:tab w:val="center" w:pos="4536"/>
        <w:tab w:val="right" w:pos="9072"/>
      </w:tabs>
    </w:pPr>
    <w:rPr>
      <w:rFonts w:ascii="Times New Roman" w:hAnsi="Times New Roman" w:cs="Times New Roman"/>
      <w:sz w:val="24"/>
      <w:szCs w:val="24"/>
      <w:lang/>
    </w:rPr>
  </w:style>
  <w:style w:type="character" w:customStyle="1" w:styleId="NagwekZnak">
    <w:name w:val="Nagłówek Znak"/>
    <w:link w:val="Nagwek"/>
    <w:uiPriority w:val="99"/>
    <w:rsid w:val="007E2795"/>
    <w:rPr>
      <w:rFonts w:ascii="Times New Roman" w:hAnsi="Times New Roman"/>
      <w:sz w:val="24"/>
      <w:szCs w:val="24"/>
    </w:rPr>
  </w:style>
  <w:style w:type="paragraph" w:styleId="Akapitzlist">
    <w:name w:val="List Paragraph"/>
    <w:aliases w:val="CW_Lista,Numerowanie,Akapit z listą BS,Kolorowa lista — akcent 11,L1,Akapit z listą5,Akapit normalny,Akapit z listą3,Akapit z listą31,Odstavec,2 heading,A_wyliczenie,K-P_odwolanie,maz_wyliczenie,opis dzialania,Lista XXX"/>
    <w:basedOn w:val="Normalny"/>
    <w:link w:val="AkapitzlistZnak"/>
    <w:qFormat/>
    <w:rsid w:val="00EA2E01"/>
    <w:pPr>
      <w:ind w:left="720"/>
      <w:contextualSpacing/>
    </w:pPr>
    <w:rPr>
      <w:rFonts w:ascii="Times New Roman" w:hAnsi="Times New Roman" w:cs="Times New Roman"/>
      <w:sz w:val="24"/>
      <w:szCs w:val="24"/>
      <w:lang/>
    </w:rPr>
  </w:style>
  <w:style w:type="character" w:customStyle="1" w:styleId="AkapitzlistZnak">
    <w:name w:val="Akapit z listą Znak"/>
    <w:aliases w:val="CW_Lista Znak,Numerowanie Znak,Akapit z listą BS Znak,Kolorowa lista — akcent 11 Znak,L1 Znak,Akapit z listą5 Znak,Akapit normalny Znak,Akapit z listą3 Znak,Akapit z listą31 Znak,Odstavec Znak,2 heading Znak,A_wyliczenie Znak"/>
    <w:link w:val="Akapitzlist"/>
    <w:qFormat/>
    <w:rsid w:val="00EA2E01"/>
    <w:rPr>
      <w:rFonts w:ascii="Times New Roman" w:hAnsi="Times New Roman"/>
      <w:sz w:val="24"/>
      <w:szCs w:val="24"/>
    </w:rPr>
  </w:style>
  <w:style w:type="table" w:customStyle="1" w:styleId="Tabela-Siatka1">
    <w:name w:val="Tabela - Siatka1"/>
    <w:basedOn w:val="Standardowy"/>
    <w:next w:val="Tabela-Siatka"/>
    <w:uiPriority w:val="59"/>
    <w:rsid w:val="00D7185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5D681B"/>
    <w:rPr>
      <w:sz w:val="16"/>
      <w:szCs w:val="16"/>
    </w:rPr>
  </w:style>
  <w:style w:type="paragraph" w:styleId="Tekstkomentarza">
    <w:name w:val="annotation text"/>
    <w:basedOn w:val="Normalny"/>
    <w:link w:val="TekstkomentarzaZnak"/>
    <w:uiPriority w:val="99"/>
    <w:semiHidden/>
    <w:unhideWhenUsed/>
    <w:rsid w:val="005D681B"/>
    <w:rPr>
      <w:rFonts w:cs="Times New Roman"/>
      <w:lang/>
    </w:rPr>
  </w:style>
  <w:style w:type="character" w:customStyle="1" w:styleId="TekstkomentarzaZnak">
    <w:name w:val="Tekst komentarza Znak"/>
    <w:link w:val="Tekstkomentarza"/>
    <w:uiPriority w:val="99"/>
    <w:semiHidden/>
    <w:rsid w:val="005D681B"/>
    <w:rPr>
      <w:rFonts w:cs="Arial"/>
    </w:rPr>
  </w:style>
  <w:style w:type="paragraph" w:styleId="Tematkomentarza">
    <w:name w:val="annotation subject"/>
    <w:basedOn w:val="Tekstkomentarza"/>
    <w:next w:val="Tekstkomentarza"/>
    <w:link w:val="TematkomentarzaZnak"/>
    <w:uiPriority w:val="99"/>
    <w:semiHidden/>
    <w:unhideWhenUsed/>
    <w:rsid w:val="005D681B"/>
    <w:rPr>
      <w:b/>
      <w:bCs/>
    </w:rPr>
  </w:style>
  <w:style w:type="character" w:customStyle="1" w:styleId="TematkomentarzaZnak">
    <w:name w:val="Temat komentarza Znak"/>
    <w:link w:val="Tematkomentarza"/>
    <w:uiPriority w:val="99"/>
    <w:semiHidden/>
    <w:rsid w:val="005D681B"/>
    <w:rPr>
      <w:rFonts w:cs="Arial"/>
      <w:b/>
      <w:bCs/>
    </w:rPr>
  </w:style>
  <w:style w:type="paragraph" w:styleId="Poprawka">
    <w:name w:val="Revision"/>
    <w:hidden/>
    <w:uiPriority w:val="99"/>
    <w:semiHidden/>
    <w:rsid w:val="0097331F"/>
    <w:rPr>
      <w:rFonts w:cs="Arial"/>
    </w:rPr>
  </w:style>
  <w:style w:type="character" w:customStyle="1" w:styleId="Nagwek1Znak">
    <w:name w:val="Nagłówek 1 Znak"/>
    <w:link w:val="Nagwek1"/>
    <w:uiPriority w:val="9"/>
    <w:rsid w:val="00EC3C21"/>
    <w:rPr>
      <w:rFonts w:ascii="Cambria" w:hAnsi="Cambria"/>
      <w:b/>
      <w:bCs/>
      <w:color w:val="365F91"/>
      <w:sz w:val="28"/>
      <w:szCs w:val="28"/>
    </w:rPr>
  </w:style>
  <w:style w:type="character" w:customStyle="1" w:styleId="Nagwek2Znak">
    <w:name w:val="Nagłówek 2 Znak"/>
    <w:link w:val="Nagwek2"/>
    <w:uiPriority w:val="9"/>
    <w:semiHidden/>
    <w:rsid w:val="00EC3C21"/>
    <w:rPr>
      <w:rFonts w:ascii="Cambria" w:hAnsi="Cambria"/>
      <w:b/>
      <w:bCs/>
      <w:i/>
      <w:iCs/>
      <w:sz w:val="28"/>
      <w:szCs w:val="28"/>
    </w:rPr>
  </w:style>
  <w:style w:type="character" w:customStyle="1" w:styleId="Nagwek3Znak">
    <w:name w:val="Nagłówek 3 Znak"/>
    <w:link w:val="Nagwek3"/>
    <w:uiPriority w:val="9"/>
    <w:semiHidden/>
    <w:rsid w:val="00EC3C21"/>
    <w:rPr>
      <w:rFonts w:ascii="Cambria" w:hAnsi="Cambria"/>
      <w:b/>
      <w:bCs/>
      <w:sz w:val="26"/>
      <w:szCs w:val="26"/>
    </w:rPr>
  </w:style>
  <w:style w:type="character" w:customStyle="1" w:styleId="Nagwek4Znak">
    <w:name w:val="Nagłówek 4 Znak"/>
    <w:link w:val="Nagwek4"/>
    <w:uiPriority w:val="9"/>
    <w:semiHidden/>
    <w:rsid w:val="00EC3C21"/>
    <w:rPr>
      <w:b/>
      <w:bCs/>
      <w:sz w:val="28"/>
      <w:szCs w:val="28"/>
    </w:rPr>
  </w:style>
  <w:style w:type="character" w:customStyle="1" w:styleId="Nagwek5Znak">
    <w:name w:val="Nagłówek 5 Znak"/>
    <w:link w:val="Nagwek5"/>
    <w:uiPriority w:val="9"/>
    <w:semiHidden/>
    <w:rsid w:val="00EC3C21"/>
    <w:rPr>
      <w:b/>
      <w:bCs/>
      <w:i/>
      <w:iCs/>
      <w:sz w:val="26"/>
      <w:szCs w:val="26"/>
    </w:rPr>
  </w:style>
  <w:style w:type="character" w:customStyle="1" w:styleId="Nagwek6Znak">
    <w:name w:val="Nagłówek 6 Znak"/>
    <w:link w:val="Nagwek6"/>
    <w:uiPriority w:val="9"/>
    <w:semiHidden/>
    <w:rsid w:val="00EC3C21"/>
    <w:rPr>
      <w:b/>
      <w:bCs/>
      <w:sz w:val="22"/>
      <w:szCs w:val="22"/>
    </w:rPr>
  </w:style>
  <w:style w:type="character" w:customStyle="1" w:styleId="Nagwek7Znak">
    <w:name w:val="Nagłówek 7 Znak"/>
    <w:link w:val="Nagwek7"/>
    <w:uiPriority w:val="9"/>
    <w:semiHidden/>
    <w:rsid w:val="00EC3C21"/>
    <w:rPr>
      <w:sz w:val="24"/>
      <w:szCs w:val="24"/>
    </w:rPr>
  </w:style>
  <w:style w:type="character" w:customStyle="1" w:styleId="Nagwek8Znak">
    <w:name w:val="Nagłówek 8 Znak"/>
    <w:link w:val="Nagwek8"/>
    <w:uiPriority w:val="9"/>
    <w:semiHidden/>
    <w:rsid w:val="00EC3C21"/>
    <w:rPr>
      <w:i/>
      <w:iCs/>
      <w:sz w:val="24"/>
      <w:szCs w:val="24"/>
    </w:rPr>
  </w:style>
  <w:style w:type="character" w:customStyle="1" w:styleId="Nagwek9Znak">
    <w:name w:val="Nagłówek 9 Znak"/>
    <w:link w:val="Nagwek9"/>
    <w:uiPriority w:val="9"/>
    <w:semiHidden/>
    <w:rsid w:val="00EC3C21"/>
    <w:rPr>
      <w:rFonts w:ascii="Cambria" w:hAnsi="Cambria"/>
      <w:sz w:val="22"/>
      <w:szCs w:val="22"/>
    </w:rPr>
  </w:style>
  <w:style w:type="numbering" w:customStyle="1" w:styleId="Bezlisty1">
    <w:name w:val="Bez listy1"/>
    <w:next w:val="Bezlisty"/>
    <w:uiPriority w:val="99"/>
    <w:semiHidden/>
    <w:unhideWhenUsed/>
    <w:rsid w:val="00EC3C21"/>
  </w:style>
  <w:style w:type="character" w:styleId="Odwoanieprzypisukocowego">
    <w:name w:val="endnote reference"/>
    <w:uiPriority w:val="99"/>
    <w:unhideWhenUsed/>
    <w:rsid w:val="00EC3C21"/>
    <w:rPr>
      <w:vertAlign w:val="superscript"/>
    </w:rPr>
  </w:style>
  <w:style w:type="paragraph" w:styleId="Tekstprzypisukocowego">
    <w:name w:val="endnote text"/>
    <w:basedOn w:val="Normalny"/>
    <w:link w:val="TekstprzypisukocowegoZnak"/>
    <w:uiPriority w:val="99"/>
    <w:unhideWhenUsed/>
    <w:rsid w:val="00EC3C21"/>
    <w:rPr>
      <w:rFonts w:cs="Calibri"/>
    </w:rPr>
  </w:style>
  <w:style w:type="character" w:customStyle="1" w:styleId="TekstprzypisukocowegoZnak">
    <w:name w:val="Tekst przypisu końcowego Znak"/>
    <w:link w:val="Tekstprzypisukocowego"/>
    <w:uiPriority w:val="99"/>
    <w:rsid w:val="00EC3C21"/>
    <w:rPr>
      <w:rFonts w:cs="Calibri"/>
    </w:rPr>
  </w:style>
  <w:style w:type="paragraph" w:customStyle="1" w:styleId="Bezodstpw1">
    <w:name w:val="Bez odstępów1"/>
    <w:uiPriority w:val="99"/>
    <w:rsid w:val="00EC3C21"/>
    <w:pPr>
      <w:widowControl w:val="0"/>
      <w:suppressAutoHyphens/>
    </w:pPr>
    <w:rPr>
      <w:rFonts w:ascii="Times New Roman" w:hAnsi="Times New Roman"/>
      <w:sz w:val="24"/>
      <w:szCs w:val="24"/>
    </w:rPr>
  </w:style>
  <w:style w:type="paragraph" w:customStyle="1" w:styleId="Bezodstpw2">
    <w:name w:val="Bez odstępów2"/>
    <w:uiPriority w:val="1"/>
    <w:qFormat/>
    <w:rsid w:val="00EC3C21"/>
    <w:pPr>
      <w:widowControl w:val="0"/>
      <w:suppressAutoHyphens/>
    </w:pPr>
    <w:rPr>
      <w:rFonts w:ascii="Times New Roman" w:hAnsi="Times New Roman"/>
      <w:sz w:val="24"/>
      <w:szCs w:val="24"/>
    </w:rPr>
  </w:style>
  <w:style w:type="paragraph" w:styleId="Tytu">
    <w:name w:val="Title"/>
    <w:basedOn w:val="Normalny"/>
    <w:next w:val="Normalny"/>
    <w:link w:val="TytuZnak"/>
    <w:uiPriority w:val="10"/>
    <w:qFormat/>
    <w:rsid w:val="00920F5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920F5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82406625">
      <w:bodyDiv w:val="1"/>
      <w:marLeft w:val="0"/>
      <w:marRight w:val="0"/>
      <w:marTop w:val="0"/>
      <w:marBottom w:val="0"/>
      <w:divBdr>
        <w:top w:val="none" w:sz="0" w:space="0" w:color="auto"/>
        <w:left w:val="none" w:sz="0" w:space="0" w:color="auto"/>
        <w:bottom w:val="none" w:sz="0" w:space="0" w:color="auto"/>
        <w:right w:val="none" w:sz="0" w:space="0" w:color="auto"/>
      </w:divBdr>
    </w:div>
    <w:div w:id="1101268365">
      <w:bodyDiv w:val="1"/>
      <w:marLeft w:val="0"/>
      <w:marRight w:val="0"/>
      <w:marTop w:val="0"/>
      <w:marBottom w:val="0"/>
      <w:divBdr>
        <w:top w:val="none" w:sz="0" w:space="0" w:color="auto"/>
        <w:left w:val="none" w:sz="0" w:space="0" w:color="auto"/>
        <w:bottom w:val="none" w:sz="0" w:space="0" w:color="auto"/>
        <w:right w:val="none" w:sz="0" w:space="0" w:color="auto"/>
      </w:divBdr>
    </w:div>
    <w:div w:id="20429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1@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88B6-A97B-4C39-A8B2-D18F4928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8697</Words>
  <Characters>52184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60760</CharactersWithSpaces>
  <SharedDoc>false</SharedDoc>
  <HLinks>
    <vt:vector size="6" baseType="variant">
      <vt:variant>
        <vt:i4>1638522</vt:i4>
      </vt:variant>
      <vt:variant>
        <vt:i4>0</vt:i4>
      </vt:variant>
      <vt:variant>
        <vt:i4>0</vt:i4>
      </vt:variant>
      <vt:variant>
        <vt:i4>5</vt:i4>
      </vt:variant>
      <vt:variant>
        <vt:lpwstr>mailto:iod1@wielkanieszawka.pl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Michał</cp:lastModifiedBy>
  <cp:revision>2</cp:revision>
  <cp:lastPrinted>2022-08-02T11:34:00Z</cp:lastPrinted>
  <dcterms:created xsi:type="dcterms:W3CDTF">2023-10-20T16:57:00Z</dcterms:created>
  <dcterms:modified xsi:type="dcterms:W3CDTF">2023-10-20T16:57:00Z</dcterms:modified>
</cp:coreProperties>
</file>