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4734" w:rsidRPr="00CD30F7" w:rsidRDefault="00F44734" w:rsidP="00F40C3B">
      <w:pPr>
        <w:pStyle w:val="Tekstpodstawowy"/>
        <w:spacing w:after="0" w:line="276" w:lineRule="auto"/>
        <w:jc w:val="center"/>
        <w:rPr>
          <w:rFonts w:ascii="Calibri" w:eastAsia="Times New Roman" w:hAnsi="Calibri" w:cs="Calibri"/>
        </w:rPr>
      </w:pPr>
      <w:r w:rsidRPr="00CD30F7">
        <w:rPr>
          <w:rFonts w:ascii="Calibri" w:eastAsia="Times New Roman" w:hAnsi="Calibri" w:cs="Calibri"/>
          <w:b/>
        </w:rPr>
        <w:t>SPECYFIKACJA WARUNKÓW ZAMÓWIENIA</w:t>
      </w:r>
    </w:p>
    <w:p w:rsidR="007D3A5E" w:rsidRPr="00C53447" w:rsidRDefault="007D3A5E" w:rsidP="00F40C3B">
      <w:pPr>
        <w:spacing w:line="276" w:lineRule="auto"/>
        <w:jc w:val="center"/>
        <w:rPr>
          <w:rFonts w:ascii="Calibri" w:eastAsia="Times New Roman" w:hAnsi="Calibri" w:cs="Calibri"/>
          <w:color w:val="000000"/>
        </w:rPr>
      </w:pP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Zgodnie z przepisami ustawy z dnia 11 września 2019 r. – Prawo zamówień Publicznych</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 xml:space="preserve">(Dz.U. z 2022 r., poz. 1710 ze zm.) </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Zamawiający – Gmina Wielka Nieszawka, ul. Toruńska 12, 87-165 Cierpice,</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NIP: 8792593680, REGON: 871118750</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adres strony internetowej: https://www.wielkanieszawka.pl/</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Biuletyn Informacji Publicznej: https://bip.wielkanieszawka.pl/</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E-mail: sekretariat@wielkanieszawka.pl</w:t>
      </w:r>
    </w:p>
    <w:p w:rsidR="00944B75" w:rsidRPr="00C53447" w:rsidRDefault="00944B75" w:rsidP="00944B75">
      <w:pPr>
        <w:pStyle w:val="Bezodstpw"/>
        <w:spacing w:line="276" w:lineRule="auto"/>
        <w:jc w:val="center"/>
        <w:rPr>
          <w:rFonts w:ascii="Calibri" w:hAnsi="Calibri" w:cs="Calibri"/>
        </w:rPr>
      </w:pPr>
      <w:r w:rsidRPr="00C53447">
        <w:rPr>
          <w:rFonts w:ascii="Calibri" w:hAnsi="Calibri" w:cs="Calibri"/>
        </w:rPr>
        <w:t xml:space="preserve">zaprasza do wzięcia udziału w postępowaniu o udzielenie zamówienia publicznego </w:t>
      </w:r>
    </w:p>
    <w:p w:rsidR="007D3A5E" w:rsidRPr="00C53447" w:rsidRDefault="007D3A5E" w:rsidP="00F40C3B">
      <w:pPr>
        <w:spacing w:line="276" w:lineRule="auto"/>
        <w:jc w:val="center"/>
        <w:rPr>
          <w:rFonts w:ascii="Calibri" w:eastAsia="Times New Roman" w:hAnsi="Calibri" w:cs="Calibri"/>
          <w:color w:val="000000"/>
        </w:rPr>
      </w:pPr>
      <w:r w:rsidRPr="00C53447">
        <w:rPr>
          <w:rFonts w:ascii="Calibri" w:eastAsia="Times New Roman" w:hAnsi="Calibri" w:cs="Calibri"/>
          <w:color w:val="000000"/>
        </w:rPr>
        <w:t xml:space="preserve">obejmującego: </w:t>
      </w:r>
    </w:p>
    <w:p w:rsidR="00944B75" w:rsidRDefault="00F44734" w:rsidP="00944B75">
      <w:pPr>
        <w:spacing w:before="20"/>
        <w:jc w:val="center"/>
        <w:rPr>
          <w:rFonts w:ascii="Calibri" w:eastAsia="Times New Roman" w:hAnsi="Calibri" w:cs="Calibri"/>
          <w:b/>
          <w:lang w:eastAsia="pl-PL"/>
        </w:rPr>
      </w:pPr>
      <w:r w:rsidRPr="00CD30F7">
        <w:rPr>
          <w:rFonts w:ascii="Calibri" w:eastAsia="Times New Roman" w:hAnsi="Calibri" w:cs="Calibri"/>
          <w:b/>
          <w:bCs/>
          <w:color w:val="000000"/>
          <w:highlight w:val="yellow"/>
        </w:rPr>
        <w:br/>
      </w:r>
      <w:r w:rsidR="00944B75">
        <w:rPr>
          <w:rFonts w:ascii="Calibri" w:eastAsia="Times New Roman" w:hAnsi="Calibri" w:cs="Calibri"/>
          <w:b/>
          <w:lang w:eastAsia="pl-PL"/>
        </w:rPr>
        <w:t>O</w:t>
      </w:r>
      <w:r w:rsidR="00944B75" w:rsidRPr="00963F2E">
        <w:rPr>
          <w:rFonts w:ascii="Calibri" w:eastAsia="Times New Roman" w:hAnsi="Calibri" w:cs="Calibri"/>
          <w:b/>
          <w:lang w:eastAsia="pl-PL"/>
        </w:rPr>
        <w:t>dbiór</w:t>
      </w:r>
      <w:r w:rsidR="00944B75">
        <w:rPr>
          <w:rFonts w:ascii="Calibri" w:eastAsia="Times New Roman" w:hAnsi="Calibri" w:cs="Calibri"/>
          <w:b/>
          <w:lang w:eastAsia="pl-PL"/>
        </w:rPr>
        <w:t>,</w:t>
      </w:r>
      <w:r w:rsidR="00944B75" w:rsidRPr="00963F2E">
        <w:rPr>
          <w:rFonts w:ascii="Calibri" w:eastAsia="Times New Roman" w:hAnsi="Calibri" w:cs="Calibri"/>
          <w:b/>
          <w:lang w:eastAsia="pl-PL"/>
        </w:rPr>
        <w:t xml:space="preserve"> transporti</w:t>
      </w:r>
      <w:r w:rsidR="00944B75" w:rsidRPr="00A85A61">
        <w:rPr>
          <w:rFonts w:ascii="Calibri" w:eastAsia="Times New Roman" w:hAnsi="Calibri" w:cs="Calibri"/>
          <w:b/>
          <w:lang w:eastAsia="pl-PL"/>
        </w:rPr>
        <w:t>przekazanie do wskazanej przez Zamawiającego</w:t>
      </w:r>
    </w:p>
    <w:p w:rsidR="00944B75" w:rsidRPr="00963F2E" w:rsidRDefault="00944B75" w:rsidP="00944B75">
      <w:pPr>
        <w:spacing w:before="20"/>
        <w:jc w:val="center"/>
        <w:rPr>
          <w:rFonts w:ascii="Calibri" w:eastAsia="Times New Roman" w:hAnsi="Calibri" w:cs="Calibri"/>
          <w:b/>
          <w:lang w:eastAsia="pl-PL"/>
        </w:rPr>
      </w:pPr>
      <w:r w:rsidRPr="00A85A61">
        <w:rPr>
          <w:rFonts w:ascii="Calibri" w:eastAsia="Times New Roman" w:hAnsi="Calibri" w:cs="Calibri"/>
          <w:b/>
          <w:lang w:eastAsia="pl-PL"/>
        </w:rPr>
        <w:t xml:space="preserve">Instalacji Komunalnej odebranych odpadów komunalnych </w:t>
      </w:r>
      <w:r>
        <w:rPr>
          <w:rFonts w:ascii="Calibri" w:eastAsia="Times New Roman" w:hAnsi="Calibri" w:cs="Calibri"/>
          <w:b/>
          <w:lang w:eastAsia="pl-PL"/>
        </w:rPr>
        <w:t>z nieruchomości zamieszkałych oraz</w:t>
      </w:r>
      <w:r w:rsidRPr="00963F2E">
        <w:rPr>
          <w:rFonts w:ascii="Calibri" w:eastAsia="Times New Roman" w:hAnsi="Calibri" w:cs="Calibri"/>
          <w:b/>
          <w:lang w:eastAsia="pl-PL"/>
        </w:rPr>
        <w:t> niezamieszkałych</w:t>
      </w:r>
      <w:r>
        <w:rPr>
          <w:rFonts w:ascii="Calibri" w:eastAsia="Times New Roman" w:hAnsi="Calibri" w:cs="Calibri"/>
          <w:b/>
          <w:lang w:eastAsia="pl-PL"/>
        </w:rPr>
        <w:t xml:space="preserve">, </w:t>
      </w:r>
      <w:r w:rsidRPr="00963F2E">
        <w:rPr>
          <w:rFonts w:ascii="Calibri" w:eastAsia="Times New Roman" w:hAnsi="Calibri" w:cs="Calibri"/>
          <w:b/>
          <w:lang w:eastAsia="pl-PL"/>
        </w:rPr>
        <w:t>położonych na terenie Gminy Wielka Nieszawka</w:t>
      </w:r>
    </w:p>
    <w:p w:rsidR="00F44734" w:rsidRPr="00CD30F7" w:rsidRDefault="00F44734" w:rsidP="00944B75">
      <w:pPr>
        <w:spacing w:line="276" w:lineRule="auto"/>
        <w:rPr>
          <w:rFonts w:ascii="Calibri" w:eastAsia="Times New Roman" w:hAnsi="Calibri" w:cs="Arial"/>
          <w:b/>
          <w:highlight w:val="yellow"/>
        </w:rPr>
      </w:pPr>
    </w:p>
    <w:p w:rsidR="00F44734" w:rsidRPr="00CD30F7" w:rsidRDefault="00F44734" w:rsidP="00F40C3B">
      <w:pPr>
        <w:spacing w:line="276" w:lineRule="auto"/>
        <w:rPr>
          <w:rFonts w:ascii="Calibri" w:eastAsia="Times New Roman" w:hAnsi="Calibri" w:cs="Calibri"/>
          <w:color w:val="000000"/>
        </w:rPr>
      </w:pPr>
      <w:r w:rsidRPr="00CD30F7">
        <w:rPr>
          <w:rFonts w:ascii="Calibri" w:eastAsia="Times New Roman" w:hAnsi="Calibri" w:cs="Calibri"/>
          <w:color w:val="000000"/>
        </w:rPr>
        <w:t>Wspólny słownik zamówień CPV:</w:t>
      </w:r>
    </w:p>
    <w:p w:rsidR="00B20D28" w:rsidRPr="00CD30F7" w:rsidRDefault="00B20D28" w:rsidP="00F40C3B">
      <w:pPr>
        <w:spacing w:line="276" w:lineRule="auto"/>
        <w:rPr>
          <w:rFonts w:ascii="Calibri" w:hAnsi="Calibri" w:cs="EUAlbertina"/>
        </w:rPr>
      </w:pPr>
      <w:r w:rsidRPr="00CD30F7">
        <w:rPr>
          <w:rFonts w:ascii="Calibri" w:hAnsi="Calibri" w:cs="EUAlbertina"/>
        </w:rPr>
        <w:t>Główny przedmiot:</w:t>
      </w:r>
    </w:p>
    <w:p w:rsidR="00B20D28" w:rsidRPr="00CD30F7" w:rsidRDefault="00B20D28" w:rsidP="00F40C3B">
      <w:pPr>
        <w:spacing w:line="276" w:lineRule="auto"/>
        <w:rPr>
          <w:rFonts w:ascii="Calibri" w:hAnsi="Calibri" w:cs="EUAlbertina"/>
        </w:rPr>
      </w:pPr>
      <w:r w:rsidRPr="00CD30F7">
        <w:rPr>
          <w:rFonts w:ascii="Calibri" w:hAnsi="Calibri" w:cs="EUAlbertina"/>
          <w:b/>
        </w:rPr>
        <w:t>90500000-2</w:t>
      </w:r>
      <w:r w:rsidRPr="00CD30F7">
        <w:rPr>
          <w:rFonts w:ascii="Calibri" w:hAnsi="Calibri" w:cs="EUAlbertina"/>
        </w:rPr>
        <w:t xml:space="preserve"> -Usługi związane z odpadami</w:t>
      </w:r>
    </w:p>
    <w:p w:rsidR="007D3A5E" w:rsidRDefault="007D3A5E" w:rsidP="00F40C3B">
      <w:pPr>
        <w:spacing w:line="276" w:lineRule="auto"/>
        <w:rPr>
          <w:rFonts w:ascii="Calibri" w:hAnsi="Calibri" w:cs="EUAlbertina"/>
        </w:rPr>
      </w:pPr>
    </w:p>
    <w:p w:rsidR="003F5877" w:rsidRPr="003F5877" w:rsidRDefault="003F5877" w:rsidP="003F5877">
      <w:pPr>
        <w:pStyle w:val="Bezodstpw"/>
        <w:spacing w:line="276" w:lineRule="auto"/>
        <w:jc w:val="center"/>
        <w:rPr>
          <w:rFonts w:asciiTheme="minorHAnsi" w:hAnsiTheme="minorHAnsi" w:cstheme="minorHAnsi"/>
        </w:rPr>
      </w:pPr>
      <w:r w:rsidRPr="003F5877">
        <w:rPr>
          <w:rFonts w:asciiTheme="minorHAnsi" w:hAnsiTheme="minorHAnsi" w:cstheme="minorHAnsi"/>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rsidR="003F5877" w:rsidRPr="00CD30F7" w:rsidRDefault="003F5877" w:rsidP="00F40C3B">
      <w:pPr>
        <w:spacing w:line="276" w:lineRule="auto"/>
        <w:rPr>
          <w:rFonts w:ascii="Calibri" w:hAnsi="Calibri" w:cs="EUAlbertina"/>
        </w:rPr>
      </w:pPr>
    </w:p>
    <w:p w:rsidR="007D3A5E" w:rsidRPr="00CD30F7" w:rsidRDefault="007D3A5E" w:rsidP="00F40C3B">
      <w:pPr>
        <w:spacing w:line="276" w:lineRule="auto"/>
        <w:rPr>
          <w:rFonts w:ascii="Calibri" w:hAnsi="Calibri" w:cs="EUAlbertina"/>
          <w:b/>
          <w:bCs/>
        </w:rPr>
      </w:pPr>
      <w:r w:rsidRPr="00CD30F7">
        <w:rPr>
          <w:rFonts w:ascii="Calibri" w:hAnsi="Calibri" w:cs="EUAlbertina"/>
          <w:b/>
          <w:bCs/>
        </w:rPr>
        <w:t xml:space="preserve">Niniejsze postępowanie prowadzone jest w trybie przetargu nieograniczonego na podstawie art. 132 ustawy z dnia 11 września </w:t>
      </w:r>
      <w:r w:rsidR="00CB29F2" w:rsidRPr="00CD30F7">
        <w:rPr>
          <w:rFonts w:ascii="Calibri" w:hAnsi="Calibri" w:cs="EUAlbertina"/>
          <w:b/>
          <w:bCs/>
        </w:rPr>
        <w:t>2019 r. Prawo zamówień publicznych (Dz.U. z 202</w:t>
      </w:r>
      <w:r w:rsidR="005B1326">
        <w:rPr>
          <w:rFonts w:ascii="Calibri" w:hAnsi="Calibri" w:cs="EUAlbertina"/>
          <w:b/>
          <w:bCs/>
        </w:rPr>
        <w:t>3</w:t>
      </w:r>
      <w:r w:rsidR="00CB29F2" w:rsidRPr="00CD30F7">
        <w:rPr>
          <w:rFonts w:ascii="Calibri" w:hAnsi="Calibri" w:cs="EUAlbertina"/>
          <w:b/>
          <w:bCs/>
        </w:rPr>
        <w:t xml:space="preserve"> r., poz. </w:t>
      </w:r>
      <w:r w:rsidR="005B1326">
        <w:rPr>
          <w:rFonts w:ascii="Calibri" w:hAnsi="Calibri" w:cs="EUAlbertina"/>
          <w:b/>
          <w:bCs/>
        </w:rPr>
        <w:t>1605</w:t>
      </w:r>
      <w:r w:rsidR="00481958">
        <w:rPr>
          <w:rFonts w:ascii="Calibri" w:hAnsi="Calibri" w:cs="EUAlbertina"/>
          <w:b/>
          <w:bCs/>
        </w:rPr>
        <w:t>.</w:t>
      </w:r>
      <w:r w:rsidR="00CB29F2" w:rsidRPr="00CD30F7">
        <w:rPr>
          <w:rFonts w:ascii="Calibri" w:hAnsi="Calibri" w:cs="EUAlbertina"/>
          <w:b/>
          <w:bCs/>
        </w:rPr>
        <w:t>)</w:t>
      </w:r>
      <w:r w:rsidR="0055328E">
        <w:rPr>
          <w:rFonts w:ascii="Calibri" w:hAnsi="Calibri" w:cs="EUAlbertina"/>
          <w:b/>
          <w:bCs/>
        </w:rPr>
        <w:t>.</w:t>
      </w:r>
    </w:p>
    <w:p w:rsidR="00CB29F2" w:rsidRPr="00CD30F7" w:rsidRDefault="00CB29F2" w:rsidP="00F40C3B">
      <w:pPr>
        <w:spacing w:line="276" w:lineRule="auto"/>
        <w:rPr>
          <w:rFonts w:ascii="Calibri" w:hAnsi="Calibri" w:cs="EUAlbertina"/>
          <w:b/>
          <w:bCs/>
          <w:highlight w:val="yellow"/>
        </w:rPr>
      </w:pPr>
      <w:r w:rsidRPr="00CD30F7">
        <w:rPr>
          <w:rFonts w:ascii="Calibri" w:hAnsi="Calibri" w:cs="EUAlbertina"/>
          <w:b/>
          <w:bCs/>
        </w:rPr>
        <w:t>Szacunkowa wartość zamówienia przekracza kwotę określoną w obwieszczeniu Prezesa Urzędu Zamówień Publicznych wydanym na podstawie art.3 ust.2 ustawy Pzp.</w:t>
      </w:r>
    </w:p>
    <w:p w:rsidR="00481958" w:rsidRDefault="00481958">
      <w:pPr>
        <w:widowControl/>
        <w:suppressAutoHyphens w:val="0"/>
        <w:rPr>
          <w:rFonts w:ascii="Calibri" w:eastAsia="Times New Roman" w:hAnsi="Calibri"/>
          <w:b/>
        </w:rPr>
      </w:pPr>
    </w:p>
    <w:p w:rsidR="003F7C4B" w:rsidRPr="00CD30F7" w:rsidRDefault="003F7C4B" w:rsidP="00F40C3B">
      <w:pPr>
        <w:spacing w:line="276" w:lineRule="auto"/>
        <w:jc w:val="both"/>
        <w:rPr>
          <w:rFonts w:ascii="Calibri" w:eastAsia="Times New Roman" w:hAnsi="Calibri"/>
          <w:b/>
        </w:rPr>
      </w:pPr>
      <w:r w:rsidRPr="00CD30F7">
        <w:rPr>
          <w:rFonts w:ascii="Calibri" w:eastAsia="Times New Roman" w:hAnsi="Calibri"/>
          <w:b/>
        </w:rPr>
        <w:t>IPRZEDMIOT ZAMÓWIENIA</w:t>
      </w:r>
    </w:p>
    <w:p w:rsidR="00C869D2" w:rsidRPr="00C869D2" w:rsidRDefault="00C869D2" w:rsidP="00EE69F1">
      <w:pPr>
        <w:pStyle w:val="Akapitzlist"/>
        <w:numPr>
          <w:ilvl w:val="0"/>
          <w:numId w:val="15"/>
        </w:numPr>
        <w:spacing w:after="160"/>
        <w:contextualSpacing/>
        <w:jc w:val="both"/>
        <w:rPr>
          <w:rFonts w:asciiTheme="minorHAnsi" w:hAnsiTheme="minorHAnsi" w:cstheme="minorHAnsi"/>
          <w:b/>
          <w:sz w:val="24"/>
          <w:szCs w:val="24"/>
        </w:rPr>
      </w:pPr>
      <w:r w:rsidRPr="00C869D2">
        <w:rPr>
          <w:rFonts w:asciiTheme="minorHAnsi" w:hAnsiTheme="minorHAnsi" w:cstheme="minorHAnsi"/>
          <w:sz w:val="24"/>
          <w:szCs w:val="24"/>
        </w:rPr>
        <w:t xml:space="preserve">Przedmiotem zamówienia jest świadczenie usług polegających na odbiorze odpadów komunalnych z nieruchomości zamieszkałych </w:t>
      </w:r>
      <w:r w:rsidRPr="00C869D2">
        <w:rPr>
          <w:rFonts w:asciiTheme="minorHAnsi" w:eastAsia="Times New Roman" w:hAnsiTheme="minorHAnsi" w:cstheme="minorHAnsi"/>
          <w:bCs/>
          <w:sz w:val="24"/>
          <w:szCs w:val="24"/>
          <w:lang w:eastAsia="pl-PL"/>
        </w:rPr>
        <w:t>i niezamieszkałych</w:t>
      </w:r>
      <w:r w:rsidRPr="00C869D2">
        <w:rPr>
          <w:rFonts w:asciiTheme="minorHAnsi" w:hAnsiTheme="minorHAnsi" w:cstheme="minorHAnsi"/>
          <w:sz w:val="24"/>
          <w:szCs w:val="24"/>
        </w:rPr>
        <w:t xml:space="preserve">, położonych na terenie Gminy Wielka Nieszawka  związanych z utrzymaniem czystości i porządku na obszarze Gminy w okresie od 1 </w:t>
      </w:r>
      <w:r w:rsidR="005B1326">
        <w:rPr>
          <w:rFonts w:asciiTheme="minorHAnsi" w:hAnsiTheme="minorHAnsi" w:cstheme="minorHAnsi"/>
          <w:sz w:val="24"/>
          <w:szCs w:val="24"/>
        </w:rPr>
        <w:t>stycznia</w:t>
      </w:r>
      <w:r w:rsidRPr="00C869D2">
        <w:rPr>
          <w:rFonts w:asciiTheme="minorHAnsi" w:hAnsiTheme="minorHAnsi" w:cstheme="minorHAnsi"/>
          <w:sz w:val="24"/>
          <w:szCs w:val="24"/>
        </w:rPr>
        <w:t xml:space="preserve"> do 31 grudnia 202</w:t>
      </w:r>
      <w:r w:rsidR="005B1326">
        <w:rPr>
          <w:rFonts w:asciiTheme="minorHAnsi" w:hAnsiTheme="minorHAnsi" w:cstheme="minorHAnsi"/>
          <w:sz w:val="24"/>
          <w:szCs w:val="24"/>
        </w:rPr>
        <w:t>4</w:t>
      </w:r>
      <w:r w:rsidRPr="00C869D2">
        <w:rPr>
          <w:rFonts w:asciiTheme="minorHAnsi" w:hAnsiTheme="minorHAnsi" w:cstheme="minorHAnsi"/>
          <w:sz w:val="24"/>
          <w:szCs w:val="24"/>
        </w:rPr>
        <w:t xml:space="preserve"> roku. Zakres przedmiotu zamówienia obejmuje:</w:t>
      </w:r>
    </w:p>
    <w:p w:rsidR="008E1EFB" w:rsidRPr="00FA4446" w:rsidRDefault="008E1EFB" w:rsidP="008E1EFB">
      <w:pPr>
        <w:pStyle w:val="Akapitzlist"/>
        <w:jc w:val="both"/>
        <w:rPr>
          <w:rFonts w:cstheme="minorHAnsi"/>
          <w:sz w:val="24"/>
          <w:szCs w:val="24"/>
        </w:rPr>
      </w:pPr>
      <w:bookmarkStart w:id="0" w:name="_Hlk126821591"/>
      <w:r w:rsidRPr="00FA4446">
        <w:rPr>
          <w:rFonts w:cstheme="minorHAnsi"/>
          <w:sz w:val="24"/>
          <w:szCs w:val="24"/>
        </w:rPr>
        <w:lastRenderedPageBreak/>
        <w:t>1) świadczenie usługi polegającej na odbiorze,</w:t>
      </w:r>
      <w:r>
        <w:rPr>
          <w:rFonts w:cstheme="minorHAnsi"/>
          <w:sz w:val="24"/>
          <w:szCs w:val="24"/>
        </w:rPr>
        <w:t xml:space="preserve"> </w:t>
      </w:r>
      <w:r w:rsidRPr="00FA4446">
        <w:rPr>
          <w:rFonts w:cstheme="minorHAnsi"/>
          <w:sz w:val="24"/>
          <w:szCs w:val="24"/>
        </w:rPr>
        <w:t xml:space="preserve">transporcie i przekazaniu odebranych odpadów komunalnych do wskazanej przez Zamawiającego Instalacji Komunalnej od właścicieli nieruchomości, na których zamieszkują mieszkańcy, położonych na terenie Gminy Wielka Nieszawka </w:t>
      </w:r>
      <w:r w:rsidRPr="00424496">
        <w:rPr>
          <w:rFonts w:cstheme="minorHAnsi"/>
          <w:sz w:val="24"/>
          <w:szCs w:val="24"/>
        </w:rPr>
        <w:t>oraz prowadzenie działań edukacyjnych w zakresie gospodarowania odpadami komunalnymi przez mieszkańców.</w:t>
      </w:r>
      <w:r w:rsidRPr="00FA4446">
        <w:rPr>
          <w:rFonts w:cstheme="minorHAnsi"/>
          <w:sz w:val="24"/>
          <w:szCs w:val="24"/>
        </w:rPr>
        <w:t xml:space="preserve"> Zakres zamówienia dotyczy nieruchomości zamieszkałych</w:t>
      </w:r>
      <w:r>
        <w:rPr>
          <w:rFonts w:cstheme="minorHAnsi"/>
          <w:sz w:val="24"/>
          <w:szCs w:val="24"/>
        </w:rPr>
        <w:t xml:space="preserve"> </w:t>
      </w:r>
      <w:r w:rsidRPr="00FA4446">
        <w:rPr>
          <w:rFonts w:eastAsia="Times New Roman" w:cstheme="minorHAnsi"/>
          <w:bCs/>
          <w:sz w:val="24"/>
          <w:szCs w:val="24"/>
        </w:rPr>
        <w:t>i niezamieszkałych</w:t>
      </w:r>
      <w:r w:rsidRPr="00FA4446">
        <w:rPr>
          <w:rFonts w:cstheme="minorHAnsi"/>
          <w:sz w:val="24"/>
          <w:szCs w:val="24"/>
        </w:rPr>
        <w:t xml:space="preserve">, położonych na terenie Gminy Wielka Nieszawka, zgodnie z wymogami określonymi w niniejszym opisie oraz we Wzorze Umowy stanowiącym </w:t>
      </w:r>
      <w:r w:rsidRPr="00424496">
        <w:rPr>
          <w:rFonts w:cstheme="minorHAnsi"/>
          <w:sz w:val="24"/>
          <w:szCs w:val="24"/>
        </w:rPr>
        <w:t xml:space="preserve">Załącznik </w:t>
      </w:r>
      <w:r>
        <w:rPr>
          <w:rFonts w:cstheme="minorHAnsi"/>
          <w:sz w:val="24"/>
          <w:szCs w:val="24"/>
        </w:rPr>
        <w:t xml:space="preserve">nr 8 </w:t>
      </w:r>
      <w:r w:rsidRPr="00FA4446">
        <w:rPr>
          <w:rFonts w:cstheme="minorHAnsi"/>
          <w:sz w:val="24"/>
          <w:szCs w:val="24"/>
        </w:rPr>
        <w:t>do SWZ, usługa obejmuje również zapewnienie przez Wykonawcę dojazdu do punktów trudno dostępnych (w szczególności zimą) poprzez zorganizowanie środków transportu, które umożliwiają odbiór odpadów z punktów adresowych o utrudnionej lokalizacji;</w:t>
      </w:r>
    </w:p>
    <w:p w:rsidR="008E1EFB" w:rsidRPr="00FA4446" w:rsidRDefault="008E1EFB" w:rsidP="008E1EFB">
      <w:pPr>
        <w:pStyle w:val="Akapitzlist"/>
        <w:jc w:val="both"/>
        <w:rPr>
          <w:rFonts w:cstheme="minorHAnsi"/>
          <w:sz w:val="24"/>
          <w:szCs w:val="24"/>
        </w:rPr>
      </w:pPr>
      <w:r w:rsidRPr="00FA4446">
        <w:rPr>
          <w:rFonts w:cstheme="minorHAnsi"/>
          <w:sz w:val="24"/>
          <w:szCs w:val="24"/>
        </w:rPr>
        <w:t>2) świadczenie usługi polegającej na odbiorze, transporcie i przekazaniu odebranych odpadów komunalnych do wskazanej przez Zamawiającego Instalacji Komunalnej odpadów komunalnych z Punktu Selektywnej Zbiórki Odpadów Komunalnych (PSZOK) zgodnie z wymogami określonymi w niniejszym opisie oraz we Wzorze Umowy stanowiącym Załącznik nr 8 do SWZ;</w:t>
      </w:r>
    </w:p>
    <w:p w:rsidR="008E1EFB" w:rsidRPr="00FA4446" w:rsidRDefault="008E1EFB" w:rsidP="008E1EFB">
      <w:pPr>
        <w:pStyle w:val="Akapitzlist"/>
        <w:jc w:val="both"/>
        <w:rPr>
          <w:rFonts w:cstheme="minorHAnsi"/>
          <w:sz w:val="24"/>
          <w:szCs w:val="24"/>
        </w:rPr>
      </w:pPr>
      <w:r w:rsidRPr="00FA4446">
        <w:rPr>
          <w:rFonts w:cstheme="minorHAnsi"/>
          <w:sz w:val="24"/>
          <w:szCs w:val="24"/>
        </w:rPr>
        <w:t>3) świadczenie usługi polegającej na odbiorze, transporcie i przekazaniu odebranych odpadów komunalnych do wskazanej przez Zamawiającego Instalacji Komunalnej odpadów z punktów zbiórki przeterminowanych leków oraz punktów zbiórki zużytych baterii zgodnie z wymogami określonymi w niniejszym opisie oraz we Wzorze Umowy stanowiącym Załącznik nr 8 do SWZ;</w:t>
      </w:r>
    </w:p>
    <w:p w:rsidR="008E1EFB" w:rsidRPr="006A2234" w:rsidRDefault="008E1EFB" w:rsidP="008E1EFB">
      <w:pPr>
        <w:pStyle w:val="Akapitzlist"/>
        <w:jc w:val="both"/>
        <w:rPr>
          <w:rFonts w:cstheme="minorHAnsi"/>
          <w:color w:val="00B050"/>
          <w:sz w:val="24"/>
          <w:szCs w:val="24"/>
        </w:rPr>
      </w:pPr>
      <w:r w:rsidRPr="00FA4446">
        <w:rPr>
          <w:rFonts w:cstheme="minorHAnsi"/>
          <w:sz w:val="24"/>
          <w:szCs w:val="24"/>
        </w:rPr>
        <w:t>4) dostarczanie właścicielom nieruchomości zamieszkałych</w:t>
      </w:r>
      <w:r>
        <w:rPr>
          <w:rFonts w:cstheme="minorHAnsi"/>
          <w:sz w:val="24"/>
          <w:szCs w:val="24"/>
        </w:rPr>
        <w:t xml:space="preserve"> </w:t>
      </w:r>
      <w:r w:rsidRPr="00FA4446">
        <w:rPr>
          <w:rFonts w:eastAsia="Times New Roman" w:cstheme="minorHAnsi"/>
          <w:bCs/>
          <w:sz w:val="24"/>
          <w:szCs w:val="24"/>
        </w:rPr>
        <w:t>i niezamieszkałych</w:t>
      </w:r>
      <w:r w:rsidRPr="00FA4446">
        <w:rPr>
          <w:rFonts w:cstheme="minorHAnsi"/>
          <w:sz w:val="24"/>
          <w:szCs w:val="24"/>
        </w:rPr>
        <w:t xml:space="preserve"> pojemników oraz worków przeznaczonych do zbierania poszczególnych rodzajów odpadów, posiadających kolorystykę i oznakowanie zgodnie z wymogami określonymi w przepisach szczególnych, w niniejszym opisie oraz we Wzorze Umowy stanowiącym Załącznik nr 8 do SWZ oraz świadczenie usług, związanych z utrzymaniem ich w odpowiednim stanie porządkowym i technicznym. Zamawiający zastrzega, że w okresie realizacji umowy ilość pojemników może ulec zmianie – </w:t>
      </w:r>
      <w:r>
        <w:rPr>
          <w:rFonts w:cstheme="minorHAnsi"/>
          <w:sz w:val="24"/>
          <w:szCs w:val="24"/>
        </w:rPr>
        <w:t>w granicach nie przekraczających 100 szt</w:t>
      </w:r>
      <w:r w:rsidRPr="00FA4446">
        <w:rPr>
          <w:rFonts w:cstheme="minorHAnsi"/>
          <w:sz w:val="24"/>
          <w:szCs w:val="24"/>
        </w:rPr>
        <w:t>. W przypadku wystąpienia opisanej sytuacji, wynagrodzenie Wykonawcy pozostaje na niezmienionym poziomie</w:t>
      </w:r>
      <w:r>
        <w:rPr>
          <w:rFonts w:cstheme="minorHAnsi"/>
          <w:sz w:val="24"/>
          <w:szCs w:val="24"/>
        </w:rPr>
        <w:t>.</w:t>
      </w:r>
    </w:p>
    <w:p w:rsidR="008E1EFB" w:rsidRPr="00FA4446" w:rsidRDefault="008E1EFB" w:rsidP="008E1EFB">
      <w:pPr>
        <w:pStyle w:val="Akapitzlist"/>
        <w:jc w:val="both"/>
        <w:rPr>
          <w:rFonts w:cstheme="minorHAnsi"/>
          <w:sz w:val="24"/>
          <w:szCs w:val="24"/>
        </w:rPr>
      </w:pPr>
      <w:r w:rsidRPr="00FA4446">
        <w:rPr>
          <w:rFonts w:cstheme="minorHAnsi"/>
          <w:sz w:val="24"/>
          <w:szCs w:val="24"/>
        </w:rPr>
        <w:t xml:space="preserve">5) </w:t>
      </w:r>
      <w:r w:rsidRPr="00FA4446">
        <w:rPr>
          <w:rFonts w:cstheme="minorHAnsi"/>
          <w:bCs/>
          <w:sz w:val="24"/>
          <w:szCs w:val="24"/>
        </w:rPr>
        <w:t xml:space="preserve">wyposażenie Punktu Selektywnej Zbiórki Odpadów Komunalnych w Małej Nieszawce zlokalizowanego na działce 26/17 obok Gminnej Oczyszczalni ścieków </w:t>
      </w:r>
      <w:r w:rsidRPr="00FA4446">
        <w:rPr>
          <w:rFonts w:cstheme="minorHAnsi"/>
          <w:sz w:val="24"/>
          <w:szCs w:val="24"/>
        </w:rPr>
        <w:t>w kontenery/pojemniki do oddzielnego gromadzenia wyselekcjonowanych odpadów oraz świadczenie usług, związanych z utrzymaniem ich w odpowiednim stanie sanitarnym, porządkowym i technicznym, zgodnie z wymogami określonymi w niniejszym opisie oraz we Wzorze Umowy stanowiącym Załącznik nr 8 do</w:t>
      </w:r>
      <w:r>
        <w:rPr>
          <w:rFonts w:cstheme="minorHAnsi"/>
          <w:sz w:val="24"/>
          <w:szCs w:val="24"/>
        </w:rPr>
        <w:t xml:space="preserve"> </w:t>
      </w:r>
      <w:r w:rsidRPr="00FA4446">
        <w:rPr>
          <w:rFonts w:cstheme="minorHAnsi"/>
          <w:sz w:val="24"/>
          <w:szCs w:val="24"/>
        </w:rPr>
        <w:t>SWZ;</w:t>
      </w:r>
    </w:p>
    <w:p w:rsidR="008E1EFB" w:rsidRPr="00FA4446" w:rsidRDefault="008E1EFB" w:rsidP="008E1EFB">
      <w:pPr>
        <w:pStyle w:val="Akapitzlist"/>
        <w:numPr>
          <w:ilvl w:val="0"/>
          <w:numId w:val="19"/>
        </w:numPr>
        <w:ind w:left="709" w:firstLine="0"/>
        <w:jc w:val="both"/>
        <w:rPr>
          <w:rFonts w:cstheme="minorHAnsi"/>
          <w:bCs/>
          <w:sz w:val="24"/>
          <w:szCs w:val="24"/>
        </w:rPr>
      </w:pPr>
      <w:r w:rsidRPr="00FA4446">
        <w:rPr>
          <w:rFonts w:cstheme="minorHAnsi"/>
          <w:bCs/>
          <w:sz w:val="24"/>
          <w:szCs w:val="24"/>
        </w:rPr>
        <w:lastRenderedPageBreak/>
        <w:t>dostarczenie pojemników do wskazanych aptek i sklepów oraz budynków użyteczności publicznej oraz świadczenie usług, związanych z utrzymaniem ich w odpowiednim stanie sanitarnym, porządkowym i technicznym;</w:t>
      </w:r>
    </w:p>
    <w:p w:rsidR="008E1EFB" w:rsidRPr="00FA4446" w:rsidRDefault="008E1EFB" w:rsidP="008E1EFB">
      <w:pPr>
        <w:pStyle w:val="Akapitzlist"/>
        <w:numPr>
          <w:ilvl w:val="0"/>
          <w:numId w:val="19"/>
        </w:numPr>
        <w:ind w:left="709" w:firstLine="0"/>
        <w:jc w:val="both"/>
        <w:rPr>
          <w:rFonts w:cstheme="minorHAnsi"/>
          <w:sz w:val="24"/>
          <w:szCs w:val="24"/>
        </w:rPr>
      </w:pPr>
      <w:r w:rsidRPr="00FA4446">
        <w:rPr>
          <w:rFonts w:cstheme="minorHAnsi"/>
          <w:sz w:val="24"/>
          <w:szCs w:val="24"/>
        </w:rPr>
        <w:t>prowadzenie różnych form działań edukujących w zakresie gospodarowania odpadami komunalnymi w szczególności, w zakresie selektywnego zbierania odpadów komunalnych i zapewnienie obsługi technicznej podczas imprez ekologicznych, odbywających się na terenie Gminy Wielka Nieszawka;</w:t>
      </w:r>
    </w:p>
    <w:p w:rsidR="008E1EFB" w:rsidRPr="00FA4446" w:rsidRDefault="008E1EFB" w:rsidP="008E1EFB">
      <w:pPr>
        <w:pStyle w:val="Akapitzlist"/>
        <w:numPr>
          <w:ilvl w:val="0"/>
          <w:numId w:val="19"/>
        </w:numPr>
        <w:ind w:left="851" w:hanging="142"/>
        <w:jc w:val="both"/>
        <w:rPr>
          <w:rFonts w:cstheme="minorHAnsi"/>
          <w:sz w:val="24"/>
          <w:szCs w:val="24"/>
        </w:rPr>
      </w:pPr>
      <w:r w:rsidRPr="00FA4446">
        <w:rPr>
          <w:rFonts w:cstheme="minorHAnsi"/>
          <w:sz w:val="24"/>
          <w:szCs w:val="24"/>
        </w:rPr>
        <w:t>przeprowadzanie kontroli realizacji, przez właściciela nieruchomości,</w:t>
      </w:r>
      <w:r>
        <w:rPr>
          <w:rFonts w:cstheme="minorHAnsi"/>
          <w:sz w:val="24"/>
          <w:szCs w:val="24"/>
        </w:rPr>
        <w:t xml:space="preserve"> obowiązku w </w:t>
      </w:r>
      <w:r w:rsidRPr="00FA4446">
        <w:rPr>
          <w:rFonts w:cstheme="minorHAnsi"/>
          <w:sz w:val="24"/>
          <w:szCs w:val="24"/>
        </w:rPr>
        <w:t>zakresie selektywnego zbierania odpadów, zgodnie z wymogami określonymi w niniejszym opisie oraz we Wzorze Umowy stanowiącym Załącznik nr 8 do SWZ;</w:t>
      </w:r>
    </w:p>
    <w:p w:rsidR="008E1EFB" w:rsidRPr="00FA4446" w:rsidRDefault="008E1EFB" w:rsidP="008E1EFB">
      <w:pPr>
        <w:pStyle w:val="Akapitzlist"/>
        <w:numPr>
          <w:ilvl w:val="0"/>
          <w:numId w:val="19"/>
        </w:numPr>
        <w:ind w:left="851" w:hanging="142"/>
        <w:jc w:val="both"/>
        <w:rPr>
          <w:rFonts w:cstheme="minorHAnsi"/>
          <w:sz w:val="24"/>
          <w:szCs w:val="24"/>
        </w:rPr>
      </w:pPr>
      <w:r w:rsidRPr="00FA4446">
        <w:rPr>
          <w:rFonts w:cstheme="minorHAnsi"/>
          <w:sz w:val="24"/>
          <w:szCs w:val="24"/>
        </w:rPr>
        <w:t>opracowanie i</w:t>
      </w:r>
      <w:r>
        <w:rPr>
          <w:rFonts w:cstheme="minorHAnsi"/>
          <w:sz w:val="24"/>
          <w:szCs w:val="24"/>
        </w:rPr>
        <w:t xml:space="preserve"> </w:t>
      </w:r>
      <w:r w:rsidRPr="00FA4446">
        <w:rPr>
          <w:rFonts w:cstheme="minorHAnsi"/>
          <w:sz w:val="24"/>
          <w:szCs w:val="24"/>
        </w:rPr>
        <w:t>dostarczenie harmonogramu wykonywanych usług objętych Przedmiotem zamówienia dla właścicieli nieruchomości zamieszkałych</w:t>
      </w:r>
      <w:r w:rsidRPr="00FA4446">
        <w:rPr>
          <w:rFonts w:eastAsia="Times New Roman" w:cstheme="minorHAnsi"/>
          <w:bCs/>
          <w:sz w:val="24"/>
          <w:szCs w:val="24"/>
        </w:rPr>
        <w:t xml:space="preserve"> i niezamieszkałych</w:t>
      </w:r>
      <w:r w:rsidRPr="00FA4446">
        <w:rPr>
          <w:rFonts w:cstheme="minorHAnsi"/>
          <w:sz w:val="24"/>
          <w:szCs w:val="24"/>
        </w:rPr>
        <w:t>, położonych na terenie Gminy Wielka Nieszawka</w:t>
      </w:r>
      <w:bookmarkStart w:id="1" w:name="_Hlk126747202"/>
      <w:bookmarkStart w:id="2" w:name="_Hlk77575533"/>
      <w:r w:rsidRPr="00FA4446">
        <w:rPr>
          <w:rFonts w:cstheme="minorHAnsi"/>
          <w:sz w:val="24"/>
          <w:szCs w:val="24"/>
        </w:rPr>
        <w:t>.</w:t>
      </w:r>
    </w:p>
    <w:bookmarkEnd w:id="1"/>
    <w:p w:rsidR="008E1EFB" w:rsidRPr="00FA4446" w:rsidRDefault="008E1EFB" w:rsidP="008E1EFB">
      <w:pPr>
        <w:pStyle w:val="Akapitzlist"/>
        <w:numPr>
          <w:ilvl w:val="0"/>
          <w:numId w:val="19"/>
        </w:numPr>
        <w:jc w:val="both"/>
        <w:rPr>
          <w:rFonts w:cstheme="minorHAnsi"/>
          <w:color w:val="262626"/>
          <w:sz w:val="24"/>
          <w:szCs w:val="24"/>
        </w:rPr>
      </w:pPr>
      <w:r w:rsidRPr="00900891">
        <w:rPr>
          <w:rFonts w:cstheme="minorHAnsi"/>
          <w:sz w:val="24"/>
          <w:szCs w:val="24"/>
        </w:rPr>
        <w:t xml:space="preserve"> prowadzenie dokumentacji związanej </w:t>
      </w:r>
      <w:bookmarkEnd w:id="2"/>
      <w:r w:rsidRPr="00900891">
        <w:rPr>
          <w:rFonts w:cstheme="minorHAnsi"/>
          <w:color w:val="262626"/>
          <w:sz w:val="24"/>
          <w:szCs w:val="24"/>
        </w:rPr>
        <w:t>z działalnością objętą Przedmiotem zamówienia</w:t>
      </w:r>
      <w:r>
        <w:rPr>
          <w:rFonts w:cs="Calibri"/>
          <w:sz w:val="24"/>
          <w:szCs w:val="24"/>
        </w:rPr>
        <w:t xml:space="preserve"> – opisane szczegółowo w </w:t>
      </w:r>
      <w:r w:rsidRPr="00FC4799">
        <w:rPr>
          <w:rFonts w:cs="Calibri"/>
          <w:sz w:val="24"/>
          <w:szCs w:val="24"/>
        </w:rPr>
        <w:t>§</w:t>
      </w:r>
      <w:r>
        <w:rPr>
          <w:rFonts w:cs="Calibri"/>
          <w:sz w:val="24"/>
          <w:szCs w:val="24"/>
        </w:rPr>
        <w:t xml:space="preserve">5 projektu umowy. </w:t>
      </w:r>
    </w:p>
    <w:bookmarkEnd w:id="0"/>
    <w:p w:rsidR="007D3A5E" w:rsidRPr="00C869D2" w:rsidRDefault="007D3A5E" w:rsidP="008E1EFB">
      <w:pPr>
        <w:pStyle w:val="Akapitzlist"/>
        <w:numPr>
          <w:ilvl w:val="0"/>
          <w:numId w:val="19"/>
        </w:numPr>
        <w:jc w:val="both"/>
        <w:rPr>
          <w:rFonts w:asciiTheme="minorHAnsi" w:eastAsia="Times New Roman" w:hAnsiTheme="minorHAnsi" w:cstheme="minorHAnsi"/>
          <w:bCs/>
          <w:sz w:val="24"/>
          <w:szCs w:val="24"/>
          <w:lang w:eastAsia="pl-PL"/>
        </w:rPr>
      </w:pPr>
      <w:r w:rsidRPr="00C869D2">
        <w:rPr>
          <w:rFonts w:asciiTheme="minorHAnsi" w:eastAsia="Times New Roman" w:hAnsiTheme="minorHAnsi" w:cstheme="minorHAnsi"/>
          <w:bCs/>
          <w:sz w:val="24"/>
          <w:szCs w:val="24"/>
          <w:lang w:eastAsia="pl-PL"/>
        </w:rPr>
        <w:t xml:space="preserve">Szczegółowo zakres przedmiotu zamówienia określa Załącznik nr </w:t>
      </w:r>
      <w:r w:rsidR="00F40C3B" w:rsidRPr="00C869D2">
        <w:rPr>
          <w:rFonts w:asciiTheme="minorHAnsi" w:eastAsia="Times New Roman" w:hAnsiTheme="minorHAnsi" w:cstheme="minorHAnsi"/>
          <w:bCs/>
          <w:sz w:val="24"/>
          <w:szCs w:val="24"/>
          <w:lang w:eastAsia="pl-PL"/>
        </w:rPr>
        <w:t>1</w:t>
      </w:r>
      <w:r w:rsidRPr="00C869D2">
        <w:rPr>
          <w:rFonts w:asciiTheme="minorHAnsi" w:eastAsia="Times New Roman" w:hAnsiTheme="minorHAnsi" w:cstheme="minorHAnsi"/>
          <w:bCs/>
          <w:sz w:val="24"/>
          <w:szCs w:val="24"/>
          <w:lang w:eastAsia="pl-PL"/>
        </w:rPr>
        <w:t xml:space="preserve"> - Opis przedmiotu zamówienia</w:t>
      </w:r>
      <w:r w:rsidR="00C869D2" w:rsidRPr="00C869D2">
        <w:rPr>
          <w:rFonts w:asciiTheme="minorHAnsi" w:eastAsia="Times New Roman" w:hAnsiTheme="minorHAnsi" w:cstheme="minorHAnsi"/>
          <w:bCs/>
          <w:sz w:val="24"/>
          <w:szCs w:val="24"/>
          <w:lang w:eastAsia="pl-PL"/>
        </w:rPr>
        <w:t>.</w:t>
      </w:r>
    </w:p>
    <w:p w:rsidR="00C869D2" w:rsidRPr="00C869D2" w:rsidRDefault="00C869D2" w:rsidP="00C869D2">
      <w:pPr>
        <w:jc w:val="both"/>
        <w:rPr>
          <w:color w:val="262626"/>
        </w:rPr>
      </w:pPr>
    </w:p>
    <w:p w:rsidR="003F7C4B" w:rsidRPr="00CD30F7" w:rsidRDefault="00CB29F2" w:rsidP="00F40C3B">
      <w:pPr>
        <w:spacing w:line="276" w:lineRule="auto"/>
        <w:rPr>
          <w:rFonts w:ascii="Calibri" w:hAnsi="Calibri"/>
          <w:b/>
          <w:bCs/>
          <w:color w:val="000000"/>
        </w:rPr>
      </w:pPr>
      <w:r w:rsidRPr="00CD30F7">
        <w:rPr>
          <w:rFonts w:ascii="Calibri" w:hAnsi="Calibri"/>
          <w:b/>
          <w:bCs/>
          <w:color w:val="000000"/>
        </w:rPr>
        <w:t>II           ZAMAWIAJĄCY NIE DOPUSZCZA SKŁADANIA OFERT CZĘŚCIOWYCH</w:t>
      </w:r>
    </w:p>
    <w:p w:rsidR="00CB29F2" w:rsidRPr="00CD30F7" w:rsidRDefault="00CB29F2" w:rsidP="00F40C3B">
      <w:pPr>
        <w:spacing w:line="276" w:lineRule="auto"/>
        <w:rPr>
          <w:rFonts w:ascii="Calibri" w:hAnsi="Calibri"/>
          <w:b/>
          <w:bCs/>
          <w:color w:val="000000"/>
        </w:rPr>
      </w:pPr>
      <w:r w:rsidRPr="00CD30F7">
        <w:rPr>
          <w:rFonts w:ascii="Calibri" w:hAnsi="Calibri"/>
          <w:b/>
          <w:bCs/>
          <w:color w:val="000000"/>
        </w:rPr>
        <w:t>III          ZAMAWIAJĄCY NIE DOPUSZCZA MOŻLIWOŚCI SKŁADANIA OFERT WARIANTOWYCH</w:t>
      </w:r>
    </w:p>
    <w:p w:rsidR="00E91E07" w:rsidRPr="00CD30F7" w:rsidRDefault="00E91E07" w:rsidP="00F40C3B">
      <w:pPr>
        <w:spacing w:line="276" w:lineRule="auto"/>
        <w:rPr>
          <w:rFonts w:ascii="Calibri" w:hAnsi="Calibri"/>
          <w:b/>
          <w:bCs/>
          <w:color w:val="000000"/>
        </w:rPr>
      </w:pPr>
      <w:r w:rsidRPr="00CD30F7">
        <w:rPr>
          <w:rFonts w:ascii="Calibri" w:hAnsi="Calibri"/>
          <w:b/>
          <w:bCs/>
          <w:color w:val="000000"/>
        </w:rPr>
        <w:t xml:space="preserve">IV          WYMAGANIA W ZAKRESIE ZATRUDNIENIA PRZEZ WYKONAWCĘ LUB PODYWKONAWCĘ OSÓB NA PODSTAWIE STOSUNKU PRACY  </w:t>
      </w:r>
    </w:p>
    <w:p w:rsidR="00E91E07" w:rsidRPr="00CD30F7" w:rsidRDefault="00E91E07" w:rsidP="00F40C3B">
      <w:pPr>
        <w:spacing w:line="276" w:lineRule="auto"/>
        <w:jc w:val="both"/>
        <w:rPr>
          <w:rFonts w:ascii="Calibri" w:hAnsi="Calibri"/>
          <w:color w:val="000000"/>
        </w:rPr>
      </w:pPr>
      <w:r w:rsidRPr="00CD30F7">
        <w:rPr>
          <w:rFonts w:ascii="Calibri" w:hAnsi="Calibri"/>
          <w:b/>
          <w:bCs/>
          <w:color w:val="000000"/>
        </w:rPr>
        <w:tab/>
      </w:r>
      <w:r w:rsidRPr="00CD30F7">
        <w:rPr>
          <w:rFonts w:ascii="Calibri" w:hAnsi="Calibri"/>
          <w:color w:val="000000"/>
        </w:rPr>
        <w:t xml:space="preserve">Zamawiający wymaga na podstawie art.95 ustawy Pzp, zatrudnienia na podstawie </w:t>
      </w:r>
      <w:r w:rsidR="00260E50" w:rsidRPr="00CD30F7">
        <w:rPr>
          <w:rFonts w:ascii="Calibri" w:hAnsi="Calibri"/>
          <w:color w:val="000000"/>
        </w:rPr>
        <w:t>stosunku pracy</w:t>
      </w:r>
      <w:r w:rsidRPr="00CD30F7">
        <w:rPr>
          <w:rFonts w:ascii="Calibri" w:hAnsi="Calibri"/>
          <w:color w:val="000000"/>
        </w:rPr>
        <w:t xml:space="preserve"> przez Wykonawcę lu</w:t>
      </w:r>
      <w:r w:rsidR="00EC1A85" w:rsidRPr="00CD30F7">
        <w:rPr>
          <w:rFonts w:ascii="Calibri" w:hAnsi="Calibri"/>
          <w:color w:val="000000"/>
        </w:rPr>
        <w:t>b</w:t>
      </w:r>
      <w:r w:rsidRPr="00CD30F7">
        <w:rPr>
          <w:rFonts w:ascii="Calibri" w:hAnsi="Calibri"/>
          <w:color w:val="000000"/>
        </w:rPr>
        <w:t xml:space="preserve"> podwykonawcę, przez okres </w:t>
      </w:r>
      <w:r w:rsidR="00EC1A85" w:rsidRPr="00CD30F7">
        <w:rPr>
          <w:rFonts w:ascii="Calibri" w:hAnsi="Calibri"/>
          <w:color w:val="000000"/>
        </w:rPr>
        <w:t>realizacji przedmiotu zamówienia, osób wykonujących poniższe czynności związane z realizacją przedmiotu zamówienia:</w:t>
      </w:r>
    </w:p>
    <w:p w:rsidR="00EC1A85" w:rsidRPr="00CD30F7" w:rsidRDefault="00EC1A85" w:rsidP="00EE69F1">
      <w:pPr>
        <w:numPr>
          <w:ilvl w:val="0"/>
          <w:numId w:val="6"/>
        </w:numPr>
        <w:spacing w:line="276" w:lineRule="auto"/>
        <w:jc w:val="both"/>
        <w:rPr>
          <w:rFonts w:ascii="Calibri" w:hAnsi="Calibri"/>
          <w:color w:val="000000"/>
        </w:rPr>
      </w:pPr>
      <w:r w:rsidRPr="00CD30F7">
        <w:rPr>
          <w:rFonts w:ascii="Calibri" w:hAnsi="Calibri"/>
          <w:color w:val="000000"/>
        </w:rPr>
        <w:t>czynności pracowników obsługujących pojazdy przystosowane  do odbierania odpadów komunalnych</w:t>
      </w:r>
      <w:r w:rsidR="00260E50" w:rsidRPr="00CD30F7">
        <w:rPr>
          <w:rFonts w:ascii="Calibri" w:hAnsi="Calibri"/>
          <w:color w:val="000000"/>
        </w:rPr>
        <w:t>tj.</w:t>
      </w:r>
      <w:r w:rsidRPr="00CD30F7">
        <w:rPr>
          <w:rFonts w:ascii="Calibri" w:hAnsi="Calibri"/>
          <w:color w:val="000000"/>
        </w:rPr>
        <w:t>kierowców, operatorów oraz pracowników fizycznych, którzy bezpośrednio będą obsługiwać pojazd/sprzęt – świadczyć usługi tj. osób wykonujących czynności w realizacji zamówienia polegające na wykonaniu pracy w sposób określony w art.  22 § 1 ustawy z dnia 26 czerwca 1974 r. – Kodeks pracy (</w:t>
      </w:r>
      <w:r w:rsidR="005B1326" w:rsidRPr="005B1326">
        <w:rPr>
          <w:rFonts w:ascii="Calibri" w:hAnsi="Calibri"/>
          <w:color w:val="000000"/>
        </w:rPr>
        <w:t>Dz. U. z 2023 r. poz. 1465</w:t>
      </w:r>
      <w:r w:rsidRPr="00CD30F7">
        <w:rPr>
          <w:rFonts w:ascii="Calibri" w:hAnsi="Calibri"/>
          <w:color w:val="000000"/>
        </w:rPr>
        <w:t xml:space="preserve">), </w:t>
      </w:r>
    </w:p>
    <w:p w:rsidR="00EC1A85" w:rsidRPr="00CD30F7" w:rsidRDefault="00DD4782" w:rsidP="00F40C3B">
      <w:pPr>
        <w:spacing w:line="276" w:lineRule="auto"/>
        <w:jc w:val="both"/>
        <w:rPr>
          <w:rFonts w:ascii="Calibri" w:hAnsi="Calibri"/>
          <w:color w:val="000000"/>
        </w:rPr>
      </w:pPr>
      <w:r w:rsidRPr="00CD30F7">
        <w:rPr>
          <w:rFonts w:ascii="Calibri" w:hAnsi="Calibri"/>
          <w:color w:val="000000"/>
        </w:rPr>
        <w:t>W trakcie realizacji umowy Zamawiający jest uprawniony do wykonywania czynności kontrolnych wobec Wykonawcy odnośnie spełnienia przez Wykonawcę lub Podwykonawcę wymogu zatrudnienia na podstawie umowy o pracę osób wykonujących wskazane powyżej czynności. Zamawiający uprawniony jest w szczególności do:</w:t>
      </w:r>
    </w:p>
    <w:p w:rsidR="00DD4782" w:rsidRPr="00CD30F7" w:rsidRDefault="00DD4782" w:rsidP="00F40C3B">
      <w:pPr>
        <w:spacing w:line="276" w:lineRule="auto"/>
        <w:jc w:val="both"/>
        <w:rPr>
          <w:rFonts w:ascii="Calibri" w:hAnsi="Calibri"/>
          <w:color w:val="000000"/>
        </w:rPr>
      </w:pPr>
      <w:r w:rsidRPr="00CD30F7">
        <w:rPr>
          <w:rFonts w:ascii="Calibri" w:hAnsi="Calibri"/>
          <w:color w:val="000000"/>
        </w:rPr>
        <w:t>- żądania oświadczeń i dokumentów w zakresie potwierdzenia spełniania ww. wymogów i dokonywania ich oceny;</w:t>
      </w:r>
    </w:p>
    <w:p w:rsidR="00DD4782" w:rsidRPr="00CD30F7" w:rsidRDefault="00DD4782" w:rsidP="00F40C3B">
      <w:pPr>
        <w:spacing w:line="276" w:lineRule="auto"/>
        <w:jc w:val="both"/>
        <w:rPr>
          <w:rFonts w:ascii="Calibri" w:hAnsi="Calibri"/>
          <w:color w:val="000000"/>
        </w:rPr>
      </w:pPr>
      <w:r w:rsidRPr="00CD30F7">
        <w:rPr>
          <w:rFonts w:ascii="Calibri" w:hAnsi="Calibri"/>
          <w:color w:val="000000"/>
        </w:rPr>
        <w:t>- żądania wyjaśnień w przypadku wątpliwości w zakresie potwierdzenia spełniania ww. wymogów;</w:t>
      </w:r>
    </w:p>
    <w:p w:rsidR="00DD4782" w:rsidRPr="00CD30F7" w:rsidRDefault="00DD4782" w:rsidP="00F40C3B">
      <w:pPr>
        <w:spacing w:line="276" w:lineRule="auto"/>
        <w:jc w:val="both"/>
        <w:rPr>
          <w:rFonts w:ascii="Calibri" w:hAnsi="Calibri"/>
          <w:color w:val="000000"/>
        </w:rPr>
      </w:pPr>
      <w:r w:rsidRPr="00CD30F7">
        <w:rPr>
          <w:rFonts w:ascii="Calibri" w:hAnsi="Calibri"/>
          <w:color w:val="000000"/>
        </w:rPr>
        <w:lastRenderedPageBreak/>
        <w:t>Szczegółowe zasady dokumentowania zatrudnienia osób, o których mowa w art.95 ustawy Pzp, uprawnienia Zamawiającego w zakresie kontroli wykonywania tego obowiązku oraz sankcje z tytułu jego niewykonania określone zostały we Wzorze umowy stanowiącym Załącznik nr 8 do SWZ.</w:t>
      </w:r>
    </w:p>
    <w:p w:rsidR="001F63A0" w:rsidRPr="00CD30F7" w:rsidRDefault="001F63A0" w:rsidP="00F40C3B">
      <w:pPr>
        <w:spacing w:line="276" w:lineRule="auto"/>
        <w:rPr>
          <w:rFonts w:ascii="Calibri" w:hAnsi="Calibri"/>
          <w:b/>
          <w:bCs/>
          <w:color w:val="000000"/>
        </w:rPr>
      </w:pPr>
      <w:r w:rsidRPr="00CD30F7">
        <w:rPr>
          <w:rFonts w:ascii="Calibri" w:hAnsi="Calibri"/>
          <w:b/>
          <w:bCs/>
          <w:color w:val="000000"/>
        </w:rPr>
        <w:t>V           INFORMACJA O UPRZEDNIEJ OCENIE OFERT, ZGODNIE Z ART.139</w:t>
      </w:r>
    </w:p>
    <w:p w:rsidR="001F63A0" w:rsidRPr="009D680C" w:rsidRDefault="001F63A0" w:rsidP="00EE69F1">
      <w:pPr>
        <w:numPr>
          <w:ilvl w:val="3"/>
          <w:numId w:val="5"/>
        </w:numPr>
        <w:spacing w:line="276" w:lineRule="auto"/>
        <w:ind w:left="709" w:hanging="709"/>
        <w:jc w:val="both"/>
        <w:rPr>
          <w:rFonts w:ascii="Calibri" w:hAnsi="Calibri"/>
          <w:color w:val="000000"/>
        </w:rPr>
      </w:pPr>
      <w:r w:rsidRPr="009D680C">
        <w:rPr>
          <w:rFonts w:ascii="Calibri" w:hAnsi="Calibri"/>
          <w:color w:val="000000"/>
        </w:rPr>
        <w:t>Zamawiający w pierwszej kolejności dokona  oceny złożonych ofert.</w:t>
      </w:r>
    </w:p>
    <w:p w:rsidR="001F63A0" w:rsidRPr="00CD30F7" w:rsidRDefault="001F63A0" w:rsidP="00EE69F1">
      <w:pPr>
        <w:numPr>
          <w:ilvl w:val="3"/>
          <w:numId w:val="5"/>
        </w:numPr>
        <w:spacing w:line="276" w:lineRule="auto"/>
        <w:ind w:left="709" w:hanging="709"/>
        <w:jc w:val="both"/>
        <w:rPr>
          <w:rFonts w:ascii="Calibri" w:hAnsi="Calibri"/>
          <w:color w:val="000000"/>
        </w:rPr>
      </w:pPr>
      <w:r w:rsidRPr="00CD30F7">
        <w:rPr>
          <w:rFonts w:ascii="Calibri" w:hAnsi="Calibri"/>
          <w:color w:val="000000"/>
        </w:rPr>
        <w:t>Zamawiający wezwie wykonawcę, którego oferta została najwyżej oceniona do dostarczenia formularza JEDZ oraz  podmiotowych środków dowodowych, potwierdzających spełnienie przez Wykonawcę warunków udziału w postępowaniu.</w:t>
      </w:r>
    </w:p>
    <w:p w:rsidR="001F63A0" w:rsidRPr="00CD30F7" w:rsidRDefault="001F63A0" w:rsidP="00EE69F1">
      <w:pPr>
        <w:numPr>
          <w:ilvl w:val="3"/>
          <w:numId w:val="5"/>
        </w:numPr>
        <w:spacing w:line="276" w:lineRule="auto"/>
        <w:ind w:left="709" w:hanging="709"/>
        <w:jc w:val="both"/>
        <w:rPr>
          <w:rFonts w:ascii="Calibri" w:hAnsi="Calibri"/>
          <w:color w:val="000000"/>
        </w:rPr>
      </w:pPr>
      <w:r w:rsidRPr="00CD30F7">
        <w:rPr>
          <w:rFonts w:ascii="Calibri" w:hAnsi="Calibri"/>
          <w:color w:val="000000"/>
        </w:rPr>
        <w:t>Jeżeli Wykonawca, o którym mowa w ust.2 nie będzie spełniał warunków udziału w postępowaniu określonych w SWZ lub będą zachodziły w stosunku do niego podstawy wykluczenia, jego oferta zostanie odrzucona, natomiast Zamawiający dokona  ponownego badania i oceny ofert pozostałych, a nast</w:t>
      </w:r>
      <w:r w:rsidR="004D757E" w:rsidRPr="00CD30F7">
        <w:rPr>
          <w:rFonts w:ascii="Calibri" w:hAnsi="Calibri"/>
          <w:color w:val="000000"/>
        </w:rPr>
        <w:t>ępnie skieruje wezwanie, o którym mowa w ust.2 do wykonawcy najwyżej ocenionego spośród pozostałych ofert.</w:t>
      </w:r>
    </w:p>
    <w:p w:rsidR="003F7C4B" w:rsidRPr="00CD30F7" w:rsidRDefault="003F7C4B" w:rsidP="00F40C3B">
      <w:pPr>
        <w:shd w:val="clear" w:color="auto" w:fill="FFFFFF"/>
        <w:spacing w:line="276" w:lineRule="auto"/>
        <w:rPr>
          <w:rFonts w:ascii="Calibri" w:hAnsi="Calibri"/>
          <w:b/>
        </w:rPr>
      </w:pPr>
      <w:r w:rsidRPr="00CD30F7">
        <w:rPr>
          <w:rFonts w:ascii="Calibri" w:hAnsi="Calibri"/>
          <w:b/>
        </w:rPr>
        <w:t>V</w:t>
      </w:r>
      <w:r w:rsidR="006437EF" w:rsidRPr="00CD30F7">
        <w:rPr>
          <w:rFonts w:ascii="Calibri" w:hAnsi="Calibri"/>
          <w:b/>
        </w:rPr>
        <w:t>I</w:t>
      </w:r>
      <w:r w:rsidRPr="00CD30F7">
        <w:rPr>
          <w:rFonts w:ascii="Calibri" w:hAnsi="Calibri"/>
          <w:b/>
        </w:rPr>
        <w:tab/>
        <w:t>TERMIN WYKONANIA ZAMÓWIENIA</w:t>
      </w:r>
    </w:p>
    <w:p w:rsidR="009B2BE8" w:rsidRPr="00C869D2" w:rsidRDefault="004D757E" w:rsidP="00C869D2">
      <w:pPr>
        <w:spacing w:line="276" w:lineRule="auto"/>
        <w:rPr>
          <w:rFonts w:ascii="Calibri" w:hAnsi="Calibri" w:cs="Calibri"/>
          <w:bCs/>
          <w:shd w:val="clear" w:color="auto" w:fill="FFFFFF"/>
        </w:rPr>
      </w:pPr>
      <w:r w:rsidRPr="00CD30F7">
        <w:rPr>
          <w:rFonts w:ascii="Calibri" w:hAnsi="Calibri" w:cs="Calibri"/>
          <w:bCs/>
          <w:shd w:val="clear" w:color="auto" w:fill="FFFFFF"/>
        </w:rPr>
        <w:t>Umowa w sprawie realizacji przedmiotu zamówienia zostanie zawarta na czas oznaczony</w:t>
      </w:r>
      <w:r w:rsidR="00260E50" w:rsidRPr="00CD30F7">
        <w:rPr>
          <w:rFonts w:ascii="Calibri" w:hAnsi="Calibri" w:cs="Calibri"/>
          <w:bCs/>
          <w:color w:val="000000"/>
          <w:shd w:val="clear" w:color="auto" w:fill="FFFFFF"/>
        </w:rPr>
        <w:t xml:space="preserve">na okres od </w:t>
      </w:r>
      <w:r w:rsidR="00C869D2">
        <w:rPr>
          <w:rFonts w:ascii="Calibri" w:hAnsi="Calibri" w:cs="Calibri"/>
          <w:bCs/>
          <w:color w:val="000000"/>
          <w:shd w:val="clear" w:color="auto" w:fill="FFFFFF"/>
        </w:rPr>
        <w:t>01.0</w:t>
      </w:r>
      <w:r w:rsidR="005B1326">
        <w:rPr>
          <w:rFonts w:ascii="Calibri" w:hAnsi="Calibri" w:cs="Calibri"/>
          <w:bCs/>
          <w:color w:val="000000"/>
          <w:shd w:val="clear" w:color="auto" w:fill="FFFFFF"/>
        </w:rPr>
        <w:t>1</w:t>
      </w:r>
      <w:r w:rsidR="00C869D2">
        <w:rPr>
          <w:rFonts w:ascii="Calibri" w:hAnsi="Calibri" w:cs="Calibri"/>
          <w:bCs/>
          <w:color w:val="000000"/>
          <w:shd w:val="clear" w:color="auto" w:fill="FFFFFF"/>
        </w:rPr>
        <w:t>.202</w:t>
      </w:r>
      <w:r w:rsidR="005B1326">
        <w:rPr>
          <w:rFonts w:ascii="Calibri" w:hAnsi="Calibri" w:cs="Calibri"/>
          <w:bCs/>
          <w:color w:val="000000"/>
          <w:shd w:val="clear" w:color="auto" w:fill="FFFFFF"/>
        </w:rPr>
        <w:t>4</w:t>
      </w:r>
      <w:r w:rsidR="00C869D2">
        <w:rPr>
          <w:rFonts w:ascii="Calibri" w:hAnsi="Calibri" w:cs="Calibri"/>
          <w:bCs/>
          <w:color w:val="000000"/>
          <w:shd w:val="clear" w:color="auto" w:fill="FFFFFF"/>
        </w:rPr>
        <w:t xml:space="preserve"> r.</w:t>
      </w:r>
      <w:r w:rsidR="00260E50" w:rsidRPr="00CD30F7">
        <w:rPr>
          <w:rFonts w:ascii="Calibri" w:hAnsi="Calibri" w:cs="Calibri"/>
          <w:bCs/>
          <w:color w:val="000000"/>
          <w:shd w:val="clear" w:color="auto" w:fill="FFFFFF"/>
        </w:rPr>
        <w:t xml:space="preserve"> do 31.12.202</w:t>
      </w:r>
      <w:r w:rsidR="005B1326">
        <w:rPr>
          <w:rFonts w:ascii="Calibri" w:hAnsi="Calibri" w:cs="Calibri"/>
          <w:bCs/>
          <w:color w:val="000000"/>
          <w:shd w:val="clear" w:color="auto" w:fill="FFFFFF"/>
        </w:rPr>
        <w:t>4</w:t>
      </w:r>
      <w:r w:rsidR="00260E50" w:rsidRPr="00CD30F7">
        <w:rPr>
          <w:rFonts w:ascii="Calibri" w:hAnsi="Calibri" w:cs="Calibri"/>
          <w:bCs/>
          <w:color w:val="000000"/>
          <w:shd w:val="clear" w:color="auto" w:fill="FFFFFF"/>
        </w:rPr>
        <w:t xml:space="preserve"> r. </w:t>
      </w:r>
    </w:p>
    <w:p w:rsidR="00C869D2" w:rsidRPr="00C869D2" w:rsidRDefault="00C869D2" w:rsidP="00C869D2">
      <w:pPr>
        <w:spacing w:line="276" w:lineRule="auto"/>
        <w:ind w:left="709"/>
        <w:rPr>
          <w:rFonts w:ascii="Calibri" w:hAnsi="Calibri" w:cs="Calibri"/>
          <w:bCs/>
          <w:shd w:val="clear" w:color="auto" w:fill="FFFFFF"/>
        </w:rPr>
      </w:pPr>
    </w:p>
    <w:p w:rsidR="006437EF" w:rsidRPr="00253B23" w:rsidRDefault="006437EF" w:rsidP="00F40C3B">
      <w:pPr>
        <w:spacing w:line="276" w:lineRule="auto"/>
        <w:rPr>
          <w:rFonts w:ascii="Calibri" w:hAnsi="Calibri"/>
          <w:b/>
          <w:bCs/>
        </w:rPr>
      </w:pPr>
      <w:r w:rsidRPr="00253B23">
        <w:rPr>
          <w:rFonts w:ascii="Calibri" w:hAnsi="Calibri"/>
          <w:b/>
          <w:bCs/>
        </w:rPr>
        <w:t>VII        PODSTAWY WYKLUCZENIA, O KTÓRYCH MOWA W ART.108 I 109.</w:t>
      </w:r>
    </w:p>
    <w:p w:rsidR="006437EF" w:rsidRPr="00253B23" w:rsidRDefault="006437EF" w:rsidP="00EE69F1">
      <w:pPr>
        <w:numPr>
          <w:ilvl w:val="0"/>
          <w:numId w:val="7"/>
        </w:numPr>
        <w:spacing w:line="276" w:lineRule="auto"/>
        <w:ind w:left="0" w:firstLine="0"/>
        <w:rPr>
          <w:rFonts w:ascii="Calibri" w:hAnsi="Calibri"/>
        </w:rPr>
      </w:pPr>
      <w:r w:rsidRPr="00253B23">
        <w:rPr>
          <w:rFonts w:ascii="Calibri" w:hAnsi="Calibri"/>
        </w:rPr>
        <w:t>O udzielenie zamówienia mogą się ubiegać Wykonawcy, którzy nie podlegają wykluczeniu, o którym mowa w art.108 ust.1 ustawy Pzp.</w:t>
      </w:r>
    </w:p>
    <w:p w:rsidR="006437EF" w:rsidRPr="00253B23" w:rsidRDefault="006437EF" w:rsidP="00F40C3B">
      <w:pPr>
        <w:spacing w:line="276" w:lineRule="auto"/>
        <w:rPr>
          <w:rFonts w:ascii="Calibri" w:hAnsi="Calibri"/>
        </w:rPr>
      </w:pPr>
      <w:r w:rsidRPr="00253B23">
        <w:rPr>
          <w:rFonts w:ascii="Calibri" w:hAnsi="Calibri"/>
        </w:rPr>
        <w:t>Z postępowania o udzielenie zamówienia wyklucza się wykonawcę:</w:t>
      </w:r>
    </w:p>
    <w:p w:rsidR="006437EF" w:rsidRPr="00253B23" w:rsidRDefault="006437EF" w:rsidP="00EE69F1">
      <w:pPr>
        <w:numPr>
          <w:ilvl w:val="0"/>
          <w:numId w:val="8"/>
        </w:numPr>
        <w:spacing w:line="276" w:lineRule="auto"/>
        <w:rPr>
          <w:rFonts w:ascii="Calibri" w:hAnsi="Calibri"/>
        </w:rPr>
      </w:pPr>
      <w:r w:rsidRPr="00253B23">
        <w:rPr>
          <w:rFonts w:ascii="Calibri" w:hAnsi="Calibri"/>
        </w:rPr>
        <w:t xml:space="preserve">będącego osobą  fizyczną, którego prawomocnie skazano za </w:t>
      </w:r>
      <w:r w:rsidR="00D64F42" w:rsidRPr="00253B23">
        <w:rPr>
          <w:rFonts w:ascii="Calibri" w:hAnsi="Calibri"/>
        </w:rPr>
        <w:t>przestępstwo:</w:t>
      </w:r>
    </w:p>
    <w:p w:rsidR="00D64F42" w:rsidRPr="00253B23" w:rsidRDefault="00D64F42" w:rsidP="00EE69F1">
      <w:pPr>
        <w:numPr>
          <w:ilvl w:val="7"/>
          <w:numId w:val="5"/>
        </w:numPr>
        <w:spacing w:line="276" w:lineRule="auto"/>
        <w:ind w:left="284" w:firstLine="0"/>
        <w:rPr>
          <w:rFonts w:ascii="Calibri" w:hAnsi="Calibri"/>
        </w:rPr>
      </w:pPr>
      <w:r w:rsidRPr="00253B23">
        <w:rPr>
          <w:rFonts w:ascii="Calibri" w:hAnsi="Calibri"/>
        </w:rPr>
        <w:t>udziału w zorganizowanej grupie przestępczej albo związku mającym na celu popełnienie przestępstwa lub  przestępstwa skarbowego, o którym mowa a art.258 Kodeksu karnego;</w:t>
      </w:r>
    </w:p>
    <w:p w:rsidR="00D64F42" w:rsidRPr="00253B23" w:rsidRDefault="00D64F42" w:rsidP="00EE69F1">
      <w:pPr>
        <w:numPr>
          <w:ilvl w:val="7"/>
          <w:numId w:val="5"/>
        </w:numPr>
        <w:spacing w:line="276" w:lineRule="auto"/>
        <w:ind w:left="284" w:firstLine="0"/>
        <w:rPr>
          <w:rFonts w:ascii="Calibri" w:hAnsi="Calibri"/>
        </w:rPr>
      </w:pPr>
      <w:r w:rsidRPr="00253B23">
        <w:rPr>
          <w:rFonts w:ascii="Calibri" w:hAnsi="Calibri"/>
        </w:rPr>
        <w:t>handlu ludźmi, o którym mowa a art.189a Kodeksu karnego;</w:t>
      </w:r>
    </w:p>
    <w:p w:rsidR="00D64F42" w:rsidRPr="00253B23" w:rsidRDefault="00D64F42" w:rsidP="00EE69F1">
      <w:pPr>
        <w:numPr>
          <w:ilvl w:val="7"/>
          <w:numId w:val="5"/>
        </w:numPr>
        <w:spacing w:line="276" w:lineRule="auto"/>
        <w:ind w:left="284" w:firstLine="0"/>
        <w:rPr>
          <w:rFonts w:ascii="Calibri" w:hAnsi="Calibri"/>
        </w:rPr>
      </w:pPr>
      <w:r w:rsidRPr="00253B23">
        <w:rPr>
          <w:rFonts w:ascii="Calibri" w:hAnsi="Calibri"/>
        </w:rPr>
        <w:t>o którym mowa w art.  228-230a, art.250a Kodeksu karnego lub art.46 lub art.48 ustawy z dnia</w:t>
      </w:r>
      <w:r w:rsidR="006B27ED" w:rsidRPr="00253B23">
        <w:rPr>
          <w:rFonts w:ascii="Calibri" w:hAnsi="Calibri"/>
        </w:rPr>
        <w:t xml:space="preserve"> 25 czerwca 2010 r. o sporcie;</w:t>
      </w:r>
    </w:p>
    <w:p w:rsidR="006B27ED" w:rsidRPr="00253B23" w:rsidRDefault="006B27ED" w:rsidP="00EE69F1">
      <w:pPr>
        <w:numPr>
          <w:ilvl w:val="7"/>
          <w:numId w:val="5"/>
        </w:numPr>
        <w:spacing w:line="276" w:lineRule="auto"/>
        <w:ind w:left="284" w:firstLine="0"/>
        <w:rPr>
          <w:rFonts w:ascii="Calibri" w:hAnsi="Calibri"/>
        </w:rPr>
      </w:pPr>
      <w:r w:rsidRPr="00253B23">
        <w:rPr>
          <w:rFonts w:ascii="Calibri" w:hAnsi="Calibri"/>
        </w:rPr>
        <w:t>finansowania przestępstwa o charakterze terrorystycznym, o którym mowa w art. 165a Kodeksu karnego lub przestępstwo udaremniania lub utrudniania stwierdzenia przestępnego pochodzenia pieniędzy lub ukrywania lub pochodzenia, w którym mowa w art. 299 Kodeksu karnego;</w:t>
      </w:r>
    </w:p>
    <w:p w:rsidR="006B27ED" w:rsidRPr="00253B23" w:rsidRDefault="006B27ED" w:rsidP="00EE69F1">
      <w:pPr>
        <w:numPr>
          <w:ilvl w:val="7"/>
          <w:numId w:val="5"/>
        </w:numPr>
        <w:spacing w:line="276" w:lineRule="auto"/>
        <w:ind w:left="284" w:firstLine="0"/>
        <w:rPr>
          <w:rFonts w:ascii="Calibri" w:hAnsi="Calibri"/>
        </w:rPr>
      </w:pPr>
      <w:r w:rsidRPr="00253B23">
        <w:rPr>
          <w:rFonts w:ascii="Calibri" w:hAnsi="Calibri"/>
        </w:rPr>
        <w:t>o charakterze terrorystycznym, o którym mowa w art</w:t>
      </w:r>
      <w:r w:rsidRPr="00253B23">
        <w:rPr>
          <w:rFonts w:ascii="Calibri" w:hAnsi="Calibri"/>
          <w:color w:val="000000"/>
        </w:rPr>
        <w:t>. 1</w:t>
      </w:r>
      <w:r w:rsidR="000F6A8A" w:rsidRPr="00253B23">
        <w:rPr>
          <w:rFonts w:ascii="Calibri" w:hAnsi="Calibri"/>
          <w:color w:val="000000"/>
        </w:rPr>
        <w:t>1</w:t>
      </w:r>
      <w:r w:rsidRPr="00253B23">
        <w:rPr>
          <w:rFonts w:ascii="Calibri" w:hAnsi="Calibri"/>
          <w:color w:val="000000"/>
        </w:rPr>
        <w:t>5§</w:t>
      </w:r>
      <w:r w:rsidRPr="00253B23">
        <w:rPr>
          <w:rFonts w:ascii="Calibri" w:hAnsi="Calibri"/>
        </w:rPr>
        <w:t>20 Kodeksu karnego lub mające na celu popełnienie tego przestępstwa;</w:t>
      </w:r>
    </w:p>
    <w:p w:rsidR="006B27ED" w:rsidRPr="00253B23" w:rsidRDefault="000F6A8A" w:rsidP="00EE69F1">
      <w:pPr>
        <w:numPr>
          <w:ilvl w:val="7"/>
          <w:numId w:val="5"/>
        </w:numPr>
        <w:spacing w:line="276" w:lineRule="auto"/>
        <w:ind w:left="284" w:firstLine="0"/>
        <w:jc w:val="both"/>
        <w:rPr>
          <w:rFonts w:ascii="Calibri" w:hAnsi="Calibri"/>
        </w:rPr>
      </w:pPr>
      <w:r w:rsidRPr="00253B23">
        <w:rPr>
          <w:rFonts w:ascii="Calibri" w:hAnsi="Calibri"/>
          <w:color w:val="000000"/>
        </w:rPr>
        <w:t xml:space="preserve">powierzenia </w:t>
      </w:r>
      <w:r w:rsidR="006B27ED" w:rsidRPr="00253B23">
        <w:rPr>
          <w:rFonts w:ascii="Calibri" w:hAnsi="Calibri"/>
        </w:rPr>
        <w:t>pracy małoletni</w:t>
      </w:r>
      <w:r w:rsidRPr="00253B23">
        <w:rPr>
          <w:rFonts w:ascii="Calibri" w:hAnsi="Calibri"/>
        </w:rPr>
        <w:t>emu</w:t>
      </w:r>
      <w:r w:rsidR="006B27ED" w:rsidRPr="00253B23">
        <w:rPr>
          <w:rFonts w:ascii="Calibri" w:hAnsi="Calibri"/>
        </w:rPr>
        <w:t xml:space="preserve"> cudzoziemc</w:t>
      </w:r>
      <w:r w:rsidRPr="00253B23">
        <w:rPr>
          <w:rFonts w:ascii="Calibri" w:hAnsi="Calibri"/>
        </w:rPr>
        <w:t>owi</w:t>
      </w:r>
      <w:r w:rsidR="006B27ED" w:rsidRPr="00253B23">
        <w:rPr>
          <w:rFonts w:ascii="Calibri" w:hAnsi="Calibri"/>
        </w:rPr>
        <w:t>, o którym mowa w art.9 ust.2 ustawy</w:t>
      </w:r>
      <w:r w:rsidRPr="00253B23">
        <w:rPr>
          <w:rFonts w:ascii="Calibri" w:hAnsi="Calibri"/>
        </w:rPr>
        <w:br/>
      </w:r>
      <w:r w:rsidR="006B27ED" w:rsidRPr="00253B23">
        <w:rPr>
          <w:rFonts w:ascii="Calibri" w:hAnsi="Calibri"/>
        </w:rPr>
        <w:t>z dnia 15 czerwca 2012 r. o skutkach powierzenia wykonywania pracy cudzoziemcom przebywającym wbrew przepisom na terytorium Rzeczypospolitej Polskiej</w:t>
      </w:r>
      <w:r w:rsidR="009B2BE8" w:rsidRPr="00253B23">
        <w:rPr>
          <w:rFonts w:ascii="Calibri" w:hAnsi="Calibri"/>
        </w:rPr>
        <w:t xml:space="preserve"> (Dz.U. poz. 769)</w:t>
      </w:r>
    </w:p>
    <w:p w:rsidR="009B2BE8" w:rsidRPr="00253B23" w:rsidRDefault="009B2BE8" w:rsidP="00EE69F1">
      <w:pPr>
        <w:numPr>
          <w:ilvl w:val="7"/>
          <w:numId w:val="5"/>
        </w:numPr>
        <w:spacing w:line="276" w:lineRule="auto"/>
        <w:ind w:left="284" w:firstLine="0"/>
        <w:jc w:val="both"/>
        <w:rPr>
          <w:rFonts w:ascii="Calibri" w:hAnsi="Calibri"/>
        </w:rPr>
      </w:pPr>
      <w:r w:rsidRPr="00253B23">
        <w:rPr>
          <w:rFonts w:ascii="Calibri" w:hAnsi="Calibri"/>
        </w:rPr>
        <w:lastRenderedPageBreak/>
        <w:t>przeciwko obrotowi gospodarczemu, o którym mowa w art.296-307 Kodeksu karnego, przestępstwo oszustwa, o którym mowa w art. 286 Kodeksu karnego</w:t>
      </w:r>
      <w:r w:rsidR="000F6A8A" w:rsidRPr="00253B23">
        <w:rPr>
          <w:rFonts w:ascii="Calibri" w:hAnsi="Calibri"/>
        </w:rPr>
        <w:t>,</w:t>
      </w:r>
      <w:r w:rsidRPr="00253B23">
        <w:rPr>
          <w:rFonts w:ascii="Calibri" w:hAnsi="Calibri"/>
        </w:rPr>
        <w:t xml:space="preserve"> przeciwko wiarygodności dokumentów o których mowa w art.270 – 277d Kodeksu karnego lub przestępstwo skarbowe</w:t>
      </w:r>
    </w:p>
    <w:p w:rsidR="009B2BE8" w:rsidRPr="00253B23" w:rsidRDefault="009B2BE8" w:rsidP="00EE69F1">
      <w:pPr>
        <w:numPr>
          <w:ilvl w:val="7"/>
          <w:numId w:val="5"/>
        </w:numPr>
        <w:spacing w:line="276" w:lineRule="auto"/>
        <w:ind w:left="284" w:firstLine="0"/>
        <w:jc w:val="both"/>
        <w:rPr>
          <w:rFonts w:ascii="Calibri" w:hAnsi="Calibri"/>
        </w:rPr>
      </w:pPr>
      <w:r w:rsidRPr="00253B23">
        <w:rPr>
          <w:rFonts w:ascii="Calibri" w:hAnsi="Calibri"/>
        </w:rPr>
        <w:t>o który</w:t>
      </w:r>
      <w:r w:rsidR="000F6A8A" w:rsidRPr="00253B23">
        <w:rPr>
          <w:rFonts w:ascii="Calibri" w:hAnsi="Calibri"/>
        </w:rPr>
        <w:t>m</w:t>
      </w:r>
      <w:r w:rsidRPr="00253B23">
        <w:rPr>
          <w:rFonts w:ascii="Calibri" w:hAnsi="Calibri"/>
        </w:rPr>
        <w:t xml:space="preserve"> mowa w art.9 </w:t>
      </w:r>
      <w:r w:rsidR="006242AD" w:rsidRPr="00253B23">
        <w:rPr>
          <w:rFonts w:ascii="Calibri" w:hAnsi="Calibri"/>
        </w:rPr>
        <w:t>ust 1 i 3 lub art. 10 ustawy  z dnia 15 czerwca 2012 r o skutkach powierzenia  wykonywania pracy cudzoziemcom przebywającym wbrew  przepisom na terytorium Rzeczypospolitej Polskiej</w:t>
      </w:r>
    </w:p>
    <w:p w:rsidR="006B27ED" w:rsidRPr="00253B23" w:rsidRDefault="006B27ED" w:rsidP="00F40C3B">
      <w:pPr>
        <w:spacing w:line="276" w:lineRule="auto"/>
        <w:ind w:left="284"/>
        <w:jc w:val="both"/>
        <w:rPr>
          <w:rFonts w:ascii="Calibri" w:hAnsi="Calibri"/>
        </w:rPr>
      </w:pPr>
      <w:r w:rsidRPr="00253B23">
        <w:rPr>
          <w:rFonts w:ascii="Calibri" w:hAnsi="Calibri"/>
        </w:rPr>
        <w:t>- lub za  odpowiedni czyn zabroniony określony w przepisach prawa obcego;</w:t>
      </w:r>
    </w:p>
    <w:p w:rsidR="006B27ED" w:rsidRPr="00253B23" w:rsidRDefault="006B27ED" w:rsidP="00F40C3B">
      <w:pPr>
        <w:spacing w:line="276" w:lineRule="auto"/>
        <w:ind w:left="284"/>
        <w:jc w:val="both"/>
        <w:rPr>
          <w:rFonts w:ascii="Calibri" w:hAnsi="Calibri"/>
        </w:rPr>
      </w:pPr>
      <w:r w:rsidRPr="00253B23">
        <w:rPr>
          <w:rFonts w:ascii="Calibri" w:hAnsi="Calibri"/>
        </w:rPr>
        <w:t>2) jeżeli urzędującego członka jego organu zarządzającego lub nadzorczego, wspólnika spółki w spółce jawnej lub partnerskiej albo komplementariusza w spółce komandytowej lub komandytowo-akcyjnej lub prokurenta prawomocnie skazano za przestępstwo</w:t>
      </w:r>
      <w:r w:rsidR="00AB0689" w:rsidRPr="00253B23">
        <w:rPr>
          <w:rFonts w:ascii="Calibri" w:hAnsi="Calibri"/>
        </w:rPr>
        <w:t>, o którym mowa w pkt.1;</w:t>
      </w:r>
    </w:p>
    <w:p w:rsidR="00AB0689" w:rsidRPr="00253B23" w:rsidRDefault="00AB0689" w:rsidP="00F40C3B">
      <w:pPr>
        <w:spacing w:line="276" w:lineRule="auto"/>
        <w:ind w:left="284"/>
        <w:jc w:val="both"/>
        <w:rPr>
          <w:rFonts w:ascii="Calibri" w:hAnsi="Calibri"/>
        </w:rPr>
      </w:pPr>
      <w:r w:rsidRPr="00253B23">
        <w:rPr>
          <w:rFonts w:ascii="Calibri" w:hAnsi="Calibri"/>
        </w:rPr>
        <w:t>3) wobec którego wydano prawomocny wyrok sądu  o zaleganiu z uiszczaniem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B0689" w:rsidRPr="00253B23" w:rsidRDefault="00AB0689" w:rsidP="00F40C3B">
      <w:pPr>
        <w:spacing w:line="276" w:lineRule="auto"/>
        <w:ind w:left="284"/>
        <w:jc w:val="both"/>
        <w:rPr>
          <w:rFonts w:ascii="Calibri" w:hAnsi="Calibri"/>
        </w:rPr>
      </w:pPr>
      <w:r w:rsidRPr="00253B23">
        <w:rPr>
          <w:rFonts w:ascii="Calibri" w:hAnsi="Calibri"/>
        </w:rPr>
        <w:t>4) wobec, którego orzeczono zakaz ubiegania się o zamówienia publiczne;</w:t>
      </w:r>
    </w:p>
    <w:p w:rsidR="00AB0689" w:rsidRPr="00253B23" w:rsidRDefault="00AB0689" w:rsidP="00F40C3B">
      <w:pPr>
        <w:spacing w:line="276" w:lineRule="auto"/>
        <w:ind w:left="284"/>
        <w:jc w:val="both"/>
        <w:rPr>
          <w:rFonts w:ascii="Calibri" w:hAnsi="Calibri"/>
        </w:rPr>
      </w:pPr>
      <w:r w:rsidRPr="00253B23">
        <w:rPr>
          <w:rFonts w:ascii="Calibri" w:hAnsi="Calibr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niezależne od siebie;</w:t>
      </w:r>
    </w:p>
    <w:p w:rsidR="00AB0689" w:rsidRPr="00253B23" w:rsidRDefault="00AB0689" w:rsidP="00F40C3B">
      <w:pPr>
        <w:spacing w:line="276" w:lineRule="auto"/>
        <w:ind w:left="284"/>
        <w:jc w:val="both"/>
        <w:rPr>
          <w:rFonts w:ascii="Calibri" w:hAnsi="Calibri"/>
        </w:rPr>
      </w:pPr>
      <w:r w:rsidRPr="00253B23">
        <w:rPr>
          <w:rFonts w:ascii="Calibri" w:hAnsi="Calibri"/>
        </w:rPr>
        <w:t>6) jeżeli, w przypadkach, o których mowa w art.85 ust. 1, doszło do zakłócenia konkurencji wynikającego z wcześniejszego zaangażowania tego wykonawcy lub podmiotu, który należy z wykonawcą do tej samej grupy kapitałowej w rozumieniu ustawy z dnia 16 lutego 2007 r. o ochronie konkurenci i konsumentów, chyba</w:t>
      </w:r>
      <w:r w:rsidR="006242AD" w:rsidRPr="00253B23">
        <w:rPr>
          <w:rFonts w:ascii="Calibri" w:hAnsi="Calibri"/>
        </w:rPr>
        <w:t>, że spowodowane tym zakłócenie konkurencji może być wyeliminowane w inny sposób niż przez wykluczenie wykonawcy z udziału w postepowaniu o udzielenie zamówienia.</w:t>
      </w:r>
    </w:p>
    <w:p w:rsidR="006421AC" w:rsidRPr="00253B23" w:rsidRDefault="006421AC" w:rsidP="006421AC">
      <w:pPr>
        <w:spacing w:line="276" w:lineRule="auto"/>
        <w:ind w:left="284"/>
        <w:jc w:val="both"/>
        <w:rPr>
          <w:rFonts w:ascii="Calibri" w:hAnsi="Calibri"/>
        </w:rPr>
      </w:pPr>
      <w:r w:rsidRPr="006421AC">
        <w:rPr>
          <w:rFonts w:ascii="Calibri" w:hAnsi="Calibri"/>
        </w:rPr>
        <w:t>7) w przypadku o którym mowa w art.7 ust. 1 ustawy z dnia 13.04.2022 r. o szczególnych rozwiązaniach w zakresie przeciwdziałania wspieraniu agresji na Ukrainę oraz służących ochronie (Dz.U. z 2022 r. poz. 835)</w:t>
      </w:r>
    </w:p>
    <w:p w:rsidR="006242AD" w:rsidRPr="006421AC" w:rsidRDefault="006242AD" w:rsidP="00F40C3B">
      <w:pPr>
        <w:spacing w:line="276" w:lineRule="auto"/>
        <w:ind w:left="284"/>
        <w:jc w:val="both"/>
        <w:rPr>
          <w:rFonts w:ascii="Calibri" w:hAnsi="Calibri"/>
        </w:rPr>
      </w:pPr>
      <w:r w:rsidRPr="006421AC">
        <w:rPr>
          <w:rFonts w:ascii="Calibri" w:hAnsi="Calibri"/>
        </w:rPr>
        <w:t>2. Zamawiający przewiduje dodatkowe wykluczenia wskazane w art. 109 ust.1 pkt 1 ,4,7-10 ustawy Pzp zgodnie z którymi wykluczeniu podlega wykonawca:</w:t>
      </w:r>
    </w:p>
    <w:p w:rsidR="006242AD" w:rsidRPr="006421AC" w:rsidRDefault="006242AD" w:rsidP="00F40C3B">
      <w:pPr>
        <w:spacing w:line="276" w:lineRule="auto"/>
        <w:ind w:left="284"/>
        <w:jc w:val="both"/>
        <w:rPr>
          <w:rFonts w:ascii="Calibri" w:hAnsi="Calibri"/>
        </w:rPr>
      </w:pPr>
      <w:r w:rsidRPr="006421AC">
        <w:rPr>
          <w:rFonts w:ascii="Calibri" w:hAnsi="Calibri"/>
        </w:rPr>
        <w:t xml:space="preserve">1) który naruszył obowiązki dotyczące płatności podatków, opłat, lub składek na ubezpieczenia społeczne lub zdrowotne z wyjątkiem przypadku, o którym mowa w art. 108 ust. 1 pkt. 3, </w:t>
      </w:r>
      <w:r w:rsidRPr="006421AC">
        <w:rPr>
          <w:rFonts w:ascii="Calibri" w:hAnsi="Calibri"/>
        </w:rPr>
        <w:lastRenderedPageBreak/>
        <w:t>chyba, że wykonawca odpowiednio przed upływem terminu do składania wniosków o dopuszczenie do udziału w postępowaniu albo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zapłaty tych należności;</w:t>
      </w:r>
    </w:p>
    <w:p w:rsidR="006242AD" w:rsidRPr="006421AC" w:rsidRDefault="006242AD" w:rsidP="00F40C3B">
      <w:pPr>
        <w:spacing w:line="276" w:lineRule="auto"/>
        <w:ind w:left="284"/>
        <w:jc w:val="both"/>
        <w:rPr>
          <w:rFonts w:ascii="Calibri" w:hAnsi="Calibri"/>
        </w:rPr>
      </w:pPr>
      <w:r w:rsidRPr="006421AC">
        <w:rPr>
          <w:rFonts w:ascii="Calibri" w:hAnsi="Calibri"/>
        </w:rPr>
        <w:t>2) w stosunku do którego otwarto likwidację, ogłoszono upadłość, którego aktywami zarządza likwidator</w:t>
      </w:r>
      <w:r w:rsidR="00104FBA" w:rsidRPr="006421AC">
        <w:rPr>
          <w:rFonts w:ascii="Calibri" w:hAnsi="Calibri"/>
        </w:rPr>
        <w:t xml:space="preserve"> lub sąd, zawarł układ z wierzycielami, którego działalność gospodarcza jest zawieszona  albo znajduje się on w innej tego rodzaju sytuacji wynikającej z podobnej procedury przewidzianej w przepisach wszczęcia tej procedury;</w:t>
      </w:r>
    </w:p>
    <w:p w:rsidR="00F4301E" w:rsidRPr="006421AC" w:rsidRDefault="00F4301E" w:rsidP="00F40C3B">
      <w:pPr>
        <w:spacing w:line="276" w:lineRule="auto"/>
        <w:ind w:left="284"/>
        <w:jc w:val="both"/>
        <w:rPr>
          <w:rFonts w:ascii="Calibri" w:hAnsi="Calibri"/>
        </w:rPr>
      </w:pPr>
      <w:r w:rsidRPr="006421AC">
        <w:rPr>
          <w:rFonts w:ascii="Calibri" w:hAnsi="Calibri"/>
        </w:rPr>
        <w:t>3)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4301E" w:rsidRPr="006421AC" w:rsidRDefault="00F4301E" w:rsidP="00F40C3B">
      <w:pPr>
        <w:spacing w:line="276" w:lineRule="auto"/>
        <w:ind w:left="284"/>
        <w:jc w:val="both"/>
        <w:rPr>
          <w:rFonts w:ascii="Calibri" w:hAnsi="Calibri"/>
        </w:rPr>
      </w:pPr>
      <w:r w:rsidRPr="006421AC">
        <w:rPr>
          <w:rFonts w:ascii="Calibri" w:hAnsi="Calibri"/>
        </w:rPr>
        <w:t>4) który w wyniku zamierzonego działania lub rażącego niedbalstwa wprowadził Zamawiającego w błąd przy przedstawianiu informacji, że nie podlega wykluczeniu, spełnia warunki udziału w postępowaniu  o udzielenie zamówienie , lub który zataił te informacje lub nie jest w stanie przedstawić wymaganych podmiotowych środków dowodowych;</w:t>
      </w:r>
    </w:p>
    <w:p w:rsidR="00F4301E" w:rsidRPr="006421AC" w:rsidRDefault="006850C6" w:rsidP="00F40C3B">
      <w:pPr>
        <w:spacing w:line="276" w:lineRule="auto"/>
        <w:ind w:left="284"/>
        <w:jc w:val="both"/>
        <w:rPr>
          <w:rFonts w:ascii="Calibri" w:hAnsi="Calibri"/>
        </w:rPr>
      </w:pPr>
      <w:r w:rsidRPr="006421AC">
        <w:rPr>
          <w:rFonts w:ascii="Calibri" w:hAnsi="Calibri"/>
        </w:rPr>
        <w:t>5) który bezprawnie wpływał lub próbował wpływać na czynności Zamawiającego lub próbował pozyskać lub pozyskał informacje poufne mogące dać mu przewagę w postępowaniu  o udzielenie zamówienia;</w:t>
      </w:r>
    </w:p>
    <w:p w:rsidR="006850C6" w:rsidRPr="006421AC" w:rsidRDefault="006850C6" w:rsidP="00F40C3B">
      <w:pPr>
        <w:spacing w:line="276" w:lineRule="auto"/>
        <w:ind w:left="284"/>
        <w:jc w:val="both"/>
        <w:rPr>
          <w:rFonts w:ascii="Calibri" w:hAnsi="Calibri"/>
        </w:rPr>
      </w:pPr>
      <w:r w:rsidRPr="006421AC">
        <w:rPr>
          <w:rFonts w:ascii="Calibri" w:hAnsi="Calibri"/>
        </w:rPr>
        <w:t>6) który w wyniku lekkomyślności lub niedbalstwa  przed</w:t>
      </w:r>
      <w:r w:rsidR="000A2195" w:rsidRPr="006421AC">
        <w:rPr>
          <w:rFonts w:ascii="Calibri" w:hAnsi="Calibri"/>
        </w:rPr>
        <w:t>stawił informacje wprowadzające w błąd , co mogło mieć istotny wpływ na decyzje podejmowane przez Zamawiającego w postępowaniu o udzielenie zamówienia.</w:t>
      </w:r>
    </w:p>
    <w:p w:rsidR="000A2195" w:rsidRPr="006421AC" w:rsidRDefault="000A2195" w:rsidP="00F40C3B">
      <w:pPr>
        <w:spacing w:line="276" w:lineRule="auto"/>
        <w:ind w:left="284"/>
        <w:jc w:val="both"/>
        <w:rPr>
          <w:rFonts w:ascii="Calibri" w:hAnsi="Calibri"/>
        </w:rPr>
      </w:pPr>
      <w:r w:rsidRPr="006421AC">
        <w:rPr>
          <w:rFonts w:ascii="Calibri" w:hAnsi="Calibri"/>
        </w:rPr>
        <w:t xml:space="preserve">3. Wykonawca </w:t>
      </w:r>
      <w:r w:rsidR="00412F15" w:rsidRPr="006421AC">
        <w:rPr>
          <w:rFonts w:ascii="Calibri" w:hAnsi="Calibri"/>
        </w:rPr>
        <w:t>może zostać wykluczony przez Zamawiającego na każdym etapie postępowania o udzielenie zamówienia.</w:t>
      </w:r>
    </w:p>
    <w:p w:rsidR="00412F15" w:rsidRPr="006421AC" w:rsidRDefault="00412F15" w:rsidP="00F40C3B">
      <w:pPr>
        <w:spacing w:line="276" w:lineRule="auto"/>
        <w:ind w:left="284"/>
        <w:jc w:val="both"/>
        <w:rPr>
          <w:rFonts w:ascii="Calibri" w:hAnsi="Calibri"/>
        </w:rPr>
      </w:pPr>
      <w:r w:rsidRPr="006421AC">
        <w:rPr>
          <w:rFonts w:ascii="Calibri" w:hAnsi="Calibri"/>
        </w:rPr>
        <w:t>4. Wykonawca nie podlega wykluczeniu w okolicznościach określonych w art. 108 ust.1 pkt 1, 2 i 5 lub art. 109 ust.1 pkt 4, 7-10 ustawy Pzp, jeżeli udowodni Zamawiającemu, że spełnił łącznie następujące przesłanki:</w:t>
      </w:r>
    </w:p>
    <w:p w:rsidR="00412F15" w:rsidRPr="006421AC" w:rsidRDefault="00412F15" w:rsidP="00F40C3B">
      <w:pPr>
        <w:spacing w:line="276" w:lineRule="auto"/>
        <w:ind w:left="284"/>
        <w:jc w:val="both"/>
        <w:rPr>
          <w:rFonts w:ascii="Calibri" w:hAnsi="Calibri"/>
        </w:rPr>
      </w:pPr>
      <w:r w:rsidRPr="006421AC">
        <w:rPr>
          <w:rFonts w:ascii="Calibri" w:hAnsi="Calibri"/>
        </w:rPr>
        <w:t>1) naprawił lubo zobowiązał się do naprawienia szkody wyrządzonej przestępstwem, wykroczeniem lub swoim nieprawidłowym postępowaniem, w tym poprzez zadośćuczynienie pieniężne;</w:t>
      </w:r>
    </w:p>
    <w:p w:rsidR="00412F15" w:rsidRPr="006421AC" w:rsidRDefault="00412F15" w:rsidP="00F40C3B">
      <w:pPr>
        <w:spacing w:line="276" w:lineRule="auto"/>
        <w:ind w:left="284"/>
        <w:jc w:val="both"/>
        <w:rPr>
          <w:rFonts w:ascii="Calibri" w:hAnsi="Calibri"/>
        </w:rPr>
      </w:pPr>
      <w:r w:rsidRPr="006421AC">
        <w:rPr>
          <w:rFonts w:ascii="Calibri" w:hAnsi="Calibri"/>
        </w:rPr>
        <w:t>2) wyczerpująco wyjaśnił fakty i okoliczności związane   z przestępstwem, wykroczeniem lub swoim nieprawidłowym postępowaniem oraz spowod</w:t>
      </w:r>
      <w:r w:rsidR="0008196E" w:rsidRPr="006421AC">
        <w:rPr>
          <w:rFonts w:ascii="Calibri" w:hAnsi="Calibri"/>
        </w:rPr>
        <w:t>owanymi przez nie szkodami, aktywnie współpracując odpowiednio z właściwymi organami, w tym organami ścigania lub  zamawiającym;</w:t>
      </w:r>
    </w:p>
    <w:p w:rsidR="0008196E" w:rsidRPr="006421AC" w:rsidRDefault="0008196E" w:rsidP="00F40C3B">
      <w:pPr>
        <w:spacing w:line="276" w:lineRule="auto"/>
        <w:ind w:left="284"/>
        <w:jc w:val="both"/>
        <w:rPr>
          <w:rFonts w:ascii="Calibri" w:hAnsi="Calibri"/>
        </w:rPr>
      </w:pPr>
      <w:r w:rsidRPr="006421AC">
        <w:rPr>
          <w:rFonts w:ascii="Calibri" w:hAnsi="Calibri"/>
        </w:rPr>
        <w:lastRenderedPageBreak/>
        <w:t>3) podjął konkretne środki techniczne, organizacyjne i kadrowe, odpowiednie dla zapobiegania dalszym przestępstwom, wykroczeniom lub nieprawidłowemu postępowaniu, w szczególności:</w:t>
      </w:r>
    </w:p>
    <w:p w:rsidR="0008196E" w:rsidRPr="006421AC" w:rsidRDefault="0008196E" w:rsidP="00F40C3B">
      <w:pPr>
        <w:spacing w:line="276" w:lineRule="auto"/>
        <w:ind w:left="284"/>
        <w:jc w:val="both"/>
        <w:rPr>
          <w:rFonts w:ascii="Calibri" w:hAnsi="Calibri"/>
        </w:rPr>
      </w:pPr>
      <w:r w:rsidRPr="006421AC">
        <w:rPr>
          <w:rFonts w:ascii="Calibri" w:hAnsi="Calibri"/>
        </w:rPr>
        <w:t>a) zerwał wszystkie powiązania z osobami lub podmiotami odpowiedzialnymi za nieprawidłowe postępowanie Wykonawcy;</w:t>
      </w:r>
    </w:p>
    <w:p w:rsidR="0008196E" w:rsidRPr="006421AC" w:rsidRDefault="0008196E" w:rsidP="00F40C3B">
      <w:pPr>
        <w:spacing w:line="276" w:lineRule="auto"/>
        <w:ind w:left="284"/>
        <w:jc w:val="both"/>
        <w:rPr>
          <w:rFonts w:ascii="Calibri" w:hAnsi="Calibri"/>
        </w:rPr>
      </w:pPr>
      <w:r w:rsidRPr="006421AC">
        <w:rPr>
          <w:rFonts w:ascii="Calibri" w:hAnsi="Calibri"/>
        </w:rPr>
        <w:t>b) zreorganizował personel;</w:t>
      </w:r>
    </w:p>
    <w:p w:rsidR="0008196E" w:rsidRPr="006421AC" w:rsidRDefault="0008196E" w:rsidP="00F40C3B">
      <w:pPr>
        <w:spacing w:line="276" w:lineRule="auto"/>
        <w:ind w:left="284"/>
        <w:jc w:val="both"/>
        <w:rPr>
          <w:rFonts w:ascii="Calibri" w:hAnsi="Calibri"/>
        </w:rPr>
      </w:pPr>
      <w:r w:rsidRPr="006421AC">
        <w:rPr>
          <w:rFonts w:ascii="Calibri" w:hAnsi="Calibri"/>
        </w:rPr>
        <w:t>c) wdrożył system sprawozdawczości i kontroli;</w:t>
      </w:r>
    </w:p>
    <w:p w:rsidR="0008196E" w:rsidRPr="006421AC" w:rsidRDefault="0008196E" w:rsidP="00F40C3B">
      <w:pPr>
        <w:spacing w:line="276" w:lineRule="auto"/>
        <w:ind w:left="284"/>
        <w:jc w:val="both"/>
        <w:rPr>
          <w:rFonts w:ascii="Calibri" w:hAnsi="Calibri"/>
        </w:rPr>
      </w:pPr>
      <w:r w:rsidRPr="006421AC">
        <w:rPr>
          <w:rFonts w:ascii="Calibri" w:hAnsi="Calibri"/>
        </w:rPr>
        <w:t>d) utworzył struktury audytu wewnętrznego do monitorowania i przestrzegania przepisów</w:t>
      </w:r>
      <w:r w:rsidR="00EF468B" w:rsidRPr="006421AC">
        <w:rPr>
          <w:rFonts w:ascii="Calibri" w:hAnsi="Calibri"/>
        </w:rPr>
        <w:t>, wewnętrznych regulacji lub standardów;</w:t>
      </w:r>
    </w:p>
    <w:p w:rsidR="00EF468B" w:rsidRPr="006421AC" w:rsidRDefault="00EF468B" w:rsidP="00F40C3B">
      <w:pPr>
        <w:spacing w:line="276" w:lineRule="auto"/>
        <w:ind w:left="284"/>
        <w:jc w:val="both"/>
        <w:rPr>
          <w:rFonts w:ascii="Calibri" w:hAnsi="Calibri"/>
        </w:rPr>
      </w:pPr>
      <w:r w:rsidRPr="006421AC">
        <w:rPr>
          <w:rFonts w:ascii="Calibri" w:hAnsi="Calibri"/>
        </w:rPr>
        <w:t>e) wprowadził wewnętrzne regulacje dotyczące odpowiedzialności i odszkodowań za nieprzestrzeganie przepisów, wewnętrznych regulacji lub standardów;</w:t>
      </w:r>
    </w:p>
    <w:p w:rsidR="00EF468B" w:rsidRPr="006421AC" w:rsidRDefault="00EF468B" w:rsidP="00F40C3B">
      <w:pPr>
        <w:spacing w:line="276" w:lineRule="auto"/>
        <w:jc w:val="both"/>
        <w:rPr>
          <w:rFonts w:ascii="Calibri" w:hAnsi="Calibri"/>
        </w:rPr>
      </w:pPr>
      <w:r w:rsidRPr="006421AC">
        <w:rPr>
          <w:rFonts w:ascii="Calibri" w:hAnsi="Calibri"/>
        </w:rPr>
        <w:t>5. Zamawiający ocenia, czy podjęte przez wykonawcę czynności wskazane w pkt. 4 są wystarczające do wykazania rzetelności, uwzględniając wagę i szczególne okoliczności czynu wykonawcy. Jeżeli podjęte przez Wykonawcę czynności wskazane w pkt. 4 nie są wystarczające do wykazania jego rzetelności, zamawiający wyklucza Wykonawcę.</w:t>
      </w:r>
    </w:p>
    <w:p w:rsidR="00104FBA" w:rsidRPr="006421AC" w:rsidRDefault="007324A1" w:rsidP="00F40C3B">
      <w:pPr>
        <w:spacing w:line="276" w:lineRule="auto"/>
        <w:jc w:val="both"/>
        <w:rPr>
          <w:rFonts w:ascii="Calibri" w:hAnsi="Calibri"/>
        </w:rPr>
      </w:pPr>
      <w:r w:rsidRPr="006421AC">
        <w:rPr>
          <w:rFonts w:ascii="Calibri" w:hAnsi="Calibri"/>
        </w:rPr>
        <w:t>6. Sposób wykazaniu braku podstaw do wykluczenia wskazano w rozdziale VIII SWZ.</w:t>
      </w:r>
    </w:p>
    <w:p w:rsidR="006437EF" w:rsidRPr="00CD30F7" w:rsidRDefault="006437EF" w:rsidP="00F40C3B">
      <w:pPr>
        <w:tabs>
          <w:tab w:val="left" w:pos="1418"/>
        </w:tabs>
        <w:spacing w:line="276" w:lineRule="auto"/>
        <w:rPr>
          <w:rFonts w:ascii="Calibri" w:hAnsi="Calibri"/>
          <w:highlight w:val="yellow"/>
        </w:rPr>
      </w:pPr>
    </w:p>
    <w:p w:rsidR="00F44734" w:rsidRPr="006C5F23" w:rsidRDefault="00F44734" w:rsidP="00F40C3B">
      <w:pPr>
        <w:spacing w:line="276" w:lineRule="auto"/>
        <w:ind w:right="57"/>
        <w:rPr>
          <w:rFonts w:ascii="Calibri" w:hAnsi="Calibri" w:cs="Calibri"/>
          <w:b/>
          <w:bCs/>
        </w:rPr>
      </w:pPr>
      <w:r w:rsidRPr="006C5F23">
        <w:rPr>
          <w:rFonts w:ascii="Calibri" w:eastAsia="Times New Roman" w:hAnsi="Calibri" w:cs="Calibri"/>
          <w:b/>
        </w:rPr>
        <w:t>V</w:t>
      </w:r>
      <w:r w:rsidR="007324A1" w:rsidRPr="006C5F23">
        <w:rPr>
          <w:rFonts w:ascii="Calibri" w:eastAsia="Times New Roman" w:hAnsi="Calibri" w:cs="Calibri"/>
          <w:b/>
        </w:rPr>
        <w:t>III</w:t>
      </w:r>
      <w:r w:rsidRPr="006C5F23">
        <w:rPr>
          <w:rFonts w:ascii="Calibri" w:eastAsia="Times New Roman" w:hAnsi="Calibri" w:cs="Calibri"/>
          <w:b/>
        </w:rPr>
        <w:t>.</w:t>
      </w:r>
      <w:r w:rsidRPr="006C5F23">
        <w:rPr>
          <w:rFonts w:ascii="Calibri" w:eastAsia="Times New Roman" w:hAnsi="Calibri" w:cs="Calibri"/>
          <w:b/>
        </w:rPr>
        <w:tab/>
      </w:r>
      <w:r w:rsidR="007324A1" w:rsidRPr="006C5F23">
        <w:rPr>
          <w:rFonts w:ascii="Calibri" w:hAnsi="Calibri" w:cs="Calibri"/>
          <w:b/>
          <w:bCs/>
        </w:rPr>
        <w:t>INFORMACJA O WARUNKACH UDZIAŁU W POSTĘPOWANIU O UDZIELENIE ZAMÓWIENIA</w:t>
      </w:r>
      <w:r w:rsidRPr="006C5F23">
        <w:rPr>
          <w:rFonts w:ascii="Calibri" w:hAnsi="Calibri" w:cs="Calibri"/>
          <w:b/>
          <w:bCs/>
        </w:rPr>
        <w:t xml:space="preserve">: </w:t>
      </w:r>
    </w:p>
    <w:p w:rsidR="007324A1" w:rsidRPr="006C5F23" w:rsidRDefault="007324A1" w:rsidP="00EE69F1">
      <w:pPr>
        <w:numPr>
          <w:ilvl w:val="0"/>
          <w:numId w:val="9"/>
        </w:numPr>
        <w:spacing w:line="276" w:lineRule="auto"/>
        <w:ind w:right="57"/>
        <w:rPr>
          <w:rFonts w:ascii="Calibri" w:hAnsi="Calibri" w:cs="Calibri"/>
          <w:bCs/>
        </w:rPr>
      </w:pPr>
      <w:r w:rsidRPr="006C5F23">
        <w:rPr>
          <w:rFonts w:ascii="Calibri" w:hAnsi="Calibri" w:cs="Calibri"/>
          <w:bCs/>
        </w:rPr>
        <w:t>Zgodnie z art. 57 ustawy Pzp o udzielenie zamówienia mogą ubiegać się Wykonawcy, którzy:</w:t>
      </w:r>
    </w:p>
    <w:p w:rsidR="007324A1" w:rsidRPr="006C5F23" w:rsidRDefault="007324A1" w:rsidP="00EE69F1">
      <w:pPr>
        <w:numPr>
          <w:ilvl w:val="0"/>
          <w:numId w:val="10"/>
        </w:numPr>
        <w:spacing w:line="276" w:lineRule="auto"/>
        <w:ind w:right="57"/>
        <w:rPr>
          <w:rFonts w:ascii="Calibri" w:hAnsi="Calibri" w:cs="Calibri"/>
          <w:bCs/>
        </w:rPr>
      </w:pPr>
      <w:r w:rsidRPr="006C5F23">
        <w:rPr>
          <w:rFonts w:ascii="Calibri" w:hAnsi="Calibri" w:cs="Calibri"/>
          <w:bCs/>
        </w:rPr>
        <w:t>nie podlegają wykluczeniu;</w:t>
      </w:r>
    </w:p>
    <w:p w:rsidR="007324A1" w:rsidRPr="006C5F23" w:rsidRDefault="007324A1" w:rsidP="00EE69F1">
      <w:pPr>
        <w:numPr>
          <w:ilvl w:val="0"/>
          <w:numId w:val="10"/>
        </w:numPr>
        <w:spacing w:line="276" w:lineRule="auto"/>
        <w:ind w:right="57"/>
        <w:rPr>
          <w:rFonts w:ascii="Calibri" w:hAnsi="Calibri" w:cs="Calibri"/>
          <w:bCs/>
        </w:rPr>
      </w:pPr>
      <w:r w:rsidRPr="006C5F23">
        <w:rPr>
          <w:rFonts w:ascii="Calibri" w:hAnsi="Calibri" w:cs="Calibri"/>
          <w:bCs/>
        </w:rPr>
        <w:t>spełniają warunki udziału w postępowaniu, określone w ogłoszeniu o zamówieniu oraz niniejszej SWZ</w:t>
      </w:r>
    </w:p>
    <w:p w:rsidR="007324A1" w:rsidRPr="006C5F23" w:rsidRDefault="007324A1" w:rsidP="00EE69F1">
      <w:pPr>
        <w:numPr>
          <w:ilvl w:val="0"/>
          <w:numId w:val="9"/>
        </w:numPr>
        <w:spacing w:line="276" w:lineRule="auto"/>
        <w:ind w:right="57"/>
        <w:rPr>
          <w:rFonts w:ascii="Calibri" w:hAnsi="Calibri" w:cs="Calibri"/>
          <w:bCs/>
        </w:rPr>
      </w:pPr>
      <w:r w:rsidRPr="006C5F23">
        <w:rPr>
          <w:rFonts w:ascii="Calibri" w:hAnsi="Calibri" w:cs="Calibri"/>
          <w:bCs/>
        </w:rPr>
        <w:t>O udzielenie zamówienia mogą ubiegać się Wykonawcy, którzy spełniają warunki dotyczące:</w:t>
      </w:r>
    </w:p>
    <w:p w:rsidR="00AA39BE" w:rsidRPr="006C5F23" w:rsidRDefault="00AA39BE" w:rsidP="00EE69F1">
      <w:pPr>
        <w:pStyle w:val="Default"/>
        <w:numPr>
          <w:ilvl w:val="0"/>
          <w:numId w:val="11"/>
        </w:numPr>
        <w:spacing w:line="276" w:lineRule="auto"/>
        <w:rPr>
          <w:rFonts w:ascii="Calibri" w:eastAsia="Lucida Sans Unicode" w:hAnsi="Calibri" w:cs="Calibri"/>
          <w:bCs/>
          <w:color w:val="auto"/>
        </w:rPr>
      </w:pPr>
      <w:r w:rsidRPr="006C5F23">
        <w:rPr>
          <w:rFonts w:ascii="Calibri" w:eastAsia="Lucida Sans Unicode" w:hAnsi="Calibri" w:cs="Calibri"/>
          <w:b/>
          <w:color w:val="auto"/>
        </w:rPr>
        <w:t>zdolności do występowania w obrocie gospodarczym</w:t>
      </w:r>
      <w:r w:rsidRPr="006C5F23">
        <w:rPr>
          <w:rFonts w:ascii="Calibri" w:eastAsia="Lucida Sans Unicode" w:hAnsi="Calibri" w:cs="Calibri"/>
          <w:bCs/>
          <w:color w:val="auto"/>
        </w:rPr>
        <w:t xml:space="preserve"> Zamawiający nie stawia warunków w tym zakresie</w:t>
      </w:r>
    </w:p>
    <w:p w:rsidR="00F821DF" w:rsidRPr="007268CE" w:rsidRDefault="00AA39BE" w:rsidP="00F40C3B">
      <w:pPr>
        <w:pStyle w:val="Default"/>
        <w:spacing w:line="276" w:lineRule="auto"/>
        <w:rPr>
          <w:rFonts w:ascii="Calibri" w:eastAsia="Calibri" w:hAnsi="Calibri" w:cs="Calibri"/>
        </w:rPr>
      </w:pPr>
      <w:r w:rsidRPr="007268CE">
        <w:rPr>
          <w:rFonts w:ascii="Calibri" w:eastAsia="Lucida Sans Unicode" w:hAnsi="Calibri" w:cs="Calibri"/>
          <w:bCs/>
          <w:color w:val="auto"/>
        </w:rPr>
        <w:t xml:space="preserve">      2) </w:t>
      </w:r>
      <w:r w:rsidRPr="007268CE">
        <w:rPr>
          <w:rFonts w:ascii="Calibri" w:eastAsia="Lucida Sans Unicode" w:hAnsi="Calibri" w:cs="Calibri"/>
          <w:b/>
          <w:color w:val="auto"/>
        </w:rPr>
        <w:t>uprawnień do prowadzenia określonej działalności gospodarczej lub zawodowej</w:t>
      </w:r>
      <w:r w:rsidRPr="007268CE">
        <w:rPr>
          <w:rFonts w:ascii="Calibri" w:eastAsia="Lucida Sans Unicode" w:hAnsi="Calibri" w:cs="Calibri"/>
          <w:bCs/>
          <w:color w:val="auto"/>
        </w:rPr>
        <w:t xml:space="preserve">, o ile wynika to z odrębnych przepisów: Warunek zostanie spełniony, jeśli Wykonawca wykaże, że posiada uprawnienia dotyczące prowadzenia działalności w zakresie odbierania i zagospodarowania odpadów komunalnych (podmiotowe środki dowodowe): </w:t>
      </w:r>
    </w:p>
    <w:p w:rsidR="0093026F" w:rsidRPr="0093026F" w:rsidRDefault="0093026F" w:rsidP="0093026F">
      <w:pPr>
        <w:pStyle w:val="Default"/>
        <w:spacing w:line="276" w:lineRule="auto"/>
        <w:jc w:val="both"/>
        <w:rPr>
          <w:rFonts w:ascii="Calibri" w:eastAsia="Calibri" w:hAnsi="Calibri" w:cs="Calibri"/>
          <w:bCs/>
        </w:rPr>
      </w:pPr>
      <w:r w:rsidRPr="0093026F">
        <w:rPr>
          <w:rFonts w:ascii="Calibri" w:eastAsia="Calibri" w:hAnsi="Calibri" w:cs="Calibri"/>
          <w:bCs/>
        </w:rPr>
        <w:t>Przez cały okres realizacji umowy Wykonawca musi posiadać:</w:t>
      </w:r>
    </w:p>
    <w:p w:rsidR="0093026F" w:rsidRPr="0093026F" w:rsidRDefault="0093026F" w:rsidP="0093026F">
      <w:pPr>
        <w:pStyle w:val="Default"/>
        <w:spacing w:line="276" w:lineRule="auto"/>
        <w:jc w:val="both"/>
        <w:rPr>
          <w:rFonts w:ascii="Calibri" w:eastAsia="Calibri" w:hAnsi="Calibri" w:cs="Calibri"/>
          <w:bCs/>
        </w:rPr>
      </w:pPr>
      <w:r w:rsidRPr="0093026F">
        <w:rPr>
          <w:rFonts w:ascii="Calibri" w:eastAsia="Calibri" w:hAnsi="Calibri" w:cs="Calibri"/>
          <w:bCs/>
        </w:rPr>
        <w:t>a) ważny wpis do Rejestru Działalności Regulowanej w zakresie odbierania odpadów komunalnych odwłaścicieli nieruchomości zgodnie z Ustawą z dnia 13 września 1996 r. o utrzymaniu czystości i porządku wgminach (</w:t>
      </w:r>
      <w:r w:rsidR="005B1326" w:rsidRPr="005B1326">
        <w:rPr>
          <w:rFonts w:ascii="Calibri" w:eastAsia="Calibri" w:hAnsi="Calibri" w:cs="Calibri"/>
          <w:bCs/>
        </w:rPr>
        <w:t>Dz. U. z 2023 r. poz. 1469</w:t>
      </w:r>
      <w:r w:rsidRPr="0093026F">
        <w:rPr>
          <w:rFonts w:ascii="Calibri" w:eastAsia="Calibri" w:hAnsi="Calibri" w:cs="Calibri"/>
          <w:bCs/>
        </w:rPr>
        <w:t>);</w:t>
      </w:r>
    </w:p>
    <w:p w:rsidR="0093026F" w:rsidRPr="0093026F" w:rsidRDefault="0093026F" w:rsidP="0093026F">
      <w:pPr>
        <w:pStyle w:val="Default"/>
        <w:spacing w:line="276" w:lineRule="auto"/>
        <w:jc w:val="both"/>
        <w:rPr>
          <w:rFonts w:ascii="Calibri" w:eastAsia="Calibri" w:hAnsi="Calibri" w:cs="Calibri"/>
          <w:bCs/>
        </w:rPr>
      </w:pPr>
      <w:r w:rsidRPr="0093026F">
        <w:rPr>
          <w:rFonts w:ascii="Calibri" w:eastAsia="Calibri" w:hAnsi="Calibri" w:cs="Calibri"/>
          <w:bCs/>
        </w:rPr>
        <w:t>b) ważną decyzję – zezwolenie na transport odpadów;</w:t>
      </w:r>
    </w:p>
    <w:p w:rsidR="0093026F" w:rsidRPr="0093026F" w:rsidRDefault="0093026F" w:rsidP="0093026F">
      <w:pPr>
        <w:pStyle w:val="Default"/>
        <w:spacing w:line="276" w:lineRule="auto"/>
        <w:jc w:val="both"/>
        <w:rPr>
          <w:rFonts w:ascii="Calibri" w:eastAsia="Calibri" w:hAnsi="Calibri" w:cs="Calibri"/>
          <w:bCs/>
        </w:rPr>
      </w:pPr>
      <w:r w:rsidRPr="0093026F">
        <w:rPr>
          <w:rFonts w:ascii="Calibri" w:eastAsia="Calibri" w:hAnsi="Calibri" w:cs="Calibri"/>
          <w:bCs/>
        </w:rPr>
        <w:t xml:space="preserve">c) ważny wpis do rejestru prowadzonego przez Generalnego Inspektora Ochrony Środowiska jako podmiotzbierający zużyty sprzęt elektryczny i elektroniczny zgodnie z Ustawą z dnia 14 grudnia </w:t>
      </w:r>
      <w:r w:rsidRPr="0093026F">
        <w:rPr>
          <w:rFonts w:ascii="Calibri" w:eastAsia="Calibri" w:hAnsi="Calibri" w:cs="Calibri"/>
          <w:bCs/>
        </w:rPr>
        <w:lastRenderedPageBreak/>
        <w:t>2012 r. o odpadach (</w:t>
      </w:r>
      <w:r w:rsidR="005B1326" w:rsidRPr="005B1326">
        <w:rPr>
          <w:rFonts w:ascii="Calibri" w:eastAsia="Calibri" w:hAnsi="Calibri" w:cs="Calibri"/>
          <w:bCs/>
        </w:rPr>
        <w:t>Dz. U. z 2023 r. poz. 1587</w:t>
      </w:r>
      <w:r w:rsidR="005B1326">
        <w:rPr>
          <w:rFonts w:ascii="Calibri" w:eastAsia="Calibri" w:hAnsi="Calibri" w:cs="Calibri"/>
          <w:bCs/>
        </w:rPr>
        <w:t xml:space="preserve"> ze zm</w:t>
      </w:r>
      <w:r w:rsidRPr="0093026F">
        <w:rPr>
          <w:rFonts w:ascii="Calibri" w:eastAsia="Calibri" w:hAnsi="Calibri" w:cs="Calibri"/>
          <w:bCs/>
        </w:rPr>
        <w:t>.) lub ważny wpis do rejestru, o którym mowa w art. 49 Ustawy z dnia 14 grudnia 2012r. o odpadach (</w:t>
      </w:r>
      <w:r w:rsidR="005B1326" w:rsidRPr="005B1326">
        <w:rPr>
          <w:rFonts w:ascii="Calibri" w:eastAsia="Calibri" w:hAnsi="Calibri" w:cs="Calibri"/>
          <w:bCs/>
        </w:rPr>
        <w:t>Dz. U. z 2023 r. poz. 1587 ze zm</w:t>
      </w:r>
      <w:r w:rsidRPr="0093026F">
        <w:rPr>
          <w:rFonts w:ascii="Calibri" w:eastAsia="Calibri" w:hAnsi="Calibri" w:cs="Calibri"/>
          <w:bCs/>
        </w:rPr>
        <w:t>) jako zbierający zużyty sprzęt.</w:t>
      </w:r>
    </w:p>
    <w:p w:rsidR="00024224" w:rsidRPr="006C5F23" w:rsidRDefault="00024224" w:rsidP="00F40C3B">
      <w:pPr>
        <w:pStyle w:val="Default"/>
        <w:spacing w:line="276" w:lineRule="auto"/>
        <w:jc w:val="both"/>
        <w:rPr>
          <w:rFonts w:ascii="Calibri" w:eastAsia="Calibri" w:hAnsi="Calibri" w:cs="Calibri"/>
        </w:rPr>
      </w:pPr>
      <w:r w:rsidRPr="006C5F23">
        <w:rPr>
          <w:rFonts w:ascii="Calibri" w:eastAsia="Calibri" w:hAnsi="Calibri" w:cs="Calibri"/>
          <w:b/>
          <w:bCs/>
        </w:rPr>
        <w:t xml:space="preserve">3) </w:t>
      </w:r>
      <w:r w:rsidR="00F821DF" w:rsidRPr="006C5F23">
        <w:rPr>
          <w:rFonts w:ascii="Calibri" w:eastAsia="Calibri" w:hAnsi="Calibri" w:cs="Calibri"/>
          <w:b/>
          <w:bCs/>
        </w:rPr>
        <w:t>zdolności ekonomiczne lub finansowe</w:t>
      </w:r>
    </w:p>
    <w:p w:rsidR="00024224" w:rsidRPr="006C5F23" w:rsidRDefault="00024224" w:rsidP="00F40C3B">
      <w:pPr>
        <w:pStyle w:val="Default"/>
        <w:spacing w:line="276" w:lineRule="auto"/>
        <w:jc w:val="both"/>
        <w:rPr>
          <w:rFonts w:ascii="Calibri" w:eastAsia="Calibri" w:hAnsi="Calibri" w:cs="Calibri"/>
        </w:rPr>
      </w:pPr>
      <w:r w:rsidRPr="006C5F23">
        <w:rPr>
          <w:rFonts w:ascii="Calibri" w:eastAsia="Calibri" w:hAnsi="Calibri" w:cs="Calibri"/>
        </w:rPr>
        <w:t xml:space="preserve">Warunek zostanie spełniony przez Wykonawcę, jeżeli wykaże (podmiotowe środki dowodowe): </w:t>
      </w:r>
    </w:p>
    <w:p w:rsidR="00024224" w:rsidRPr="006C5F23" w:rsidRDefault="00024224" w:rsidP="00F40C3B">
      <w:pPr>
        <w:pStyle w:val="Default"/>
        <w:spacing w:line="276" w:lineRule="auto"/>
        <w:jc w:val="both"/>
        <w:rPr>
          <w:rFonts w:ascii="Calibri" w:eastAsia="Calibri" w:hAnsi="Calibri" w:cs="Calibri"/>
        </w:rPr>
      </w:pPr>
      <w:r w:rsidRPr="006C5F23">
        <w:rPr>
          <w:rFonts w:ascii="Calibri" w:eastAsia="Calibri" w:hAnsi="Calibri" w:cs="Calibri"/>
        </w:rPr>
        <w:t xml:space="preserve">a) posiadanie środków finansowych lub zdolności kredytowej na kwotę minimum 600 000,00 zł (sześćset tysięcy złotych 00/100), </w:t>
      </w:r>
    </w:p>
    <w:p w:rsidR="00F821DF" w:rsidRPr="006C5F23" w:rsidRDefault="00024224" w:rsidP="00F40C3B">
      <w:pPr>
        <w:pStyle w:val="Default"/>
        <w:spacing w:line="276" w:lineRule="auto"/>
        <w:jc w:val="both"/>
        <w:rPr>
          <w:rFonts w:ascii="Calibri" w:eastAsia="Calibri" w:hAnsi="Calibri" w:cs="Calibri"/>
        </w:rPr>
      </w:pPr>
      <w:r w:rsidRPr="006C5F23">
        <w:rPr>
          <w:rFonts w:ascii="Calibri" w:eastAsia="Calibri" w:hAnsi="Calibri" w:cs="Calibri"/>
        </w:rPr>
        <w:t xml:space="preserve">b) posiadanie dokumentu potwierdzającego, że Wykonawca jest ubezpieczony od odpowiedzialności cywilnej w zakresie prowadzonej działalności związanej z przedmiotem zamówienia na kwotę minimum </w:t>
      </w:r>
      <w:r w:rsidR="0093026F">
        <w:rPr>
          <w:rFonts w:ascii="Calibri" w:eastAsia="Calibri" w:hAnsi="Calibri" w:cs="Calibri"/>
        </w:rPr>
        <w:t>6</w:t>
      </w:r>
      <w:r w:rsidRPr="006C5F23">
        <w:rPr>
          <w:rFonts w:ascii="Calibri" w:eastAsia="Calibri" w:hAnsi="Calibri" w:cs="Calibri"/>
        </w:rPr>
        <w:t>00 000,00 zł (</w:t>
      </w:r>
      <w:r w:rsidR="0093026F">
        <w:rPr>
          <w:rFonts w:ascii="Calibri" w:eastAsia="Calibri" w:hAnsi="Calibri" w:cs="Calibri"/>
        </w:rPr>
        <w:t>sześćset</w:t>
      </w:r>
      <w:r w:rsidRPr="006C5F23">
        <w:rPr>
          <w:rFonts w:ascii="Calibri" w:eastAsia="Calibri" w:hAnsi="Calibri" w:cs="Calibri"/>
        </w:rPr>
        <w:t xml:space="preserve"> tysięcy złotych 00/100).</w:t>
      </w:r>
    </w:p>
    <w:p w:rsidR="00904731" w:rsidRDefault="00024224" w:rsidP="00904731">
      <w:pPr>
        <w:pStyle w:val="Default"/>
        <w:spacing w:line="276" w:lineRule="auto"/>
        <w:jc w:val="both"/>
        <w:rPr>
          <w:rFonts w:ascii="Calibri" w:eastAsia="Calibri" w:hAnsi="Calibri" w:cs="Calibri"/>
        </w:rPr>
      </w:pPr>
      <w:r w:rsidRPr="006C5F23">
        <w:rPr>
          <w:rFonts w:ascii="Calibri" w:eastAsia="Calibri" w:hAnsi="Calibri" w:cs="Calibri"/>
          <w:b/>
          <w:bCs/>
        </w:rPr>
        <w:t xml:space="preserve">4) </w:t>
      </w:r>
      <w:r w:rsidR="00F821DF" w:rsidRPr="006C5F23">
        <w:rPr>
          <w:rFonts w:ascii="Calibri" w:eastAsia="Calibri" w:hAnsi="Calibri" w:cs="Calibri"/>
          <w:b/>
          <w:bCs/>
        </w:rPr>
        <w:t>zdolności technicznej lub zawodowej</w:t>
      </w:r>
      <w:r w:rsidR="00F821DF" w:rsidRPr="006C5F23">
        <w:rPr>
          <w:rFonts w:ascii="Calibri" w:eastAsia="Calibri" w:hAnsi="Calibri" w:cs="Calibri"/>
        </w:rPr>
        <w:t xml:space="preserve"> tj.</w:t>
      </w:r>
    </w:p>
    <w:p w:rsidR="0093026F" w:rsidRPr="00904731" w:rsidRDefault="0093026F" w:rsidP="00904731">
      <w:pPr>
        <w:pStyle w:val="Default"/>
        <w:spacing w:line="276" w:lineRule="auto"/>
        <w:jc w:val="both"/>
        <w:rPr>
          <w:rFonts w:ascii="Calibri" w:eastAsia="Calibri" w:hAnsi="Calibri" w:cs="Calibri"/>
        </w:rPr>
      </w:pPr>
      <w:r w:rsidRPr="0093026F">
        <w:rPr>
          <w:rFonts w:ascii="Calibri" w:hAnsi="Calibri" w:cs="Calibri"/>
          <w:bCs/>
        </w:rPr>
        <w:t xml:space="preserve"> Wykonawca wykaże, że dysponuje lub będzie dysponował wyposażeniem umożliwiającym odbieranieodpadów komunalnych (określonymi w Załączniku nr 1 do SWZ pkt. 6</w:t>
      </w:r>
      <w:r>
        <w:rPr>
          <w:rFonts w:ascii="Calibri" w:hAnsi="Calibri" w:cs="Calibri"/>
          <w:bCs/>
        </w:rPr>
        <w:t>).</w:t>
      </w:r>
    </w:p>
    <w:p w:rsidR="0093026F" w:rsidRPr="0093026F" w:rsidRDefault="00904731" w:rsidP="0093026F">
      <w:pPr>
        <w:spacing w:line="276" w:lineRule="auto"/>
        <w:jc w:val="both"/>
        <w:rPr>
          <w:rFonts w:ascii="Calibri" w:hAnsi="Calibri" w:cs="Calibri"/>
          <w:bCs/>
          <w:color w:val="000000"/>
        </w:rPr>
      </w:pPr>
      <w:r>
        <w:rPr>
          <w:rFonts w:ascii="Calibri" w:hAnsi="Calibri" w:cs="Calibri"/>
          <w:bCs/>
          <w:color w:val="000000"/>
        </w:rPr>
        <w:t>a</w:t>
      </w:r>
      <w:r w:rsidR="0093026F" w:rsidRPr="0093026F">
        <w:rPr>
          <w:rFonts w:ascii="Calibri" w:hAnsi="Calibri" w:cs="Calibri"/>
          <w:bCs/>
          <w:color w:val="000000"/>
        </w:rPr>
        <w:t>) posiadają lub będą posiadali pojemniki, kontenery i worki do zbierania odpadów, wskazane w Załączniku nr 1SWZ pkt 3.</w:t>
      </w:r>
    </w:p>
    <w:p w:rsidR="0093026F" w:rsidRPr="0093026F" w:rsidRDefault="00904731" w:rsidP="0093026F">
      <w:pPr>
        <w:spacing w:line="276" w:lineRule="auto"/>
        <w:jc w:val="both"/>
        <w:rPr>
          <w:rFonts w:ascii="Calibri" w:hAnsi="Calibri" w:cs="Calibri"/>
          <w:bCs/>
          <w:color w:val="000000"/>
        </w:rPr>
      </w:pPr>
      <w:r>
        <w:rPr>
          <w:rFonts w:ascii="Calibri" w:hAnsi="Calibri" w:cs="Calibri"/>
          <w:bCs/>
          <w:color w:val="000000"/>
        </w:rPr>
        <w:t>b</w:t>
      </w:r>
      <w:r w:rsidR="0093026F" w:rsidRPr="0093026F">
        <w:rPr>
          <w:rFonts w:ascii="Calibri" w:hAnsi="Calibri" w:cs="Calibri"/>
          <w:bCs/>
          <w:color w:val="000000"/>
        </w:rPr>
        <w:t>) Wykonawca wykaże, że wykonał w ciągu ostatnich 3 lat przed upływem terminu składania ofert (a jeżeliokres prowadzenia działalności jest krótszy – w tym okresie), w sposób należyty co najmniej dwie usługi wzakresie odpowiadające swoim rodzajem usługom, stanowiącym przedmiot zamówienia tj. polegających naodbiorze i transporcie odpadów komunalnych powstałych na terenie nieruchomości zamieszkanych, o wartościnie mniejszej niż 1.000.000 zł brutto łącznie. Wykonawca poda wartości przedmiotu, daty wykonania i podmioty,na rzecz, których usługi zostały wykonane oraz załączy dowody określające czy te usługi zostały wykonanelub są wykonywane należycie, przy czym dowodami, o których mowa, są referencje bądź inne dokumenty</w:t>
      </w:r>
    </w:p>
    <w:p w:rsidR="0093026F" w:rsidRPr="0093026F" w:rsidRDefault="0093026F" w:rsidP="0093026F">
      <w:pPr>
        <w:spacing w:line="276" w:lineRule="auto"/>
        <w:jc w:val="both"/>
        <w:rPr>
          <w:rFonts w:ascii="Calibri" w:hAnsi="Calibri" w:cs="Calibri"/>
          <w:bCs/>
          <w:color w:val="000000"/>
        </w:rPr>
      </w:pPr>
      <w:r w:rsidRPr="0093026F">
        <w:rPr>
          <w:rFonts w:ascii="Calibri" w:hAnsi="Calibri" w:cs="Calibri"/>
          <w:bCs/>
          <w:color w:val="000000"/>
        </w:rPr>
        <w:t>wystawione przez podmiot, na rzecz którego usługi były wykonywane. W przypadku, jeżeli z uzasadnionejprzyczyny Wykonawca nie jest w stanie uzyskać tych dokumentów – oświadczenie Wykonawcy; w przypadkuświadczeń okresowych lub ciągłych nadal wykonywanych referencje bądź inne dokumenty potwierdzające ichnależyte wykonywanie powinny być wydane nie wcześniej niż 3 miesiące przed upływem terminu składaniaofert – zgodnie ze wzorem stanowiącym Załącznik nr 5.</w:t>
      </w:r>
    </w:p>
    <w:p w:rsidR="0093026F" w:rsidRDefault="0093026F" w:rsidP="0093026F">
      <w:pPr>
        <w:spacing w:line="276" w:lineRule="auto"/>
        <w:jc w:val="both"/>
        <w:rPr>
          <w:rFonts w:ascii="Calibri" w:hAnsi="Calibri" w:cs="Calibri"/>
          <w:bCs/>
          <w:color w:val="000000"/>
        </w:rPr>
      </w:pPr>
    </w:p>
    <w:p w:rsidR="0093026F" w:rsidRPr="0093026F" w:rsidRDefault="0093026F" w:rsidP="0093026F">
      <w:pPr>
        <w:spacing w:line="276" w:lineRule="auto"/>
        <w:jc w:val="both"/>
        <w:rPr>
          <w:rFonts w:ascii="Calibri" w:hAnsi="Calibri" w:cs="Calibri"/>
          <w:bCs/>
          <w:color w:val="000000"/>
        </w:rPr>
      </w:pPr>
      <w:r w:rsidRPr="0093026F">
        <w:rPr>
          <w:rFonts w:ascii="Calibri" w:hAnsi="Calibri" w:cs="Calibri"/>
          <w:bCs/>
          <w:color w:val="000000"/>
        </w:rPr>
        <w:t>W celu wykazania spełnienia warunków Wykonawca złoży wykaz narzędzi, wyposażenia zakładu lub urządzeńtechnicznych dostępnych wykonawcy w celu wykonania zamówienia publicznego wraz z informacją o podstawiedo dysponowania tymi zasobami.</w:t>
      </w:r>
    </w:p>
    <w:p w:rsidR="0093026F" w:rsidRPr="0093026F" w:rsidRDefault="0093026F" w:rsidP="0093026F">
      <w:pPr>
        <w:spacing w:line="276" w:lineRule="auto"/>
        <w:jc w:val="both"/>
        <w:rPr>
          <w:rFonts w:ascii="Calibri" w:hAnsi="Calibri" w:cs="Calibri"/>
          <w:bCs/>
          <w:color w:val="000000"/>
        </w:rPr>
      </w:pPr>
      <w:r w:rsidRPr="0093026F">
        <w:rPr>
          <w:rFonts w:ascii="Calibri" w:hAnsi="Calibri" w:cs="Calibri"/>
          <w:bCs/>
          <w:color w:val="000000"/>
        </w:rPr>
        <w:t>W odniesieniu do warunków dotyczącego doświadczenia, Wykonawcy wspólnie ubiegający się o udzieleniezamówienia mogą polegać na zdolnościach tych z Wykonawców, którzy wykonują usługi, do realizacji których tezdolności są wymagane.</w:t>
      </w:r>
    </w:p>
    <w:p w:rsidR="0093026F" w:rsidRDefault="0093026F" w:rsidP="00F40C3B">
      <w:pPr>
        <w:spacing w:line="276" w:lineRule="auto"/>
        <w:jc w:val="both"/>
        <w:rPr>
          <w:rFonts w:ascii="Calibri" w:hAnsi="Calibri" w:cs="Calibri"/>
          <w:b/>
          <w:bCs/>
          <w:color w:val="000000"/>
        </w:rPr>
      </w:pPr>
    </w:p>
    <w:p w:rsidR="00F44734" w:rsidRPr="0058125B" w:rsidRDefault="00860165" w:rsidP="00F40C3B">
      <w:pPr>
        <w:spacing w:line="276" w:lineRule="auto"/>
        <w:jc w:val="both"/>
        <w:rPr>
          <w:rFonts w:ascii="Calibri" w:hAnsi="Calibri" w:cs="Calibri"/>
          <w:color w:val="000000"/>
        </w:rPr>
      </w:pPr>
      <w:r w:rsidRPr="0058125B">
        <w:rPr>
          <w:rFonts w:ascii="Calibri" w:hAnsi="Calibri" w:cs="Calibri"/>
          <w:b/>
          <w:bCs/>
          <w:color w:val="000000"/>
        </w:rPr>
        <w:lastRenderedPageBreak/>
        <w:t>IX</w:t>
      </w:r>
      <w:r w:rsidR="00F44734" w:rsidRPr="0058125B">
        <w:rPr>
          <w:rFonts w:ascii="Calibri" w:hAnsi="Calibri" w:cs="Calibri"/>
          <w:b/>
          <w:bCs/>
          <w:color w:val="000000"/>
        </w:rPr>
        <w:t xml:space="preserve">.  </w:t>
      </w:r>
      <w:r w:rsidRPr="0058125B">
        <w:rPr>
          <w:rFonts w:ascii="Calibri" w:hAnsi="Calibri" w:cs="Calibri"/>
          <w:b/>
          <w:bCs/>
          <w:color w:val="000000"/>
        </w:rPr>
        <w:t>WYKAZ PODMIOTOWYCH ŚRODKÓW DOWODOWYCH</w:t>
      </w:r>
    </w:p>
    <w:p w:rsidR="0036046F" w:rsidRPr="0058125B" w:rsidRDefault="00860165" w:rsidP="00EE69F1">
      <w:pPr>
        <w:pStyle w:val="Default"/>
        <w:numPr>
          <w:ilvl w:val="0"/>
          <w:numId w:val="12"/>
        </w:numPr>
        <w:spacing w:line="276" w:lineRule="auto"/>
        <w:jc w:val="both"/>
        <w:rPr>
          <w:rFonts w:ascii="Calibri" w:hAnsi="Calibri" w:cs="Times New Roman"/>
          <w:color w:val="00000A"/>
        </w:rPr>
      </w:pPr>
      <w:r w:rsidRPr="0058125B">
        <w:rPr>
          <w:rFonts w:ascii="Calibri" w:hAnsi="Calibri" w:cs="Times New Roman"/>
          <w:color w:val="00000A"/>
        </w:rPr>
        <w:t>Wykonawca, którego oferta została najwyżej oceniona zostanie wezwany przez Zamawiającego do złożenia w wyznaczonym terminie, ni</w:t>
      </w:r>
      <w:r w:rsidR="00F11748" w:rsidRPr="0058125B">
        <w:rPr>
          <w:rFonts w:ascii="Calibri" w:hAnsi="Calibri" w:cs="Times New Roman"/>
          <w:color w:val="00000A"/>
        </w:rPr>
        <w:t>e krótszym niż 10 dni (art. 126</w:t>
      </w:r>
      <w:r w:rsidRPr="0058125B">
        <w:rPr>
          <w:rFonts w:ascii="Calibri" w:hAnsi="Calibri" w:cs="Times New Roman"/>
          <w:color w:val="00000A"/>
        </w:rPr>
        <w:t xml:space="preserve"> ust. 1 ustawy Pzp), aktualnych na dzień złożenia oświadczeń lub dokumentów potwierdzających spełnienie przez Wykonawcę warunków określonych przez Zamawiającego</w:t>
      </w:r>
      <w:r w:rsidR="0036046F" w:rsidRPr="0058125B">
        <w:rPr>
          <w:rFonts w:ascii="Calibri" w:hAnsi="Calibri" w:cs="Times New Roman"/>
          <w:color w:val="00000A"/>
        </w:rPr>
        <w:t>:</w:t>
      </w:r>
    </w:p>
    <w:p w:rsidR="00860165" w:rsidRPr="0058125B" w:rsidRDefault="00860165" w:rsidP="00EE69F1">
      <w:pPr>
        <w:pStyle w:val="Default"/>
        <w:numPr>
          <w:ilvl w:val="0"/>
          <w:numId w:val="13"/>
        </w:numPr>
        <w:spacing w:line="276" w:lineRule="auto"/>
        <w:jc w:val="both"/>
        <w:rPr>
          <w:rFonts w:ascii="Calibri" w:hAnsi="Calibri" w:cs="Times New Roman"/>
          <w:color w:val="00000A"/>
        </w:rPr>
      </w:pPr>
      <w:r w:rsidRPr="0058125B">
        <w:rPr>
          <w:rFonts w:ascii="Calibri" w:hAnsi="Calibri" w:cs="Times New Roman"/>
          <w:color w:val="00000A"/>
        </w:rPr>
        <w:t xml:space="preserve">Jednolity Europejski Dokument Zamówienia (ESPD), stanowiący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 oraz przedmiotowe środki dowodowe. </w:t>
      </w:r>
    </w:p>
    <w:p w:rsidR="000E1743" w:rsidRPr="0058125B" w:rsidRDefault="00860165" w:rsidP="00F40C3B">
      <w:pPr>
        <w:pStyle w:val="Default"/>
        <w:spacing w:line="276" w:lineRule="auto"/>
        <w:ind w:left="1080"/>
        <w:jc w:val="both"/>
        <w:rPr>
          <w:rFonts w:ascii="Calibri" w:hAnsi="Calibri" w:cs="Times New Roman"/>
          <w:color w:val="00000A"/>
        </w:rPr>
      </w:pPr>
      <w:r w:rsidRPr="0058125B">
        <w:rPr>
          <w:rFonts w:ascii="Calibri" w:hAnsi="Calibri" w:cs="Times New Roman" w:hint="eastAsia"/>
          <w:color w:val="00000A"/>
        </w:rPr>
        <w:t>➢</w:t>
      </w:r>
      <w:r w:rsidRPr="0058125B">
        <w:rPr>
          <w:rFonts w:ascii="Calibri" w:hAnsi="Calibri" w:cs="Times New Roman"/>
          <w:color w:val="00000A"/>
        </w:rPr>
        <w:t xml:space="preserve"> Zamawiający informuje, iż instrukcję wypełnienia ESPD oraz edytowalną wersję formularza ESPD można znaleźć pod adresem: </w:t>
      </w:r>
      <w:r w:rsidR="0058125B" w:rsidRPr="0058125B">
        <w:rPr>
          <w:rFonts w:ascii="Calibri" w:hAnsi="Calibri" w:cs="Times New Roman"/>
          <w:color w:val="00000A"/>
        </w:rPr>
        <w:t>https://www.uzp.gov.pl/baza-wiedzy/prawo-zamowien-publicznych-regulacje/prawo-krajowe/jednolity-europejski-dokument-zamowienia</w:t>
      </w:r>
      <w:r w:rsidRPr="0058125B">
        <w:rPr>
          <w:rFonts w:ascii="Calibri" w:hAnsi="Calibri" w:cs="Times New Roman"/>
          <w:color w:val="00000A"/>
        </w:rPr>
        <w:t>. Zamawiający zaleca wypełnienie ESPD za pomocą serwisu dostępnego pod adresem: https://espd.uzp.gov.pl/ . W tym celu przygotowany przez Zamawiającego Jednolity Europejski Dokument Zamówienia (ESPD) w formacie *.xml, stanowiący Załącznik nr 2 do SWZ, należy zaimportować do wyżej wymienionego serwisu oraz postępując zgodnie z zamieszczoną tam instrukcją wypełnić wzór elektronicznego formularza ESPD, z zastrzeżeniem poniższych uwag:</w:t>
      </w:r>
    </w:p>
    <w:p w:rsidR="000E1743" w:rsidRPr="0058125B" w:rsidRDefault="00860165" w:rsidP="00F40C3B">
      <w:pPr>
        <w:pStyle w:val="Default"/>
        <w:spacing w:line="276" w:lineRule="auto"/>
        <w:ind w:left="1080"/>
        <w:jc w:val="both"/>
        <w:rPr>
          <w:rFonts w:ascii="Calibri" w:hAnsi="Calibri" w:cs="Times New Roman"/>
          <w:color w:val="00000A"/>
        </w:rPr>
      </w:pPr>
      <w:r w:rsidRPr="0058125B">
        <w:rPr>
          <w:rFonts w:ascii="Calibri" w:hAnsi="Calibri" w:cs="Times New Roman"/>
          <w:color w:val="00000A"/>
        </w:rPr>
        <w:t xml:space="preserve"> - 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rsidR="007B5C7F" w:rsidRPr="00AA605A" w:rsidRDefault="00860165" w:rsidP="00F40C3B">
      <w:pPr>
        <w:pStyle w:val="Default"/>
        <w:spacing w:line="276" w:lineRule="auto"/>
        <w:ind w:left="1080"/>
        <w:jc w:val="both"/>
        <w:rPr>
          <w:rFonts w:ascii="Calibri" w:hAnsi="Calibri" w:cs="Times New Roman"/>
          <w:color w:val="00000A"/>
        </w:rPr>
      </w:pPr>
      <w:r w:rsidRPr="00AA605A">
        <w:rPr>
          <w:rFonts w:ascii="Calibri" w:hAnsi="Calibri" w:cs="Times New Roman"/>
          <w:color w:val="00000A"/>
        </w:rPr>
        <w:t>- w Części IV Zamawiający żąda jedynie ogólnego oświadczenia dotyczącego wszystkich kryteriów kwalifikacji (sekcja α), bez wypełniania poszczególnych Sekcji A, B ,C i D; - Część V (Ograniczenie liczby kwalifikujących się kandydatów) należy pozostawić niewypełnioną</w:t>
      </w:r>
      <w:r w:rsidR="000E1743" w:rsidRPr="00AA605A">
        <w:rPr>
          <w:rFonts w:ascii="Calibri" w:hAnsi="Calibri" w:cs="Times New Roman"/>
          <w:color w:val="00000A"/>
        </w:rPr>
        <w:t>.</w:t>
      </w:r>
    </w:p>
    <w:p w:rsidR="000E1743" w:rsidRPr="00CD30F7" w:rsidRDefault="000E1743" w:rsidP="00F40C3B">
      <w:pPr>
        <w:pStyle w:val="Default"/>
        <w:spacing w:line="276" w:lineRule="auto"/>
        <w:jc w:val="both"/>
        <w:rPr>
          <w:rFonts w:ascii="Calibri" w:hAnsi="Calibri" w:cs="Times New Roman"/>
          <w:color w:val="00000A"/>
          <w:highlight w:val="yellow"/>
        </w:rPr>
      </w:pPr>
    </w:p>
    <w:p w:rsidR="000E1743" w:rsidRPr="00AA605A" w:rsidRDefault="000E1743" w:rsidP="00F40C3B">
      <w:pPr>
        <w:spacing w:line="276" w:lineRule="auto"/>
        <w:jc w:val="both"/>
        <w:rPr>
          <w:rFonts w:ascii="Calibri" w:hAnsi="Calibri" w:cs="Calibri"/>
        </w:rPr>
      </w:pPr>
      <w:r w:rsidRPr="00AA605A">
        <w:rPr>
          <w:rFonts w:ascii="Calibri" w:hAnsi="Calibri" w:cs="Calibri"/>
        </w:rPr>
        <w:t xml:space="preserve">b) oświadczenie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w:t>
      </w:r>
      <w:r w:rsidRPr="00AA605A">
        <w:rPr>
          <w:rFonts w:ascii="Calibri" w:hAnsi="Calibri" w:cs="Calibri"/>
        </w:rPr>
        <w:lastRenderedPageBreak/>
        <w:t>potwierdzającymi przygotowanie oferty, oferty częściowej lub wniosku o dopuszczenie do udziału w postępowaniu niezależnie od innego wykonawcy należącego do tej samej grupy kapitałowej – Załącznik nr 4 do SWZ;</w:t>
      </w:r>
    </w:p>
    <w:p w:rsidR="000E1743" w:rsidRPr="00AA605A" w:rsidRDefault="000E1743" w:rsidP="00F40C3B">
      <w:pPr>
        <w:spacing w:line="276" w:lineRule="auto"/>
        <w:jc w:val="both"/>
        <w:rPr>
          <w:rFonts w:ascii="Calibri" w:hAnsi="Calibri" w:cs="Calibri"/>
        </w:rPr>
      </w:pPr>
      <w:r w:rsidRPr="00AA605A">
        <w:rPr>
          <w:rFonts w:ascii="Calibri" w:hAnsi="Calibri" w:cs="Calibri"/>
        </w:rPr>
        <w:t>c) aktualny wpis do Rejestru Działalności Regulowanej w zakresie odbierania odpadów komunalnych od właścicieli nieruchomości na terenie Gminy Wielka Nieszawka , prowadzonego przez Wójta Gminy Wielka Nieszawka zgodnie z art. 9c ustawy z dnia 13 września 1996 roku o utrzymaniu czystości i porządku w gminach (</w:t>
      </w:r>
      <w:r w:rsidR="005B1326" w:rsidRPr="005B1326">
        <w:rPr>
          <w:rFonts w:ascii="Calibri" w:hAnsi="Calibri" w:cs="Calibri"/>
        </w:rPr>
        <w:t>Dz. U. z 2023 r. poz. 1469</w:t>
      </w:r>
      <w:r w:rsidRPr="00AA605A">
        <w:rPr>
          <w:rFonts w:ascii="Calibri" w:hAnsi="Calibri" w:cs="Calibri"/>
        </w:rPr>
        <w:t>), w zakresie objętym niniejszym postępowaniem;</w:t>
      </w:r>
    </w:p>
    <w:p w:rsidR="000E1743" w:rsidRPr="00AA605A" w:rsidRDefault="000E1743" w:rsidP="00F40C3B">
      <w:pPr>
        <w:spacing w:line="276" w:lineRule="auto"/>
        <w:jc w:val="both"/>
        <w:rPr>
          <w:rFonts w:ascii="Calibri" w:hAnsi="Calibri" w:cs="Calibri"/>
        </w:rPr>
      </w:pPr>
      <w:r w:rsidRPr="00AA605A">
        <w:rPr>
          <w:rFonts w:ascii="Calibri" w:hAnsi="Calibri" w:cs="Calibri"/>
        </w:rPr>
        <w:t xml:space="preserve"> d) aktualny wpis do rejestru podmiotów wprowadzających produkty, produkty w opakowaniach i gospodarujących odpadami (rejestr BDO), o którym mowa w art. 49 ustawy z dnia 14 grudnia 2012r. o odpadach (</w:t>
      </w:r>
      <w:r w:rsidR="005B1326" w:rsidRPr="005B1326">
        <w:rPr>
          <w:rFonts w:ascii="Calibri" w:hAnsi="Calibri" w:cs="Calibri"/>
        </w:rPr>
        <w:t xml:space="preserve">Dz. U. z 2023 r. poz. 1587 </w:t>
      </w:r>
      <w:r w:rsidR="00AA605A" w:rsidRPr="00AA605A">
        <w:rPr>
          <w:rFonts w:ascii="Calibri" w:hAnsi="Calibri" w:cs="Calibri"/>
        </w:rPr>
        <w:t>zm.</w:t>
      </w:r>
      <w:r w:rsidRPr="00AA605A">
        <w:rPr>
          <w:rFonts w:ascii="Calibri" w:hAnsi="Calibri" w:cs="Calibri"/>
        </w:rPr>
        <w:t xml:space="preserve">); </w:t>
      </w:r>
    </w:p>
    <w:p w:rsidR="000E1743" w:rsidRPr="00F515CE" w:rsidRDefault="000E1743" w:rsidP="00F40C3B">
      <w:pPr>
        <w:spacing w:line="276" w:lineRule="auto"/>
        <w:jc w:val="both"/>
        <w:rPr>
          <w:rFonts w:ascii="Calibri" w:hAnsi="Calibri" w:cs="Calibri"/>
        </w:rPr>
      </w:pPr>
      <w:r w:rsidRPr="00F515CE">
        <w:rPr>
          <w:rFonts w:ascii="Calibri" w:hAnsi="Calibri" w:cs="Calibri"/>
        </w:rPr>
        <w:t>e) zezwolenie na zbieranie odpadów w zakresie objętym niniejszym postępowaniem;</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 f) umowę z instalacją do przetwarzania odpadów komunalnych (IPOK), której będzie przekazywał odebrane od właścicieli nieruchomości zmieszane odpady komunalne, odpady ulegające biodegradacji ze szczególnym uwzględnieniem bioodpadów oraz pozostałości z sortowania odpadów komunalnych przeznaczonych do składowania;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g) umowy z instalacjami odzysku i unieszkodliwiania lub zezwolenia na przetwarzanie odpadów; </w:t>
      </w:r>
    </w:p>
    <w:p w:rsidR="002E352E" w:rsidRPr="00F515CE" w:rsidRDefault="000E1743" w:rsidP="00F40C3B">
      <w:pPr>
        <w:spacing w:line="276" w:lineRule="auto"/>
        <w:jc w:val="both"/>
        <w:rPr>
          <w:rFonts w:ascii="Calibri" w:hAnsi="Calibri" w:cs="Calibri"/>
        </w:rPr>
      </w:pPr>
      <w:r w:rsidRPr="00F515CE">
        <w:rPr>
          <w:rFonts w:ascii="Calibri" w:hAnsi="Calibri" w:cs="Calibri"/>
        </w:rPr>
        <w:t>h) informację banku lub spółdzielczej kasy oszczędnościowo-kredytowej, potwierdzającej wysokość posiadanych środków finansowych lub zdolność kredytową Wykonawcy, w okresie nie wcześniejszym niż 3 miesiące przed jej złożeniem.</w:t>
      </w:r>
    </w:p>
    <w:p w:rsidR="000E1743" w:rsidRPr="00F515CE" w:rsidRDefault="000E1743" w:rsidP="00F40C3B">
      <w:pPr>
        <w:spacing w:line="276" w:lineRule="auto"/>
        <w:jc w:val="both"/>
        <w:rPr>
          <w:rFonts w:ascii="Calibri" w:hAnsi="Calibri" w:cs="Calibri"/>
        </w:rPr>
      </w:pPr>
      <w:r w:rsidRPr="00F515CE">
        <w:rPr>
          <w:rFonts w:ascii="Calibri" w:hAnsi="Calibri" w:cs="Calibri"/>
        </w:rPr>
        <w:t>i) dokumenty potwierdzające, że Wykonawca jest ubezpieczony od odpowiedzialności cywilnej w zakresie prowadzonej działalności związanej z przedmiotem zamówienia ze wskazaniem sumy gwarancyjnej tego ubezpieczenia; Jeżeli z uzasadnionej przyczyny Wykonawca nie może złożyć dokumentów dotyczących sytuacji finansowej lub ekonomicznej wymaganych przez Zamawiającego, Wykonawca składa inne podmiotowe środki dowodowe, które w wystarczający sposób potwierdzają spełnianie opisanego przez zamawiającego warunku działu w postępowaniu. W wypadku podania kwot w walutach obcych, w dokumentach składanych przez podmioty zagraniczne, Zamawiający dokona przeliczenia tych kwot na PLN wg. kursu NBP z dnia wystawienia dokument</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 j) wykaz dostępnych Wykonawcy w celu wykonania zamówienia pojazdów (samochodów), spełniający wymagania określone w </w:t>
      </w:r>
      <w:r w:rsidR="00BA1BCE" w:rsidRPr="00F515CE">
        <w:rPr>
          <w:rFonts w:ascii="Calibri" w:hAnsi="Calibri" w:cs="Calibri"/>
        </w:rPr>
        <w:t xml:space="preserve">załączniku nr 1 do SWZ pkt. </w:t>
      </w:r>
      <w:r w:rsidR="00913A88">
        <w:rPr>
          <w:rFonts w:ascii="Calibri" w:hAnsi="Calibri" w:cs="Calibri"/>
        </w:rPr>
        <w:t>6</w:t>
      </w:r>
      <w:r w:rsidRPr="00F515CE">
        <w:rPr>
          <w:rFonts w:ascii="Calibri" w:hAnsi="Calibri" w:cs="Calibri"/>
        </w:rPr>
        <w:t>wraz z informacj</w:t>
      </w:r>
      <w:r w:rsidR="00913A88">
        <w:rPr>
          <w:rFonts w:ascii="Calibri" w:hAnsi="Calibri" w:cs="Calibri"/>
        </w:rPr>
        <w:t>ą</w:t>
      </w:r>
      <w:r w:rsidRPr="00F515CE">
        <w:rPr>
          <w:rFonts w:ascii="Calibri" w:hAnsi="Calibri" w:cs="Calibri"/>
        </w:rPr>
        <w:t xml:space="preserve"> o podstawie do ich dysponowania - nr </w:t>
      </w:r>
      <w:r w:rsidR="00913A88">
        <w:rPr>
          <w:rFonts w:ascii="Calibri" w:hAnsi="Calibri" w:cs="Calibri"/>
        </w:rPr>
        <w:t>7</w:t>
      </w:r>
      <w:r w:rsidRPr="00F515CE">
        <w:rPr>
          <w:rFonts w:ascii="Calibri" w:hAnsi="Calibri" w:cs="Calibri"/>
        </w:rPr>
        <w:t xml:space="preserve"> do SWZ;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k) wykaz dostępnych Wykonawcy w celu wykonania zamówienia pojemników i worków, </w:t>
      </w:r>
      <w:r w:rsidRPr="00F515CE">
        <w:rPr>
          <w:rFonts w:ascii="Calibri" w:hAnsi="Calibri" w:cs="Calibri"/>
          <w:color w:val="000000"/>
        </w:rPr>
        <w:t xml:space="preserve">określonych w </w:t>
      </w:r>
      <w:r w:rsidR="00BA1BCE" w:rsidRPr="00F515CE">
        <w:rPr>
          <w:rFonts w:ascii="Calibri" w:hAnsi="Calibri" w:cs="Calibri"/>
          <w:color w:val="000000"/>
        </w:rPr>
        <w:t xml:space="preserve">załączniku nr 1 do SWZ pkt. </w:t>
      </w:r>
      <w:r w:rsidR="00913A88">
        <w:rPr>
          <w:rFonts w:ascii="Calibri" w:hAnsi="Calibri" w:cs="Calibri"/>
          <w:color w:val="000000"/>
        </w:rPr>
        <w:t>3</w:t>
      </w:r>
      <w:r w:rsidRPr="00F515CE">
        <w:rPr>
          <w:rFonts w:ascii="Calibri" w:hAnsi="Calibri" w:cs="Calibri"/>
          <w:color w:val="000000"/>
        </w:rPr>
        <w:t xml:space="preserve"> wraz z informacj</w:t>
      </w:r>
      <w:r w:rsidR="00913A88">
        <w:rPr>
          <w:rFonts w:ascii="Calibri" w:hAnsi="Calibri" w:cs="Calibri"/>
          <w:color w:val="000000"/>
        </w:rPr>
        <w:t>ą</w:t>
      </w:r>
      <w:r w:rsidRPr="00F515CE">
        <w:rPr>
          <w:rFonts w:ascii="Calibri" w:hAnsi="Calibri" w:cs="Calibri"/>
          <w:color w:val="000000"/>
        </w:rPr>
        <w:t xml:space="preserve"> o podstawie do ich dysponowania - nr 6 do SWZ</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l) wykazu usług wykonanych - Wykonawca wykaże, że wykonał w ciągu ostatnich 3 lat przed upływem terminu składania ofert (a jeżeli okres prowadzenia działalności jest krótszy – w tym </w:t>
      </w:r>
      <w:r w:rsidRPr="00F515CE">
        <w:rPr>
          <w:rFonts w:ascii="Calibri" w:hAnsi="Calibri" w:cs="Calibri"/>
        </w:rPr>
        <w:lastRenderedPageBreak/>
        <w:t xml:space="preserve">okresie), w sposób należyty co najmniej dwie usługi w zakresie odpowiadające swoim rodzajem usługom, stanowiącym przedmiot zamówienia tj. polegających na odbiorze i </w:t>
      </w:r>
      <w:r w:rsidR="00A05815">
        <w:rPr>
          <w:rFonts w:ascii="Calibri" w:hAnsi="Calibri" w:cs="Calibri"/>
        </w:rPr>
        <w:t>transporcie</w:t>
      </w:r>
      <w:r w:rsidRPr="00F515CE">
        <w:rPr>
          <w:rFonts w:ascii="Calibri" w:hAnsi="Calibri" w:cs="Calibri"/>
        </w:rPr>
        <w:t xml:space="preserve"> odpadów komunalnych powstałych na terenie nieruchomości zamieszkałych, </w:t>
      </w:r>
      <w:r w:rsidR="00913A88">
        <w:rPr>
          <w:rFonts w:ascii="Calibri" w:hAnsi="Calibri" w:cs="Calibri"/>
        </w:rPr>
        <w:t>o wartości nie mniejszej niż 1.000.</w:t>
      </w:r>
      <w:r w:rsidRPr="00F515CE">
        <w:rPr>
          <w:rFonts w:ascii="Calibri" w:hAnsi="Calibri" w:cs="Calibri"/>
        </w:rPr>
        <w:t xml:space="preserve">000 zł brutto łącznie. Wykonawca poda wartości przedmiotu, daty wykonania i podmioty, na rzecz których usługi zostały wykonane oraz załączy dowody określające czy te usługi zostały wykonane lub są wykonywane należycie, przy czym dowodami, o których mowa, są referencje bądź inne dokumenty wystawione przez podmiot, na rzecz którego usługi były wykonywane. W przypadku, jeżeli z uzasadnionej przyczyny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zgodnie ze wzorem stanowiącym Załącznik nr 5.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m) informację z Krajowego Rejestru Karnego w zakresie określonym w art. 108 ust. 1 pkt 1, 2 i 4, wystawioną nie wcześniej niż 6 miesięcy przed upływem terminu składania ofert;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n) pisemne zobowiązanie (o ile dotyczy), innego podmiotu/podmiotów do udostępnienia osoby / osób zdolnych do wykonania zamówienia lub zasobów zdolnych do wykonania zamówienia lub zasobów niezbędnych do wykonania zamówienia, którymi Wykonawca będzie dysponował lub inny dowód potwierdzający dysponowanie ww. osobami / zasobami.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o) aktualny odpis lub informacja z KRS bądź CEiDG w zakresie, o którym mowa w art. 109 ust. 1 pkt 4 ustawy Pzp, sporządzony nie wcześniej niż 3 miesiące przed ich złożeniem, jeżeli odrębne przepisy wymagają wpisu do rejestru lub ewidencji; </w:t>
      </w:r>
    </w:p>
    <w:p w:rsidR="000E1743" w:rsidRPr="00F515CE" w:rsidRDefault="000E1743" w:rsidP="00F40C3B">
      <w:pPr>
        <w:spacing w:line="276" w:lineRule="auto"/>
        <w:jc w:val="both"/>
        <w:rPr>
          <w:rFonts w:ascii="Calibri" w:hAnsi="Calibri" w:cs="Calibri"/>
        </w:rPr>
      </w:pPr>
      <w:r w:rsidRPr="00F515CE">
        <w:rPr>
          <w:rFonts w:ascii="Calibri" w:hAnsi="Calibri" w:cs="Calibri"/>
        </w:rPr>
        <w:t>p) 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q)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w:t>
      </w:r>
      <w:r w:rsidRPr="00F515CE">
        <w:rPr>
          <w:rFonts w:ascii="Calibri" w:hAnsi="Calibri" w:cs="Calibri"/>
        </w:rPr>
        <w:lastRenderedPageBreak/>
        <w:t xml:space="preserve">porozumienie w sprawie spłat tych należności;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r) wskazanie, zgodnie z załącznikiem nr 7 do SWZ, lokalizacji bazy magazynowo-transportowej. </w:t>
      </w:r>
    </w:p>
    <w:p w:rsidR="000E1743" w:rsidRPr="00F515CE" w:rsidRDefault="000E1743" w:rsidP="00F40C3B">
      <w:pPr>
        <w:spacing w:line="276" w:lineRule="auto"/>
        <w:jc w:val="both"/>
        <w:rPr>
          <w:rFonts w:ascii="Calibri" w:hAnsi="Calibri" w:cs="Calibri"/>
        </w:rPr>
      </w:pP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2.W przypadku wspólnego ubiegania się o zamówienie przez Wykonawców (konsorcjum, spółka cywilna), wskazane w pkt 1 oświadczenia składa każdy z Wykonawców. Oświadczenia te potwierdzają brak podstaw wykluczenia oraz spełnianie warunków udziału w postępowaniu w zakresie, w jakim każdy z wykonawców wykazuje spełnianie warunków udziału w postępowaniu. 3.Wykonawca,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 </w:t>
      </w:r>
    </w:p>
    <w:p w:rsidR="000E1743" w:rsidRPr="00F515CE" w:rsidRDefault="000E1743" w:rsidP="00F40C3B">
      <w:pPr>
        <w:spacing w:line="276" w:lineRule="auto"/>
        <w:jc w:val="both"/>
        <w:rPr>
          <w:rFonts w:ascii="Calibri" w:hAnsi="Calibri" w:cs="Calibri"/>
        </w:rPr>
      </w:pPr>
      <w:r w:rsidRPr="00F515CE">
        <w:rPr>
          <w:rFonts w:ascii="Calibri" w:hAnsi="Calibri" w:cs="Calibri"/>
        </w:rPr>
        <w:t>4.Jeżeli Wykonawca ma siedzibę lub miejsce zamieszkania poza terytorium Rzeczypospolitej Polskiej, zamiast dokumentów, o których mowa w pkt 3 lit. l składa:</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a) informację z odpowiedniego rejestru albo w przypadku braku takiego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Pzp (dokument powinien być wystawiony nie wcześniej niż 3 miesiące przed ich złożeniem),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b) dot. ZUS, US - dokument lub dokumenty wystawione w kraju, w którym wykonawca ma siedzibę lub miejsce zamieszkania, potwierdzające odpowiednio, że: - nie naruszył obowiązków dotyczących płatności podatków, opłat lub składek na ubezpieczenia społeczne lub zdrowotne; -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ich złożeniem). </w:t>
      </w:r>
    </w:p>
    <w:p w:rsidR="000E1743" w:rsidRPr="00F515CE" w:rsidRDefault="000E1743" w:rsidP="00F40C3B">
      <w:pPr>
        <w:spacing w:line="276" w:lineRule="auto"/>
        <w:jc w:val="both"/>
        <w:rPr>
          <w:rFonts w:ascii="Calibri" w:hAnsi="Calibri" w:cs="Calibri"/>
        </w:rPr>
      </w:pPr>
      <w:r w:rsidRPr="00F515CE">
        <w:rPr>
          <w:rFonts w:ascii="Calibri" w:hAnsi="Calibri" w:cs="Calibri"/>
        </w:rPr>
        <w:t>5.Jeżeli w kraju miejsca zamieszkania osoby lub w kraju, w którym Wykonawca ma siedzibę lub miejsce zamieszkania, nie wydaje się dokumentów, o których mowa powyżej,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6.W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w:t>
      </w:r>
      <w:r w:rsidRPr="00F515CE">
        <w:rPr>
          <w:rFonts w:ascii="Calibri" w:hAnsi="Calibri" w:cs="Calibri"/>
        </w:rPr>
        <w:lastRenderedPageBreak/>
        <w:t xml:space="preserve">którym Wykonawca ma siedzibę lub miejsce zamieszkania, z wnioskiem o udzielenie niezbędnych informacji dotyczących przedłożonego dokumentu.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7.W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rsidR="000E1743" w:rsidRPr="00F515CE" w:rsidRDefault="000E1743" w:rsidP="00F40C3B">
      <w:pPr>
        <w:spacing w:line="276" w:lineRule="auto"/>
        <w:jc w:val="both"/>
        <w:rPr>
          <w:rFonts w:ascii="Calibri" w:hAnsi="Calibri" w:cs="Calibri"/>
        </w:rPr>
      </w:pPr>
      <w:r w:rsidRPr="00F515CE">
        <w:rPr>
          <w:rFonts w:ascii="Calibri" w:hAnsi="Calibri" w:cs="Calibri"/>
        </w:rPr>
        <w:t xml:space="preserve">8.Jeżeli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w:t>
      </w:r>
    </w:p>
    <w:p w:rsidR="000E1743" w:rsidRPr="00F515CE" w:rsidRDefault="000E1743" w:rsidP="00F40C3B">
      <w:pPr>
        <w:spacing w:line="276" w:lineRule="auto"/>
        <w:jc w:val="both"/>
        <w:rPr>
          <w:rFonts w:ascii="Calibri" w:hAnsi="Calibri" w:cs="Calibri"/>
        </w:rPr>
      </w:pPr>
      <w:r w:rsidRPr="00F515CE">
        <w:rPr>
          <w:rFonts w:ascii="Calibri" w:hAnsi="Calibri" w:cs="Calibri"/>
        </w:rPr>
        <w:t>9.Zamawiający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dane umożliwiają dostęp do tych dokumentów. Podmiotowe środki dowodowe oraz zobowiązanie podmiotu udostępniającego zasoby przekazuje się w postaci elektronicznej i opatruje kwalifikowanym podpisem elektronicznym, podpisem zaufanym lub podpisem osobistym.</w:t>
      </w:r>
    </w:p>
    <w:p w:rsidR="002E352E" w:rsidRPr="00F515CE" w:rsidRDefault="000E1743" w:rsidP="00F40C3B">
      <w:pPr>
        <w:spacing w:line="276" w:lineRule="auto"/>
        <w:jc w:val="both"/>
        <w:rPr>
          <w:rFonts w:ascii="Calibri" w:hAnsi="Calibri" w:cs="Calibri"/>
        </w:rPr>
      </w:pPr>
      <w:r w:rsidRPr="00F515CE">
        <w:rPr>
          <w:rFonts w:ascii="Calibri" w:hAnsi="Calibri" w:cs="Calibri"/>
          <w:b/>
        </w:rPr>
        <w:t>X</w:t>
      </w:r>
      <w:r w:rsidR="002E352E" w:rsidRPr="00F515CE">
        <w:rPr>
          <w:rFonts w:ascii="Calibri" w:hAnsi="Calibri" w:cs="Calibri"/>
          <w:b/>
        </w:rPr>
        <w:t xml:space="preserve">. </w:t>
      </w:r>
      <w:r w:rsidRPr="00F515CE">
        <w:rPr>
          <w:rFonts w:ascii="Calibri" w:hAnsi="Calibri" w:cs="Calibri"/>
          <w:b/>
        </w:rPr>
        <w:t>POLEGANIE NA ZASOBACH INNYCH PODMIOTÓW</w:t>
      </w:r>
    </w:p>
    <w:p w:rsidR="00BB28FD" w:rsidRPr="00F515CE" w:rsidRDefault="00BB28FD" w:rsidP="00F40C3B">
      <w:pPr>
        <w:spacing w:line="276" w:lineRule="auto"/>
        <w:jc w:val="both"/>
        <w:rPr>
          <w:rFonts w:ascii="Calibri" w:hAnsi="Calibri" w:cs="Calibri"/>
        </w:rPr>
      </w:pPr>
      <w:r w:rsidRPr="00F515CE">
        <w:rPr>
          <w:rFonts w:ascii="Calibri" w:hAnsi="Calibri" w:cs="Calibri"/>
        </w:rPr>
        <w:t>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10.2. Wymagania dotyczące polegania na zdolnościach lub sytuacjach innych podmiotów, o których mowa w ust.1:</w:t>
      </w:r>
    </w:p>
    <w:p w:rsidR="00BB28FD" w:rsidRPr="00F515CE" w:rsidRDefault="00BB28FD" w:rsidP="00F40C3B">
      <w:pPr>
        <w:spacing w:line="276" w:lineRule="auto"/>
        <w:jc w:val="both"/>
        <w:rPr>
          <w:rFonts w:ascii="Calibri" w:hAnsi="Calibri" w:cs="Calibri"/>
        </w:rPr>
      </w:pPr>
      <w:r w:rsidRPr="00F515CE">
        <w:rPr>
          <w:rFonts w:ascii="Calibri" w:hAnsi="Calibri" w:cs="Calibri"/>
        </w:rPr>
        <w:t xml:space="preserve"> 1)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7F7996" w:rsidRPr="00F515CE" w:rsidRDefault="00BB28FD" w:rsidP="00F40C3B">
      <w:pPr>
        <w:spacing w:line="276" w:lineRule="auto"/>
        <w:jc w:val="both"/>
        <w:rPr>
          <w:rFonts w:ascii="Calibri" w:hAnsi="Calibri" w:cs="Calibri"/>
        </w:rPr>
      </w:pPr>
      <w:r w:rsidRPr="00F515CE">
        <w:rPr>
          <w:rFonts w:ascii="Calibri" w:hAnsi="Calibri" w:cs="Calibri"/>
        </w:rPr>
        <w:t xml:space="preserve">2) zobowiązanie podmiotu udostępniającego zasoby, potwierdza, że stosunek łączący wykonawcę z podmiotami udostępniającymi zasoby gwarantuje rzeczywisty dostęp do tych zasobów oraz </w:t>
      </w:r>
      <w:r w:rsidRPr="00F515CE">
        <w:rPr>
          <w:rFonts w:ascii="Calibri" w:hAnsi="Calibri" w:cs="Calibri"/>
        </w:rPr>
        <w:lastRenderedPageBreak/>
        <w:t>określa w szczególności:</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a) zakres dostępnych wykonawcy zasobów podmiotu udostępniającego zasoby; </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b) sposób i okres udostępnienia Wykonawcy i wykorzystania przez niego zasobów podmiotu udostępniającego te zasoby przy wykonywaniu zamówienia; </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3)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4)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020C27" w:rsidRPr="00F515CE" w:rsidRDefault="00BB28FD" w:rsidP="00F40C3B">
      <w:pPr>
        <w:spacing w:line="276" w:lineRule="auto"/>
        <w:jc w:val="both"/>
        <w:rPr>
          <w:rFonts w:ascii="Calibri" w:hAnsi="Calibri" w:cs="Calibri"/>
        </w:rPr>
      </w:pPr>
      <w:r w:rsidRPr="00F515CE">
        <w:rPr>
          <w:rFonts w:ascii="Calibri" w:hAnsi="Calibri" w:cs="Calibri"/>
        </w:rPr>
        <w:t xml:space="preserve">5)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020C27" w:rsidRPr="00F515CE" w:rsidRDefault="00BB28FD" w:rsidP="00F40C3B">
      <w:pPr>
        <w:spacing w:line="276" w:lineRule="auto"/>
        <w:jc w:val="both"/>
        <w:rPr>
          <w:rFonts w:ascii="Calibri" w:hAnsi="Calibri" w:cs="Calibri"/>
        </w:rPr>
      </w:pPr>
      <w:r w:rsidRPr="00F515CE">
        <w:rPr>
          <w:rFonts w:ascii="Calibri" w:hAnsi="Calibri" w:cs="Calibri"/>
        </w:rPr>
        <w:t>6) Wykonawca nie może, po upływie terminu składania ofert, powoływać się na zdolności lub sytuację podmiotów udostępniających zasoby, jeżeli na etapie składania ofert nie polegał on w danym zakresie na zdolnościach lub sytuacji podmiot</w:t>
      </w:r>
      <w:r w:rsidR="00020C27" w:rsidRPr="00F515CE">
        <w:rPr>
          <w:rFonts w:ascii="Calibri" w:hAnsi="Calibri" w:cs="Calibri"/>
        </w:rPr>
        <w:t xml:space="preserve">ów udostępniających zasoby. </w:t>
      </w:r>
    </w:p>
    <w:p w:rsidR="00BB28FD" w:rsidRPr="00F515CE" w:rsidRDefault="00BB28FD" w:rsidP="00F40C3B">
      <w:pPr>
        <w:spacing w:line="276" w:lineRule="auto"/>
        <w:jc w:val="both"/>
        <w:rPr>
          <w:rFonts w:ascii="Calibri" w:hAnsi="Calibri" w:cs="Calibri"/>
        </w:rPr>
      </w:pPr>
      <w:r w:rsidRPr="00F515CE">
        <w:rPr>
          <w:rFonts w:ascii="Calibri" w:hAnsi="Calibri" w:cs="Calibri"/>
        </w:rPr>
        <w:t>3. 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składa wraz z ofertą zobowiązanie innego podmiotu do udostępnienia niezbędnych zasobów Wykonawcy - zgodnie z Załącznikiem nr 9 do SWZ;</w:t>
      </w:r>
    </w:p>
    <w:p w:rsidR="00EF59D1" w:rsidRPr="00CD30F7" w:rsidRDefault="00EF59D1" w:rsidP="00F40C3B">
      <w:pPr>
        <w:spacing w:line="276" w:lineRule="auto"/>
        <w:ind w:left="709" w:hanging="283"/>
        <w:jc w:val="both"/>
        <w:rPr>
          <w:rFonts w:ascii="Calibri" w:hAnsi="Calibri" w:cs="Calibri"/>
          <w:highlight w:val="yellow"/>
        </w:rPr>
      </w:pPr>
    </w:p>
    <w:p w:rsidR="00F51664" w:rsidRPr="00F515CE" w:rsidRDefault="00020C27" w:rsidP="00F40C3B">
      <w:pPr>
        <w:spacing w:line="276" w:lineRule="auto"/>
        <w:jc w:val="both"/>
        <w:rPr>
          <w:rFonts w:ascii="Calibri" w:hAnsi="Calibri" w:cs="Calibri"/>
          <w:b/>
          <w:bCs/>
          <w:color w:val="000000"/>
        </w:rPr>
      </w:pPr>
      <w:r w:rsidRPr="00F515CE">
        <w:rPr>
          <w:rFonts w:ascii="Calibri" w:hAnsi="Calibri" w:cs="Calibri"/>
          <w:b/>
          <w:bCs/>
          <w:color w:val="000000"/>
        </w:rPr>
        <w:t>XI</w:t>
      </w:r>
      <w:r w:rsidR="00F44734" w:rsidRPr="00F515CE">
        <w:rPr>
          <w:rFonts w:ascii="Calibri" w:hAnsi="Calibri" w:cs="Calibri"/>
          <w:b/>
          <w:bCs/>
          <w:color w:val="000000"/>
        </w:rPr>
        <w:t xml:space="preserve">.  </w:t>
      </w:r>
      <w:r w:rsidRPr="00F515CE">
        <w:rPr>
          <w:rFonts w:ascii="Calibri" w:hAnsi="Calibri" w:cs="Calibri"/>
          <w:b/>
          <w:bCs/>
          <w:color w:val="000000"/>
        </w:rPr>
        <w:t>WYKONAWCY WSPÓLNIE UBIEGAJĄCY SIĘ O ZAMÓWIENIE</w:t>
      </w:r>
    </w:p>
    <w:p w:rsidR="00F51664" w:rsidRPr="00F515CE" w:rsidRDefault="00F51664" w:rsidP="00F40C3B">
      <w:pPr>
        <w:spacing w:line="276" w:lineRule="auto"/>
        <w:jc w:val="both"/>
        <w:rPr>
          <w:rFonts w:ascii="Calibri" w:hAnsi="Calibri" w:cs="Calibri"/>
        </w:rPr>
      </w:pPr>
      <w:r w:rsidRPr="00F515CE">
        <w:rPr>
          <w:rFonts w:ascii="Calibri" w:hAnsi="Calibri" w:cs="Calibri"/>
        </w:rPr>
        <w:t xml:space="preserve">1. Wykonawcy mogą wspólnie ubiegać się o udzielenie zamówienia. W takim przypadku Wykonawcy ustanawiają pełnomocnika do reprezentowania ich w postępowaniu albo do </w:t>
      </w:r>
      <w:r w:rsidRPr="00F515CE">
        <w:rPr>
          <w:rFonts w:ascii="Calibri" w:hAnsi="Calibri" w:cs="Calibri"/>
        </w:rPr>
        <w:lastRenderedPageBreak/>
        <w:t xml:space="preserve">reprezentowania i zawarcia umowy w sprawie zamówienia publicznego. Pełnomocnictwo winno być załączone do oferty w postaci elektronicznej. </w:t>
      </w:r>
    </w:p>
    <w:p w:rsidR="00F51664" w:rsidRPr="00F515CE" w:rsidRDefault="00F51664" w:rsidP="00F40C3B">
      <w:pPr>
        <w:spacing w:line="276" w:lineRule="auto"/>
        <w:jc w:val="both"/>
        <w:rPr>
          <w:rFonts w:ascii="Calibri" w:hAnsi="Calibri" w:cs="Calibri"/>
        </w:rPr>
      </w:pPr>
      <w:r w:rsidRPr="00F515CE">
        <w:rPr>
          <w:rFonts w:ascii="Calibri" w:hAnsi="Calibri" w:cs="Calibri"/>
        </w:rPr>
        <w:t>2. W przypadku Wykonawców wspólnie ubiegających się o udzielenie zamówienia. Jednolity Europejski Dokument Zamówienia (ESPD) na wezwanie Zamawiającego składa każdy z Wykonawców wspólnie ubiegających się o zamówienie (dotyczy także wspólników spółki cywilnej).</w:t>
      </w:r>
    </w:p>
    <w:p w:rsidR="00F51664" w:rsidRPr="00F515CE" w:rsidRDefault="00F51664" w:rsidP="00F40C3B">
      <w:pPr>
        <w:spacing w:line="276" w:lineRule="auto"/>
        <w:jc w:val="both"/>
        <w:rPr>
          <w:rFonts w:ascii="Calibri" w:hAnsi="Calibri" w:cs="Calibri"/>
        </w:rPr>
      </w:pPr>
      <w:r w:rsidRPr="00F515CE">
        <w:rPr>
          <w:rFonts w:ascii="Calibri" w:hAnsi="Calibri" w:cs="Calibri"/>
        </w:rPr>
        <w:t>Oświadczenia i dokumenty potwierdzające brak podstaw do wykluczenia z postępowania, w tym oświadczenie dotyczące przynależności lub braku przynależności do tej samej grupy kapitałowej, składa każdy z Wykonawców wspólnie ubiegających się o zamówienie (dotyczy także wspólników spółki cywilnej).</w:t>
      </w:r>
    </w:p>
    <w:p w:rsidR="00F51664" w:rsidRPr="00CD30F7" w:rsidRDefault="00F51664" w:rsidP="00F40C3B">
      <w:pPr>
        <w:spacing w:line="276" w:lineRule="auto"/>
        <w:jc w:val="both"/>
        <w:rPr>
          <w:rFonts w:ascii="Calibri" w:hAnsi="Calibri" w:cs="Calibri"/>
          <w:highlight w:val="yellow"/>
        </w:rPr>
      </w:pPr>
    </w:p>
    <w:p w:rsidR="00F51664" w:rsidRPr="00F515CE" w:rsidRDefault="00F51664" w:rsidP="00F40C3B">
      <w:pPr>
        <w:spacing w:line="276" w:lineRule="auto"/>
        <w:jc w:val="both"/>
        <w:rPr>
          <w:rFonts w:ascii="Calibri" w:hAnsi="Calibri" w:cs="Calibri"/>
          <w:b/>
          <w:bCs/>
          <w:color w:val="000000"/>
        </w:rPr>
      </w:pPr>
      <w:r w:rsidRPr="00F515CE">
        <w:rPr>
          <w:rFonts w:ascii="Calibri" w:hAnsi="Calibri" w:cs="Calibri"/>
          <w:b/>
          <w:bCs/>
          <w:color w:val="000000"/>
        </w:rPr>
        <w:t xml:space="preserve">XII INFORMACJA </w:t>
      </w:r>
      <w:r w:rsidR="00D93579" w:rsidRPr="00F515CE">
        <w:rPr>
          <w:rFonts w:ascii="Calibri" w:hAnsi="Calibri" w:cs="Calibri"/>
          <w:b/>
          <w:bCs/>
          <w:color w:val="000000"/>
        </w:rPr>
        <w:t>O ŚRODKACH KOMUNIKACJI ELEKTRONICZNEJ, PRZY UŻYCIU KTÓRYCH ZAMAWIAJĄCY BĘDZIE KOMUNIKOWAŁ SIĘ Z WYKONWCAMI ORAZ INFORMACJE O WYMAGANIACH TECHNICZNYCH I ORGANIZACYJNYCH SPORZĄDZANIA, WYSYŁANIA I ODBIERANIA KORESPONDENCJI ELEKTRONICZNEJ</w:t>
      </w:r>
    </w:p>
    <w:p w:rsidR="00A05815" w:rsidRPr="00392968" w:rsidRDefault="00A05815" w:rsidP="00EE69F1">
      <w:pPr>
        <w:pStyle w:val="Akapitzlist"/>
        <w:numPr>
          <w:ilvl w:val="0"/>
          <w:numId w:val="17"/>
        </w:numPr>
        <w:spacing w:after="200"/>
        <w:contextualSpacing/>
        <w:jc w:val="both"/>
        <w:rPr>
          <w:rFonts w:cstheme="minorHAnsi"/>
          <w:sz w:val="24"/>
          <w:szCs w:val="24"/>
        </w:rPr>
      </w:pPr>
      <w:r w:rsidRPr="00392968">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A05815" w:rsidRPr="00A05815" w:rsidRDefault="00A05815" w:rsidP="00EE69F1">
      <w:pPr>
        <w:pStyle w:val="Akapitzlist"/>
        <w:numPr>
          <w:ilvl w:val="0"/>
          <w:numId w:val="17"/>
        </w:numPr>
        <w:spacing w:after="200"/>
        <w:contextualSpacing/>
        <w:rPr>
          <w:rFonts w:cstheme="minorHAnsi"/>
          <w:sz w:val="24"/>
          <w:szCs w:val="24"/>
        </w:rPr>
      </w:pPr>
      <w:r w:rsidRPr="00392968">
        <w:rPr>
          <w:rFonts w:cstheme="minorHAnsi"/>
          <w:sz w:val="24"/>
          <w:szCs w:val="24"/>
        </w:rPr>
        <w:t>W postępowaniu o udzielenie zamówienia komunikacja między Zamawiającym a Wykonawcami odbywa się przy użyciu portalu https://ezamowienia.gov.pl/pl/, ePUAPu - https://epuap.</w:t>
      </w:r>
      <w:r w:rsidRPr="00A05815">
        <w:rPr>
          <w:rFonts w:cstheme="minorHAnsi"/>
          <w:sz w:val="24"/>
          <w:szCs w:val="24"/>
        </w:rPr>
        <w:t>gov.pl oraz poczty elektronicznej: inwestycje@wielkanieszawka.pl</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 xml:space="preserve">Maksymalny rozmiar plików przesyłanych za pośrednictwem dedykowanych formularzy do: złożenia, zmiany, wycofania oferty lub wniosku oraz do komunikacji wynosi 150 MB. </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https://ezamowienia.gov.pl/pl/. </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theme="minorHAnsi"/>
          <w:sz w:val="24"/>
          <w:szCs w:val="24"/>
        </w:rPr>
        <w:lastRenderedPageBreak/>
        <w:t>W korespondencji kierowanej do Zamawiającego Wykonawcy powinni posługiwać się numerem przedmiotowego postępowania (</w:t>
      </w:r>
      <w:r w:rsidR="00BE5454">
        <w:rPr>
          <w:rFonts w:cstheme="minorHAnsi"/>
          <w:sz w:val="24"/>
          <w:szCs w:val="24"/>
        </w:rPr>
        <w:t>TED</w:t>
      </w:r>
      <w:r w:rsidRPr="00A05815">
        <w:rPr>
          <w:rFonts w:cstheme="minorHAnsi"/>
          <w:sz w:val="24"/>
          <w:szCs w:val="24"/>
        </w:rPr>
        <w:t>).</w:t>
      </w:r>
    </w:p>
    <w:p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 xml:space="preserve">Zgodnie z art. 135 ustawy Pzp każdy Wykonawca ma prawo zwrócić się do Zamawiającego o wyjaśnienie treści Specyfikacji Warunków Zamówienia. Zamawiający jest zobowiązany udzielić wyjaśnień niezwłocznie, jednak nie później niż na 6 dni przed upływem terminu składania ofert, pod warunkiem,że wniosek o wyjaśnienie treści SWZ wpłynął do Zamawiającego nie później niż na 14 dni przed upływem terminu składania ofert. </w:t>
      </w:r>
    </w:p>
    <w:p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 xml:space="preserve">Zamawiający zaleca, aby pytania, wnioski Wykonawcy były przekazywane drogą elektroniczną przy użyciu pliku Word, w terminie zgodnym z treścią art. 135 ustawy Pzp w wersji edytowalnej, gdyż skróci to czas udzielania wyjaśnień. </w:t>
      </w:r>
    </w:p>
    <w:p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Na podstawie art. 135 ust. 6 ustawy Pzp Zamawiający treść zapytań wraz z wyjaśnieniami udostępnia, bez ujawniania źródła zapytania, na stronie internetowej prowadzonego postępowania</w:t>
      </w:r>
      <w:r w:rsidR="00A05815" w:rsidRPr="00A05815">
        <w:rPr>
          <w:rFonts w:cs="Calibri"/>
          <w:sz w:val="24"/>
          <w:szCs w:val="24"/>
        </w:rPr>
        <w:t>.</w:t>
      </w:r>
    </w:p>
    <w:p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Zgodnie z art. 137 ustawy Pzp w uzasadnionych przypadkach Zamawiający może przed upływem terminu sk</w:t>
      </w:r>
      <w:r w:rsidR="00A05815" w:rsidRPr="00A05815">
        <w:rPr>
          <w:rFonts w:cs="Calibri"/>
          <w:sz w:val="24"/>
          <w:szCs w:val="24"/>
        </w:rPr>
        <w:t>ładania ofert zmienić treść SWZ.</w:t>
      </w:r>
    </w:p>
    <w:p w:rsidR="00A05815" w:rsidRPr="00A05815" w:rsidRDefault="00A05815" w:rsidP="00EE69F1">
      <w:pPr>
        <w:pStyle w:val="Akapitzlist"/>
        <w:numPr>
          <w:ilvl w:val="0"/>
          <w:numId w:val="17"/>
        </w:numPr>
        <w:spacing w:after="200"/>
        <w:contextualSpacing/>
        <w:jc w:val="both"/>
        <w:rPr>
          <w:rFonts w:cstheme="minorHAnsi"/>
          <w:sz w:val="24"/>
          <w:szCs w:val="24"/>
        </w:rPr>
      </w:pPr>
      <w:r w:rsidRPr="00A05815">
        <w:rPr>
          <w:rFonts w:cs="Calibri"/>
          <w:sz w:val="24"/>
          <w:szCs w:val="24"/>
        </w:rPr>
        <w:t>W</w:t>
      </w:r>
      <w:r w:rsidR="003626C6" w:rsidRPr="00A05815">
        <w:rPr>
          <w:rFonts w:cs="Calibri"/>
          <w:sz w:val="24"/>
          <w:szCs w:val="24"/>
        </w:rPr>
        <w:t xml:space="preserve">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A05815" w:rsidRPr="00A05815" w:rsidRDefault="003626C6" w:rsidP="00EE69F1">
      <w:pPr>
        <w:pStyle w:val="Akapitzlist"/>
        <w:numPr>
          <w:ilvl w:val="0"/>
          <w:numId w:val="17"/>
        </w:numPr>
        <w:spacing w:after="200"/>
        <w:contextualSpacing/>
        <w:jc w:val="both"/>
        <w:rPr>
          <w:rFonts w:cstheme="minorHAnsi"/>
          <w:sz w:val="24"/>
          <w:szCs w:val="24"/>
        </w:rPr>
      </w:pPr>
      <w:r w:rsidRPr="00A05815">
        <w:rPr>
          <w:rFonts w:cs="Calibri"/>
          <w:sz w:val="24"/>
          <w:szCs w:val="24"/>
        </w:rPr>
        <w:t xml:space="preserve">Zamawiający informuje Wykonawców o przedłużonym terminie składania ofert przez zamieszczenie informacji na stronie internetowej prowadzonego postępowania, na której została udostępniona SWZ; </w:t>
      </w:r>
    </w:p>
    <w:p w:rsidR="003626C6" w:rsidRPr="00A05815" w:rsidRDefault="00A05815" w:rsidP="00EE69F1">
      <w:pPr>
        <w:pStyle w:val="Akapitzlist"/>
        <w:numPr>
          <w:ilvl w:val="0"/>
          <w:numId w:val="17"/>
        </w:numPr>
        <w:spacing w:after="200"/>
        <w:contextualSpacing/>
        <w:jc w:val="both"/>
        <w:rPr>
          <w:rFonts w:cstheme="minorHAnsi"/>
          <w:sz w:val="24"/>
          <w:szCs w:val="24"/>
        </w:rPr>
      </w:pPr>
      <w:r w:rsidRPr="00A05815">
        <w:rPr>
          <w:rFonts w:cs="Calibri"/>
          <w:sz w:val="24"/>
          <w:szCs w:val="24"/>
        </w:rPr>
        <w:t>D</w:t>
      </w:r>
      <w:r w:rsidR="003626C6" w:rsidRPr="00A05815">
        <w:rPr>
          <w:rFonts w:cs="Calibri"/>
          <w:sz w:val="24"/>
          <w:szCs w:val="24"/>
        </w:rPr>
        <w:t>okonaną zmianę treści SWZ Zamawiający udostępnia na stronie internetowej prowadzonego postępowania.</w:t>
      </w:r>
    </w:p>
    <w:p w:rsidR="003626C6" w:rsidRPr="00F515CE" w:rsidRDefault="003626C6" w:rsidP="00F40C3B">
      <w:pPr>
        <w:spacing w:line="276" w:lineRule="auto"/>
        <w:jc w:val="both"/>
        <w:rPr>
          <w:rFonts w:ascii="Calibri" w:hAnsi="Calibri" w:cs="Calibri"/>
        </w:rPr>
      </w:pPr>
    </w:p>
    <w:p w:rsidR="003626C6" w:rsidRPr="00F515CE" w:rsidRDefault="003626C6" w:rsidP="00F40C3B">
      <w:pPr>
        <w:spacing w:line="276" w:lineRule="auto"/>
        <w:jc w:val="both"/>
        <w:rPr>
          <w:rFonts w:ascii="Calibri" w:hAnsi="Calibri" w:cs="Calibri"/>
          <w:b/>
        </w:rPr>
      </w:pPr>
      <w:r w:rsidRPr="00F515CE">
        <w:rPr>
          <w:rFonts w:ascii="Calibri" w:hAnsi="Calibri" w:cs="Calibri"/>
          <w:b/>
        </w:rPr>
        <w:t>XIII</w:t>
      </w:r>
      <w:r w:rsidR="0056230C" w:rsidRPr="00F515CE">
        <w:rPr>
          <w:rFonts w:ascii="Calibri" w:hAnsi="Calibri" w:cs="Calibri"/>
          <w:b/>
        </w:rPr>
        <w:t xml:space="preserve"> INFORMACJA O SPOSOBIE KOMUNIKOWANIA SIĘ ZAMAWIAJACEGO Z WYKONAWCAMI W INNY SPOSÓB NIŻ PRZY UŻYCIU ŚRODKÓW KOMUNIKACJI ELEKTRONICZNEJ, W TYM W PRZYPADKU ZAISTNIENIA JEDNEJ Z SYTUACJI OKREŚLONEJ W WART. 65 UST. 1, ART. 66 I ART.69</w:t>
      </w:r>
    </w:p>
    <w:p w:rsidR="0056230C" w:rsidRPr="00F515CE" w:rsidRDefault="0056230C" w:rsidP="00F40C3B">
      <w:pPr>
        <w:spacing w:line="276" w:lineRule="auto"/>
        <w:jc w:val="both"/>
        <w:rPr>
          <w:rFonts w:ascii="Calibri" w:hAnsi="Calibri" w:cs="Calibri"/>
          <w:b/>
        </w:rPr>
      </w:pPr>
    </w:p>
    <w:p w:rsidR="0056230C" w:rsidRPr="00F515CE" w:rsidRDefault="0056230C" w:rsidP="00F40C3B">
      <w:pPr>
        <w:spacing w:line="276" w:lineRule="auto"/>
        <w:jc w:val="both"/>
        <w:rPr>
          <w:rFonts w:ascii="Calibri" w:hAnsi="Calibri" w:cs="Calibri"/>
        </w:rPr>
      </w:pPr>
      <w:r w:rsidRPr="00F515CE">
        <w:rPr>
          <w:rFonts w:ascii="Calibri" w:hAnsi="Calibri" w:cs="Calibri"/>
        </w:rPr>
        <w:t>Zamawiający nie przewiduje innych form komunikowania się z Wykonawcami poza wymienionymi w rozdziale XII.</w:t>
      </w:r>
    </w:p>
    <w:p w:rsidR="0056230C" w:rsidRPr="00F515CE" w:rsidRDefault="0056230C" w:rsidP="00F40C3B">
      <w:pPr>
        <w:spacing w:line="276" w:lineRule="auto"/>
        <w:jc w:val="both"/>
        <w:rPr>
          <w:rFonts w:ascii="Calibri" w:hAnsi="Calibri" w:cs="Calibri"/>
        </w:rPr>
      </w:pPr>
    </w:p>
    <w:p w:rsidR="0056230C" w:rsidRPr="00F515CE" w:rsidRDefault="0056230C" w:rsidP="00F40C3B">
      <w:pPr>
        <w:spacing w:line="276" w:lineRule="auto"/>
        <w:jc w:val="both"/>
        <w:rPr>
          <w:rFonts w:ascii="Calibri" w:hAnsi="Calibri" w:cs="Calibri"/>
          <w:b/>
        </w:rPr>
      </w:pPr>
      <w:r w:rsidRPr="00F515CE">
        <w:rPr>
          <w:rFonts w:ascii="Calibri" w:hAnsi="Calibri" w:cs="Calibri"/>
          <w:b/>
        </w:rPr>
        <w:t>XIV OSOBY UPRAWNIONE DO KOMUNIKOWANIA SIĘ Z WYKONWCAMI</w:t>
      </w:r>
    </w:p>
    <w:p w:rsidR="00724FFD" w:rsidRPr="00F515CE" w:rsidRDefault="00724FFD" w:rsidP="00F40C3B">
      <w:pPr>
        <w:spacing w:line="276" w:lineRule="auto"/>
        <w:jc w:val="both"/>
        <w:rPr>
          <w:rFonts w:ascii="Calibri" w:hAnsi="Calibri" w:cs="Calibri"/>
        </w:rPr>
      </w:pPr>
      <w:r w:rsidRPr="00F515CE">
        <w:rPr>
          <w:rFonts w:ascii="Calibri" w:hAnsi="Calibri" w:cs="Calibri"/>
        </w:rPr>
        <w:t xml:space="preserve">Osobą upoważnioną ze strony Zamawiającego do kontaktów z Wykonawcami są: </w:t>
      </w:r>
    </w:p>
    <w:p w:rsidR="00724FFD" w:rsidRPr="00F515CE" w:rsidRDefault="00724FFD" w:rsidP="00EE69F1">
      <w:pPr>
        <w:widowControl/>
        <w:numPr>
          <w:ilvl w:val="0"/>
          <w:numId w:val="14"/>
        </w:numPr>
        <w:shd w:val="clear" w:color="auto" w:fill="FFFFFF"/>
        <w:suppressAutoHyphens w:val="0"/>
        <w:spacing w:line="276" w:lineRule="auto"/>
        <w:textAlignment w:val="baseline"/>
        <w:rPr>
          <w:rFonts w:ascii="Calibri" w:hAnsi="Calibri" w:cs="Calibri"/>
        </w:rPr>
      </w:pPr>
      <w:r w:rsidRPr="00F515CE">
        <w:rPr>
          <w:rFonts w:ascii="Calibri" w:hAnsi="Calibri" w:cs="Calibri"/>
        </w:rPr>
        <w:t xml:space="preserve">w zakresie przedmiotu zamówienia: Kierownik Referat Utrzymania Infrastruktury i Gospodarki Odpadami – Marian Wojciul e-mail:kier.techniczny@wielkanieszawka.pl </w:t>
      </w:r>
    </w:p>
    <w:p w:rsidR="005B1326" w:rsidRDefault="00724FFD" w:rsidP="00EE69F1">
      <w:pPr>
        <w:widowControl/>
        <w:numPr>
          <w:ilvl w:val="0"/>
          <w:numId w:val="14"/>
        </w:numPr>
        <w:shd w:val="clear" w:color="auto" w:fill="FFFFFF"/>
        <w:suppressAutoHyphens w:val="0"/>
        <w:spacing w:line="276" w:lineRule="auto"/>
        <w:textAlignment w:val="baseline"/>
        <w:rPr>
          <w:rFonts w:ascii="Calibri" w:hAnsi="Calibri" w:cs="Calibri"/>
        </w:rPr>
      </w:pPr>
      <w:r w:rsidRPr="00F515CE">
        <w:rPr>
          <w:rFonts w:ascii="Calibri" w:hAnsi="Calibri" w:cs="Calibri"/>
        </w:rPr>
        <w:lastRenderedPageBreak/>
        <w:t xml:space="preserve">w zakresie zamówień publicznych: </w:t>
      </w:r>
      <w:r w:rsidR="005B1326">
        <w:rPr>
          <w:rFonts w:ascii="Calibri" w:hAnsi="Calibri" w:cs="Calibri"/>
        </w:rPr>
        <w:t>Małgorzata Świtkowska</w:t>
      </w:r>
      <w:r w:rsidR="001068B0" w:rsidRPr="00F515CE">
        <w:rPr>
          <w:rFonts w:ascii="Calibri" w:hAnsi="Calibri" w:cs="Calibri"/>
        </w:rPr>
        <w:t xml:space="preserve">: </w:t>
      </w:r>
      <w:hyperlink r:id="rId8" w:history="1">
        <w:r w:rsidR="005B1326" w:rsidRPr="00E54507">
          <w:rPr>
            <w:rStyle w:val="Hipercze"/>
            <w:rFonts w:ascii="Calibri" w:hAnsi="Calibri" w:cs="Calibri"/>
          </w:rPr>
          <w:t>zam.publiczne@wielkanieszawka.pl</w:t>
        </w:r>
      </w:hyperlink>
    </w:p>
    <w:p w:rsidR="00724FFD" w:rsidRPr="00CD30F7" w:rsidRDefault="00724FFD" w:rsidP="00F40C3B">
      <w:pPr>
        <w:widowControl/>
        <w:shd w:val="clear" w:color="auto" w:fill="FFFFFF"/>
        <w:suppressAutoHyphens w:val="0"/>
        <w:spacing w:line="276" w:lineRule="auto"/>
        <w:textAlignment w:val="baseline"/>
        <w:rPr>
          <w:rFonts w:ascii="Calibri" w:hAnsi="Calibri" w:cs="Calibri"/>
          <w:highlight w:val="yellow"/>
        </w:rPr>
      </w:pPr>
    </w:p>
    <w:p w:rsidR="00724FFD" w:rsidRPr="00823B7B" w:rsidRDefault="00724FFD" w:rsidP="00F40C3B">
      <w:pPr>
        <w:spacing w:line="276" w:lineRule="auto"/>
        <w:jc w:val="both"/>
        <w:rPr>
          <w:rFonts w:ascii="Calibri" w:hAnsi="Calibri" w:cs="Calibri"/>
          <w:b/>
        </w:rPr>
      </w:pPr>
      <w:r w:rsidRPr="00823B7B">
        <w:rPr>
          <w:rFonts w:ascii="Calibri" w:hAnsi="Calibri" w:cs="Calibri"/>
          <w:b/>
        </w:rPr>
        <w:t>XV TERMIN ZWIĄZANIA OFERTĄ</w:t>
      </w:r>
    </w:p>
    <w:p w:rsidR="00724FFD" w:rsidRPr="00823B7B" w:rsidRDefault="00724FFD" w:rsidP="00F40C3B">
      <w:pPr>
        <w:spacing w:line="276" w:lineRule="auto"/>
        <w:jc w:val="both"/>
        <w:rPr>
          <w:rFonts w:ascii="Calibri" w:hAnsi="Calibri" w:cs="Calibri"/>
        </w:rPr>
      </w:pPr>
      <w:r w:rsidRPr="00823B7B">
        <w:rPr>
          <w:rFonts w:ascii="Calibri" w:hAnsi="Calibri" w:cs="Calibri"/>
        </w:rPr>
        <w:t xml:space="preserve">1. Wykonawca pozostaje związany złożoną ofertą przez okres </w:t>
      </w:r>
      <w:r w:rsidRPr="00823B7B">
        <w:rPr>
          <w:rFonts w:ascii="Calibri" w:hAnsi="Calibri" w:cs="Calibri"/>
          <w:color w:val="000000"/>
        </w:rPr>
        <w:t>90 dni,</w:t>
      </w:r>
      <w:r w:rsidRPr="00823B7B">
        <w:rPr>
          <w:rFonts w:ascii="Calibri" w:hAnsi="Calibri" w:cs="Calibri"/>
        </w:rPr>
        <w:t xml:space="preserve"> tj. do </w:t>
      </w:r>
      <w:r w:rsidRPr="00E024F2">
        <w:rPr>
          <w:rFonts w:ascii="Calibri" w:hAnsi="Calibri" w:cs="Calibri"/>
        </w:rPr>
        <w:t xml:space="preserve">dnia </w:t>
      </w:r>
      <w:r w:rsidR="00E024F2" w:rsidRPr="00E024F2">
        <w:rPr>
          <w:rFonts w:ascii="Calibri" w:hAnsi="Calibri" w:cs="Calibri"/>
        </w:rPr>
        <w:t>20.02.2024</w:t>
      </w:r>
      <w:r w:rsidRPr="00E024F2">
        <w:rPr>
          <w:rFonts w:ascii="Calibri" w:hAnsi="Calibri" w:cs="Calibri"/>
        </w:rPr>
        <w:t xml:space="preserve"> r.</w:t>
      </w:r>
      <w:r w:rsidRPr="00AB42FB">
        <w:rPr>
          <w:rFonts w:ascii="Calibri" w:hAnsi="Calibri" w:cs="Calibri"/>
        </w:rPr>
        <w:t xml:space="preserve"> </w:t>
      </w:r>
      <w:r w:rsidRPr="00823B7B">
        <w:rPr>
          <w:rFonts w:ascii="Calibri" w:hAnsi="Calibri" w:cs="Calibri"/>
        </w:rPr>
        <w:t xml:space="preserve">Bieg terminu związania ofertą rozpoczyna się wraz z upływem terminu składania ofert. </w:t>
      </w:r>
    </w:p>
    <w:p w:rsidR="00724FFD" w:rsidRPr="00823B7B" w:rsidRDefault="00724FFD" w:rsidP="00F40C3B">
      <w:pPr>
        <w:spacing w:line="276" w:lineRule="auto"/>
        <w:jc w:val="both"/>
        <w:rPr>
          <w:rFonts w:ascii="Calibri" w:hAnsi="Calibri" w:cs="Calibri"/>
        </w:rPr>
      </w:pPr>
      <w:r w:rsidRPr="00823B7B">
        <w:rPr>
          <w:rFonts w:ascii="Calibri" w:hAnsi="Calibri" w:cs="Calibri"/>
        </w:rPr>
        <w:t xml:space="preserve">2. 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56230C" w:rsidRPr="00823B7B" w:rsidRDefault="00724FFD" w:rsidP="00F40C3B">
      <w:pPr>
        <w:spacing w:line="276" w:lineRule="auto"/>
        <w:jc w:val="both"/>
        <w:rPr>
          <w:rFonts w:ascii="Calibri" w:hAnsi="Calibri" w:cs="Calibri"/>
        </w:rPr>
      </w:pPr>
      <w:r w:rsidRPr="00823B7B">
        <w:rPr>
          <w:rFonts w:ascii="Calibri" w:hAnsi="Calibri" w:cs="Calibri"/>
        </w:rPr>
        <w:t>.3. Przedłużenie terminu związania ofertą, o którym mowa w ust. 2, wymaga złożenia przez Wykonawcę pisemnego oświadczenia o wyrażeniu zgody na przedłużenie terminu związania ofertą.</w:t>
      </w:r>
    </w:p>
    <w:p w:rsidR="00724FFD" w:rsidRPr="001943EE" w:rsidRDefault="00724FFD" w:rsidP="00F40C3B">
      <w:pPr>
        <w:spacing w:line="276" w:lineRule="auto"/>
        <w:jc w:val="both"/>
        <w:rPr>
          <w:rFonts w:ascii="Calibri" w:hAnsi="Calibri" w:cs="Calibri"/>
          <w:b/>
        </w:rPr>
      </w:pPr>
      <w:r w:rsidRPr="001943EE">
        <w:rPr>
          <w:rFonts w:ascii="Calibri" w:hAnsi="Calibri" w:cs="Calibri"/>
          <w:b/>
        </w:rPr>
        <w:t>XVI OPIS SPOSOBU PRZYGOTOWANIA OFERTY</w:t>
      </w:r>
    </w:p>
    <w:p w:rsidR="00724FFD" w:rsidRPr="00CD30F7" w:rsidRDefault="00724FFD" w:rsidP="00F40C3B">
      <w:pPr>
        <w:spacing w:line="276" w:lineRule="auto"/>
        <w:jc w:val="both"/>
        <w:rPr>
          <w:rFonts w:ascii="Calibri" w:hAnsi="Calibri" w:cs="Calibri"/>
          <w:highlight w:val="yellow"/>
        </w:rPr>
      </w:pPr>
    </w:p>
    <w:p w:rsidR="0040693D" w:rsidRDefault="00A12A46" w:rsidP="00F40C3B">
      <w:pPr>
        <w:spacing w:line="276" w:lineRule="auto"/>
        <w:jc w:val="both"/>
        <w:rPr>
          <w:rFonts w:ascii="Calibri" w:hAnsi="Calibri" w:cs="Calibri"/>
        </w:rPr>
      </w:pPr>
      <w:r w:rsidRPr="001943EE">
        <w:rPr>
          <w:rFonts w:ascii="Calibri" w:hAnsi="Calibri" w:cs="Calibri"/>
        </w:rPr>
        <w:t xml:space="preserve">1. Ofertę oraz dołączane dokumenty składa się pod rygorem nieważności w formie elektronicznej (art.63 ust.1 Pzp), zgodnie z zasadami określonymi w niniejszej SWZ na adres określony w rozdziale 12 ust. 1 SWZ. </w:t>
      </w:r>
      <w:r w:rsidR="001068B0" w:rsidRPr="001943EE">
        <w:rPr>
          <w:rFonts w:ascii="Calibri" w:hAnsi="Calibri" w:cs="Calibri"/>
        </w:rPr>
        <w:t xml:space="preserve">Zgodnie z  </w:t>
      </w:r>
      <w:r w:rsidR="00BA1BCE" w:rsidRPr="001943EE">
        <w:rPr>
          <w:rFonts w:ascii="Calibri" w:hAnsi="Calibri" w:cs="Calibri"/>
        </w:rPr>
        <w:t>wyżej wymienionym</w:t>
      </w:r>
      <w:r w:rsidR="001068B0" w:rsidRPr="001943EE">
        <w:rPr>
          <w:rFonts w:ascii="Calibri" w:hAnsi="Calibri" w:cs="Calibri"/>
        </w:rPr>
        <w:t xml:space="preserve"> przepisem oferta nie może być </w:t>
      </w:r>
      <w:r w:rsidR="00BA1BCE" w:rsidRPr="001943EE">
        <w:rPr>
          <w:rFonts w:ascii="Calibri" w:hAnsi="Calibri" w:cs="Calibri"/>
        </w:rPr>
        <w:t xml:space="preserve">złożona w formie papierowej </w:t>
      </w:r>
    </w:p>
    <w:p w:rsidR="0040693D" w:rsidRPr="0040693D" w:rsidRDefault="00A12A46" w:rsidP="00F40C3B">
      <w:pPr>
        <w:spacing w:line="276" w:lineRule="auto"/>
        <w:jc w:val="both"/>
        <w:rPr>
          <w:rFonts w:asciiTheme="minorHAnsi" w:hAnsiTheme="minorHAnsi" w:cstheme="minorHAnsi"/>
        </w:rPr>
      </w:pPr>
      <w:r w:rsidRPr="0040693D">
        <w:rPr>
          <w:rFonts w:asciiTheme="minorHAnsi" w:hAnsiTheme="minorHAnsi" w:cstheme="minorHAnsi"/>
        </w:rPr>
        <w:t xml:space="preserve">2. </w:t>
      </w:r>
      <w:r w:rsidR="0040693D">
        <w:rPr>
          <w:rFonts w:asciiTheme="minorHAnsi" w:hAnsiTheme="minorHAnsi" w:cstheme="minorHAnsi"/>
        </w:rPr>
        <w:t xml:space="preserve">W </w:t>
      </w:r>
      <w:r w:rsidR="0040693D" w:rsidRPr="0040693D">
        <w:rPr>
          <w:rFonts w:asciiTheme="minorHAnsi" w:hAnsiTheme="minorHAnsi" w:cstheme="minorHAnsi"/>
        </w:rPr>
        <w:t xml:space="preserve">celu złożenia oferty należy zarejestrować (zalogować) się na </w:t>
      </w:r>
      <w:hyperlink r:id="rId9" w:history="1">
        <w:r w:rsidR="0040693D" w:rsidRPr="0040693D">
          <w:rPr>
            <w:rStyle w:val="Hipercze"/>
            <w:rFonts w:asciiTheme="minorHAnsi" w:hAnsiTheme="minorHAnsi" w:cstheme="minorHAnsi"/>
          </w:rPr>
          <w:t>https://ezamowienia.gov.pl/pl/</w:t>
        </w:r>
      </w:hyperlink>
      <w:r w:rsidR="0040693D" w:rsidRPr="0040693D">
        <w:rPr>
          <w:rFonts w:asciiTheme="minorHAnsi" w:hAnsiTheme="minorHAnsi" w:cstheme="minorHAnsi"/>
        </w:rPr>
        <w:t>.</w:t>
      </w:r>
    </w:p>
    <w:p w:rsidR="00724FFD" w:rsidRPr="001943EE" w:rsidRDefault="00A12A46" w:rsidP="00F40C3B">
      <w:pPr>
        <w:spacing w:line="276" w:lineRule="auto"/>
        <w:jc w:val="both"/>
        <w:rPr>
          <w:rFonts w:ascii="Calibri" w:hAnsi="Calibri" w:cs="Calibri"/>
        </w:rPr>
      </w:pPr>
      <w:r w:rsidRPr="001943EE">
        <w:rPr>
          <w:rFonts w:ascii="Calibri" w:hAnsi="Calibri" w:cs="Calibri"/>
        </w:rPr>
        <w:t>3. Podmiotowe środki dowodowe oraz inne dokumenty lub oświadczenia, o których mowa w Rozporządzeniu Ministra Rozwoju, Pracy i Technologii z dnia 23 grudnia 2020 r. , w sprawie podmiotowych środków dowodowych oraz innych dokumentów lub oświadczeń, jakich może żądać zamawiający od wykonawcy, składa się w formie elektronicznej, w zakresie i w sposób określony w przepisach wydanych na podstawie art. 70 ustawy tj: Rozporządzenia Prezesa Rady Ministrów z dnia 30 grudnia 2020 r. w sprawie sposobu sporządzania i przekazywania informacji</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oraz wymagań technicznych dla dokumentów elektronicznych oraz środków komunikacji elektronicznej w postępowaniu o udzielenie zamówienia publicznego lub konkursie.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4. Oferta musi obejmować całość zamówienia, a jej treść musi odpowiadać treści SWZ.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5. Cena ofertowa powinna być podana cyfrowo i słownie w złotych polskich (PLN).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6. Wykonawca ponosi wszystkie koszty związane z przygotowaniem oferty.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7. W przypadku załączenia do oferty dokumentów sporządzonych w języku obcym Wykonawca zobowiązany jest załączyć do niej poświadczone tłumaczenia tekstów na język polski. </w:t>
      </w:r>
    </w:p>
    <w:p w:rsidR="00A12A46" w:rsidRPr="001943EE" w:rsidRDefault="00A12A46" w:rsidP="00F40C3B">
      <w:pPr>
        <w:spacing w:line="276" w:lineRule="auto"/>
        <w:jc w:val="both"/>
        <w:rPr>
          <w:rFonts w:ascii="Calibri" w:hAnsi="Calibri" w:cs="Calibri"/>
          <w:color w:val="000000"/>
          <w:u w:val="single"/>
        </w:rPr>
      </w:pPr>
      <w:r w:rsidRPr="001943EE">
        <w:rPr>
          <w:rFonts w:ascii="Calibri" w:hAnsi="Calibri" w:cs="Calibri"/>
          <w:color w:val="000000"/>
          <w:u w:val="single"/>
        </w:rPr>
        <w:t xml:space="preserve">8. Oferta, dokumenty do oferty, oświadczenie, o którym mowa w art. 125 ust. 1 składane są w formie elektronicznej (art.63 ust. 1 Pzp) oraz muszą być podpisane kwalifikowanym podpisem elektronicznym </w:t>
      </w:r>
      <w:r w:rsidR="001943EE" w:rsidRPr="001943EE">
        <w:rPr>
          <w:rFonts w:ascii="Calibri" w:hAnsi="Calibri" w:cs="Calibri"/>
          <w:color w:val="000000"/>
          <w:u w:val="single"/>
        </w:rPr>
        <w:t>.</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9. Oświadczenia, o których mowa w Rozporządzeniu Prezesa Rady Ministrów z dnia 30 grudnia </w:t>
      </w:r>
      <w:r w:rsidRPr="001943EE">
        <w:rPr>
          <w:rFonts w:ascii="Calibri" w:hAnsi="Calibri" w:cs="Calibri"/>
        </w:rPr>
        <w:lastRenderedPageBreak/>
        <w:t xml:space="preserve">2020 r. w sprawie sposobu sporządzania i przekazywania informacji oraz wymagań technicznych dla dokumentów elektronicznych oraz środków komunikacji elektronicznej w postępowaniu o udzielenie zamówienia publicznego lub konkursie, dotyczące wykonawcy i innych podmiotów, na których zdolnościach lub sytuacji polega Wykonawca na zasadach określonych w art. 118 ustawy Pzp oraz dotyczące podwykonawców, składane są elektronicznie wg zasad określonych w tym rozporządzeniu.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10.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11. Wzory dokumentów dołączonych do niniejszej SWZ powinny zostać wypełnione przez Wykonawcę i dołączone do oferty bądź też przygotowane przez Wykonawcę w zgodnej z niniejszą SWZ formie.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12. Stosowne wypełnienia we wzorach dokumentów stanowiących załączniki do niniejszej SWZ i wchodzących następnie w skład oferty mogą być dokonane komputerowo, maszynowo lub ręcznie. </w:t>
      </w:r>
    </w:p>
    <w:p w:rsidR="00A12A46" w:rsidRPr="00CD30F7" w:rsidRDefault="00A12A46" w:rsidP="00F40C3B">
      <w:pPr>
        <w:spacing w:line="276" w:lineRule="auto"/>
        <w:jc w:val="both"/>
        <w:rPr>
          <w:rFonts w:ascii="Calibri" w:hAnsi="Calibri" w:cs="Calibri"/>
          <w:highlight w:val="yellow"/>
        </w:rPr>
      </w:pPr>
      <w:r w:rsidRPr="001943EE">
        <w:rPr>
          <w:rFonts w:ascii="Calibri" w:hAnsi="Calibri" w:cs="Calibri"/>
        </w:rPr>
        <w:t>13. Jeżeli oferta będzie zawierała informacje objęte tajemnicą przedsiębiorstwa w rozumieniu przepisów ustawy z dnia 16.04.1993 r. o zwalczaniu nieuczciwej konkurencji (</w:t>
      </w:r>
      <w:r w:rsidR="001943EE" w:rsidRPr="001943EE">
        <w:rPr>
          <w:rFonts w:ascii="Calibri" w:hAnsi="Calibri" w:cs="Calibri"/>
        </w:rPr>
        <w:t>Dz. U. z 2022 r. poz. 1233</w:t>
      </w:r>
      <w:r w:rsidRPr="001943EE">
        <w:rPr>
          <w:rFonts w:ascii="Calibri" w:hAnsi="Calibri" w:cs="Calibri"/>
        </w:rPr>
        <w:t xml:space="preserve">) muszą być oznaczone klauzulą "nie udostępniać – tajemnica przedsiębiorstwa". W przypadku zastrzeżenia informacji przez Wykonawcę, zobowiązany jest on wykazać, że zastrzeżone informacje stanowią tajemnicę przedsiębiorstwa.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14. Zastrzeżenie informacji, dokumentów i oświadczeń niestanowiących tajemnicy przedsiębiorstwa w rozumieniu przepisów o nieuczciwej konkurencji spowoduje ich odtajnienie. 15. Zamawiający nie ponosi odpowiedzialności za nieprawidłowe skierowanie lub niewłaściwe zaszyfrowanie oferty.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16. Zamawiający nie przewiduje zwrotu kosztów przygotowania oferty. </w:t>
      </w:r>
    </w:p>
    <w:p w:rsidR="00A12A46" w:rsidRPr="001943EE" w:rsidRDefault="00A12A46" w:rsidP="00F40C3B">
      <w:pPr>
        <w:spacing w:line="276" w:lineRule="auto"/>
        <w:jc w:val="both"/>
        <w:rPr>
          <w:rFonts w:ascii="Calibri" w:hAnsi="Calibri" w:cs="Calibri"/>
        </w:rPr>
      </w:pPr>
      <w:r w:rsidRPr="001943EE">
        <w:rPr>
          <w:rFonts w:ascii="Calibri" w:hAnsi="Calibri" w:cs="Calibri"/>
        </w:rPr>
        <w:t>17. Zamawiający nie dopuszcza rozliczeń w walucie obcej.</w:t>
      </w:r>
    </w:p>
    <w:p w:rsidR="00A12A46" w:rsidRPr="001943EE" w:rsidRDefault="00A12A46" w:rsidP="00F40C3B">
      <w:pPr>
        <w:spacing w:line="276" w:lineRule="auto"/>
        <w:jc w:val="both"/>
        <w:rPr>
          <w:rFonts w:ascii="Calibri" w:hAnsi="Calibri" w:cs="Calibri"/>
        </w:rPr>
      </w:pPr>
    </w:p>
    <w:p w:rsidR="00A12A46" w:rsidRPr="001943EE" w:rsidRDefault="00A12A46" w:rsidP="00F40C3B">
      <w:pPr>
        <w:spacing w:line="276" w:lineRule="auto"/>
        <w:jc w:val="both"/>
        <w:rPr>
          <w:rFonts w:ascii="Calibri" w:hAnsi="Calibri" w:cs="Calibri"/>
          <w:b/>
        </w:rPr>
      </w:pPr>
      <w:r w:rsidRPr="001943EE">
        <w:rPr>
          <w:rFonts w:ascii="Calibri" w:hAnsi="Calibri" w:cs="Calibri"/>
          <w:b/>
        </w:rPr>
        <w:t>XVII WYMAGANIA DOTYCZĄCE WADIUM</w:t>
      </w:r>
    </w:p>
    <w:p w:rsidR="00A12A46" w:rsidRPr="001943EE" w:rsidRDefault="00A12A46" w:rsidP="00F40C3B">
      <w:pPr>
        <w:spacing w:line="276" w:lineRule="auto"/>
        <w:jc w:val="both"/>
        <w:rPr>
          <w:rFonts w:ascii="Calibri" w:hAnsi="Calibri" w:cs="Calibri"/>
        </w:rPr>
      </w:pPr>
    </w:p>
    <w:p w:rsidR="00A12A46" w:rsidRPr="001943EE" w:rsidRDefault="00A12A46" w:rsidP="00F40C3B">
      <w:pPr>
        <w:spacing w:line="276" w:lineRule="auto"/>
        <w:jc w:val="both"/>
        <w:rPr>
          <w:rFonts w:ascii="Calibri" w:hAnsi="Calibri" w:cs="Calibri"/>
        </w:rPr>
      </w:pPr>
      <w:r w:rsidRPr="001943EE">
        <w:rPr>
          <w:rFonts w:ascii="Calibri" w:hAnsi="Calibri" w:cs="Calibri"/>
        </w:rPr>
        <w:t>W przedmiotowym postępowaniu Zamawiający nie żąda wniesienia wadium (art.134 ust.2, pkt 4 Pzp</w:t>
      </w:r>
    </w:p>
    <w:p w:rsidR="00A12A46" w:rsidRPr="00CD30F7" w:rsidRDefault="00A12A46" w:rsidP="00F40C3B">
      <w:pPr>
        <w:spacing w:line="276" w:lineRule="auto"/>
        <w:jc w:val="both"/>
        <w:rPr>
          <w:rFonts w:ascii="Calibri" w:hAnsi="Calibri" w:cs="Calibri"/>
          <w:highlight w:val="yellow"/>
        </w:rPr>
      </w:pPr>
    </w:p>
    <w:p w:rsidR="00A12A46" w:rsidRPr="001943EE" w:rsidRDefault="00A12A46" w:rsidP="00F40C3B">
      <w:pPr>
        <w:spacing w:line="276" w:lineRule="auto"/>
        <w:jc w:val="both"/>
        <w:rPr>
          <w:rFonts w:ascii="Calibri" w:hAnsi="Calibri" w:cs="Calibri"/>
          <w:b/>
        </w:rPr>
      </w:pPr>
      <w:r w:rsidRPr="001943EE">
        <w:rPr>
          <w:rFonts w:ascii="Calibri" w:hAnsi="Calibri" w:cs="Calibri"/>
          <w:b/>
        </w:rPr>
        <w:t>XVIII SPOSÓB ORAZ TERMIN SKŁADANIA OFERTY</w:t>
      </w:r>
    </w:p>
    <w:p w:rsidR="00724FFD" w:rsidRPr="00CD30F7" w:rsidRDefault="00724FFD" w:rsidP="00F40C3B">
      <w:pPr>
        <w:spacing w:line="276" w:lineRule="auto"/>
        <w:jc w:val="both"/>
        <w:rPr>
          <w:rFonts w:ascii="Calibri" w:hAnsi="Calibri" w:cs="Calibri"/>
          <w:color w:val="000000"/>
          <w:highlight w:val="yellow"/>
        </w:rPr>
      </w:pP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1. Każdy wykonawca może złożyć tylko jedną ofertę. Złożenie więcej niż jednej oferty spowoduje </w:t>
      </w:r>
      <w:r w:rsidRPr="001943EE">
        <w:rPr>
          <w:rFonts w:ascii="Calibri" w:hAnsi="Calibri" w:cs="Calibri"/>
        </w:rPr>
        <w:lastRenderedPageBreak/>
        <w:t xml:space="preserve">odrzucenie wszystkich ofert złożonych przez Wykonawcę. </w:t>
      </w:r>
    </w:p>
    <w:p w:rsidR="00A12A46" w:rsidRPr="001943EE" w:rsidRDefault="00A12A46" w:rsidP="00F40C3B">
      <w:pPr>
        <w:spacing w:line="276" w:lineRule="auto"/>
        <w:jc w:val="both"/>
        <w:rPr>
          <w:rFonts w:ascii="Calibri" w:hAnsi="Calibri" w:cs="Calibri"/>
        </w:rPr>
      </w:pPr>
      <w:r w:rsidRPr="001943EE">
        <w:rPr>
          <w:rFonts w:ascii="Calibri" w:hAnsi="Calibri" w:cs="Calibri"/>
        </w:rPr>
        <w:t xml:space="preserve">2. Ofertę wg zasad określonych w SWZ należy złożyć pod rygorem nieważności w formie elektronicznej za pomocą </w:t>
      </w:r>
      <w:r w:rsidR="00EE69F1">
        <w:rPr>
          <w:rFonts w:ascii="Calibri" w:hAnsi="Calibri" w:cs="Calibri"/>
        </w:rPr>
        <w:t xml:space="preserve">strony </w:t>
      </w:r>
      <w:hyperlink r:id="rId10" w:history="1">
        <w:r w:rsidR="00EE69F1" w:rsidRPr="0040693D">
          <w:rPr>
            <w:rStyle w:val="Hipercze"/>
            <w:rFonts w:asciiTheme="minorHAnsi" w:hAnsiTheme="minorHAnsi" w:cstheme="minorHAnsi"/>
          </w:rPr>
          <w:t>https://ezamowienia.gov.pl/pl/</w:t>
        </w:r>
      </w:hyperlink>
      <w:r w:rsidR="00EE69F1">
        <w:rPr>
          <w:rFonts w:ascii="Calibri" w:hAnsi="Calibri" w:cs="Calibri"/>
        </w:rPr>
        <w:t xml:space="preserve"> w terminie</w:t>
      </w:r>
      <w:r w:rsidR="00E024F2">
        <w:rPr>
          <w:rFonts w:ascii="Calibri" w:hAnsi="Calibri" w:cs="Calibri"/>
        </w:rPr>
        <w:t xml:space="preserve"> </w:t>
      </w:r>
      <w:r w:rsidRPr="00826E5F">
        <w:rPr>
          <w:rFonts w:ascii="Calibri" w:hAnsi="Calibri" w:cs="Calibri"/>
        </w:rPr>
        <w:t xml:space="preserve">do </w:t>
      </w:r>
      <w:r w:rsidRPr="00E024F2">
        <w:rPr>
          <w:rFonts w:ascii="Calibri" w:hAnsi="Calibri" w:cs="Calibri"/>
        </w:rPr>
        <w:t>dnia</w:t>
      </w:r>
      <w:r w:rsidR="00E024F2" w:rsidRPr="00E024F2">
        <w:rPr>
          <w:rFonts w:ascii="Calibri" w:hAnsi="Calibri" w:cs="Calibri"/>
        </w:rPr>
        <w:t xml:space="preserve"> 22</w:t>
      </w:r>
      <w:r w:rsidR="00EE69F1" w:rsidRPr="00E024F2">
        <w:rPr>
          <w:rFonts w:ascii="Calibri" w:hAnsi="Calibri" w:cs="Calibri"/>
        </w:rPr>
        <w:t>.</w:t>
      </w:r>
      <w:r w:rsidR="00E024F2" w:rsidRPr="00E024F2">
        <w:rPr>
          <w:rFonts w:ascii="Calibri" w:hAnsi="Calibri" w:cs="Calibri"/>
        </w:rPr>
        <w:t>11</w:t>
      </w:r>
      <w:r w:rsidR="00EE69F1" w:rsidRPr="00E024F2">
        <w:rPr>
          <w:rFonts w:ascii="Calibri" w:hAnsi="Calibri" w:cs="Calibri"/>
        </w:rPr>
        <w:t>.2023</w:t>
      </w:r>
      <w:r w:rsidRPr="00E024F2">
        <w:rPr>
          <w:rFonts w:ascii="Calibri" w:hAnsi="Calibri" w:cs="Calibri"/>
        </w:rPr>
        <w:t xml:space="preserve"> r</w:t>
      </w:r>
      <w:r w:rsidR="00EE69F1" w:rsidRPr="00E024F2">
        <w:rPr>
          <w:rFonts w:ascii="Calibri" w:hAnsi="Calibri" w:cs="Calibri"/>
        </w:rPr>
        <w:t>.</w:t>
      </w:r>
      <w:r w:rsidR="00E024F2">
        <w:rPr>
          <w:rFonts w:ascii="Calibri" w:hAnsi="Calibri" w:cs="Calibri"/>
        </w:rPr>
        <w:t xml:space="preserve"> </w:t>
      </w:r>
      <w:r w:rsidRPr="00E024F2">
        <w:rPr>
          <w:rFonts w:ascii="Calibri" w:hAnsi="Calibri" w:cs="Calibri"/>
        </w:rPr>
        <w:t>do godziny 1</w:t>
      </w:r>
      <w:r w:rsidR="00792058" w:rsidRPr="00E024F2">
        <w:rPr>
          <w:rFonts w:ascii="Calibri" w:hAnsi="Calibri" w:cs="Calibri"/>
        </w:rPr>
        <w:t>2</w:t>
      </w:r>
      <w:r w:rsidRPr="00E024F2">
        <w:rPr>
          <w:rFonts w:ascii="Calibri" w:hAnsi="Calibri" w:cs="Calibri"/>
        </w:rPr>
        <w:t>:00.</w:t>
      </w:r>
    </w:p>
    <w:p w:rsidR="00A12A46" w:rsidRPr="001943EE" w:rsidRDefault="00A12A46" w:rsidP="00F40C3B">
      <w:pPr>
        <w:spacing w:line="276" w:lineRule="auto"/>
        <w:jc w:val="both"/>
        <w:rPr>
          <w:rFonts w:ascii="Calibri" w:hAnsi="Calibri" w:cs="Calibri"/>
          <w:color w:val="000000"/>
        </w:rPr>
      </w:pPr>
      <w:r w:rsidRPr="001943EE">
        <w:rPr>
          <w:rFonts w:ascii="Calibri" w:hAnsi="Calibri" w:cs="Calibri"/>
          <w:color w:val="000000"/>
        </w:rPr>
        <w:t xml:space="preserve">3. Oferta składana w formie elektronicznej musi być podpisana kwalifikowanym podpisem elektronicznym. Ponadto wraz z ofertą Wykonawca składa dokument potwierdzający uprawnienia osoby (osób) do złożenia oferty (reprezentowania wykonawcy), w przypadku, gdy prawo to nie wynika z innych złożonych dokumentów. </w:t>
      </w:r>
    </w:p>
    <w:p w:rsidR="00A12A46" w:rsidRPr="001943EE" w:rsidRDefault="00A12A46" w:rsidP="00F40C3B">
      <w:pPr>
        <w:spacing w:line="276" w:lineRule="auto"/>
        <w:jc w:val="both"/>
        <w:rPr>
          <w:rFonts w:ascii="Calibri" w:hAnsi="Calibri" w:cs="Calibri"/>
        </w:rPr>
      </w:pPr>
      <w:r w:rsidRPr="001943EE">
        <w:rPr>
          <w:rFonts w:ascii="Calibri" w:hAnsi="Calibri" w:cs="Calibri"/>
        </w:rPr>
        <w:t>4. Do oferty wykonawca dołącza zobowiązanie podmiotu udostępniającego swoje zasoby.</w:t>
      </w:r>
    </w:p>
    <w:p w:rsidR="00A12A46" w:rsidRPr="001943EE" w:rsidRDefault="00A12A46" w:rsidP="00F40C3B">
      <w:pPr>
        <w:spacing w:line="276" w:lineRule="auto"/>
        <w:jc w:val="both"/>
        <w:rPr>
          <w:rFonts w:ascii="Calibri" w:hAnsi="Calibri" w:cs="Calibri"/>
        </w:rPr>
      </w:pPr>
    </w:p>
    <w:p w:rsidR="00A12A46" w:rsidRPr="001943EE" w:rsidRDefault="00A12A46" w:rsidP="00F40C3B">
      <w:pPr>
        <w:spacing w:line="276" w:lineRule="auto"/>
        <w:jc w:val="both"/>
        <w:rPr>
          <w:rFonts w:ascii="Calibri" w:hAnsi="Calibri" w:cs="Calibri"/>
          <w:b/>
        </w:rPr>
      </w:pPr>
      <w:r w:rsidRPr="001943EE">
        <w:rPr>
          <w:rFonts w:ascii="Calibri" w:hAnsi="Calibri" w:cs="Calibri"/>
          <w:b/>
        </w:rPr>
        <w:t>XIX SPOSÓB I TERMIN OTWARCIA OFERT</w:t>
      </w:r>
    </w:p>
    <w:p w:rsidR="00A913E1" w:rsidRPr="00CD30F7" w:rsidRDefault="00A913E1" w:rsidP="00F40C3B">
      <w:pPr>
        <w:spacing w:line="276" w:lineRule="auto"/>
        <w:jc w:val="both"/>
        <w:rPr>
          <w:rFonts w:ascii="Calibri" w:hAnsi="Calibri" w:cs="Calibri"/>
          <w:highlight w:val="yellow"/>
        </w:rPr>
      </w:pPr>
    </w:p>
    <w:p w:rsidR="00A913E1" w:rsidRPr="001943EE" w:rsidRDefault="000675F4" w:rsidP="00F40C3B">
      <w:pPr>
        <w:spacing w:line="276" w:lineRule="auto"/>
        <w:jc w:val="both"/>
        <w:rPr>
          <w:rFonts w:ascii="Calibri" w:hAnsi="Calibri" w:cs="Calibri"/>
        </w:rPr>
      </w:pPr>
      <w:r w:rsidRPr="00E024F2">
        <w:rPr>
          <w:rFonts w:ascii="Calibri" w:hAnsi="Calibri" w:cs="Calibri"/>
        </w:rPr>
        <w:t xml:space="preserve">1. Otwarcie ofert nastąpi zgodnie z zasadami określonymi w art. 222 ustawy Pzpw dniu </w:t>
      </w:r>
      <w:r w:rsidR="00EE69F1" w:rsidRPr="00E024F2">
        <w:rPr>
          <w:rFonts w:ascii="Calibri" w:hAnsi="Calibri" w:cs="Calibri"/>
        </w:rPr>
        <w:t>2</w:t>
      </w:r>
      <w:r w:rsidR="00E024F2" w:rsidRPr="00E024F2">
        <w:rPr>
          <w:rFonts w:ascii="Calibri" w:hAnsi="Calibri" w:cs="Calibri"/>
        </w:rPr>
        <w:t>2</w:t>
      </w:r>
      <w:r w:rsidR="00EE69F1" w:rsidRPr="00E024F2">
        <w:rPr>
          <w:rFonts w:ascii="Calibri" w:hAnsi="Calibri" w:cs="Calibri"/>
        </w:rPr>
        <w:t>.</w:t>
      </w:r>
      <w:r w:rsidR="00E024F2" w:rsidRPr="00E024F2">
        <w:rPr>
          <w:rFonts w:ascii="Calibri" w:hAnsi="Calibri" w:cs="Calibri"/>
        </w:rPr>
        <w:t>11.</w:t>
      </w:r>
      <w:r w:rsidR="00EE69F1" w:rsidRPr="00E024F2">
        <w:rPr>
          <w:rFonts w:ascii="Calibri" w:hAnsi="Calibri" w:cs="Calibri"/>
        </w:rPr>
        <w:t xml:space="preserve">2023 </w:t>
      </w:r>
      <w:r w:rsidRPr="00E024F2">
        <w:rPr>
          <w:rFonts w:ascii="Calibri" w:hAnsi="Calibri" w:cs="Calibri"/>
        </w:rPr>
        <w:t>r. o godz. 12:</w:t>
      </w:r>
      <w:r w:rsidR="00792058" w:rsidRPr="00E024F2">
        <w:rPr>
          <w:rFonts w:ascii="Calibri" w:hAnsi="Calibri" w:cs="Calibri"/>
        </w:rPr>
        <w:t>15</w:t>
      </w:r>
      <w:r w:rsidRPr="00E024F2">
        <w:rPr>
          <w:rFonts w:ascii="Calibri" w:hAnsi="Calibri" w:cs="Calibri"/>
        </w:rPr>
        <w:t xml:space="preserve">, za pomocą </w:t>
      </w:r>
      <w:r w:rsidR="00EE69F1" w:rsidRPr="00E024F2">
        <w:rPr>
          <w:rFonts w:ascii="Calibri" w:hAnsi="Calibri" w:cs="Calibri"/>
        </w:rPr>
        <w:t xml:space="preserve">strony </w:t>
      </w:r>
      <w:hyperlink r:id="rId11" w:history="1">
        <w:r w:rsidR="00EE69F1" w:rsidRPr="00E024F2">
          <w:rPr>
            <w:rStyle w:val="Hipercze"/>
            <w:rFonts w:asciiTheme="minorHAnsi" w:hAnsiTheme="minorHAnsi" w:cstheme="minorHAnsi"/>
          </w:rPr>
          <w:t>https://ezamowienia.gov.pl/pl/</w:t>
        </w:r>
      </w:hyperlink>
      <w:r w:rsidR="00EE69F1" w:rsidRPr="00E024F2">
        <w:rPr>
          <w:rFonts w:asciiTheme="minorHAnsi" w:hAnsiTheme="minorHAnsi" w:cstheme="minorHAnsi"/>
        </w:rPr>
        <w:t>.</w:t>
      </w:r>
    </w:p>
    <w:p w:rsidR="00A12A46" w:rsidRPr="001943EE" w:rsidRDefault="000675F4" w:rsidP="00F40C3B">
      <w:pPr>
        <w:spacing w:line="276" w:lineRule="auto"/>
        <w:jc w:val="both"/>
        <w:rPr>
          <w:rFonts w:ascii="Calibri" w:hAnsi="Calibri" w:cs="Calibri"/>
        </w:rPr>
      </w:pPr>
      <w:r w:rsidRPr="001943EE">
        <w:rPr>
          <w:rFonts w:ascii="Calibri" w:hAnsi="Calibri" w:cs="Calibri"/>
        </w:rPr>
        <w:t>2. Zgodnie z art. 222 ust. 5 pkt. 1 ustawy Pzp. informacja z otwarcia ofert opublikowana zostanie niezwłocznie w BIP Zamawiającego (</w:t>
      </w:r>
      <w:r w:rsidR="00A913E1" w:rsidRPr="001943EE">
        <w:rPr>
          <w:rFonts w:ascii="Calibri" w:hAnsi="Calibri" w:cs="Calibri"/>
        </w:rPr>
        <w:t>bip.wielkanieszawka.pl</w:t>
      </w:r>
      <w:r w:rsidRPr="001943EE">
        <w:rPr>
          <w:rFonts w:ascii="Calibri" w:hAnsi="Calibri" w:cs="Calibri"/>
        </w:rPr>
        <w:t>).</w:t>
      </w:r>
    </w:p>
    <w:p w:rsidR="00A12A46" w:rsidRPr="00CD30F7" w:rsidRDefault="00A12A46" w:rsidP="00F40C3B">
      <w:pPr>
        <w:spacing w:line="276" w:lineRule="auto"/>
        <w:jc w:val="both"/>
        <w:rPr>
          <w:rFonts w:ascii="Calibri" w:hAnsi="Calibri" w:cs="Calibri"/>
          <w:color w:val="000000"/>
          <w:highlight w:val="yellow"/>
        </w:rPr>
      </w:pPr>
    </w:p>
    <w:p w:rsidR="00A913E1" w:rsidRPr="001943EE" w:rsidRDefault="00A913E1" w:rsidP="00F40C3B">
      <w:pPr>
        <w:spacing w:line="276" w:lineRule="auto"/>
        <w:jc w:val="both"/>
        <w:rPr>
          <w:rFonts w:ascii="Calibri" w:hAnsi="Calibri" w:cs="Calibri"/>
          <w:b/>
        </w:rPr>
      </w:pPr>
      <w:r w:rsidRPr="001943EE">
        <w:rPr>
          <w:rFonts w:ascii="Calibri" w:hAnsi="Calibri" w:cs="Calibri"/>
          <w:b/>
        </w:rPr>
        <w:t>XX SPOSÓB OBLICZANIA CENY</w:t>
      </w:r>
    </w:p>
    <w:p w:rsidR="00A913E1" w:rsidRPr="001943EE" w:rsidRDefault="00A913E1" w:rsidP="00EE69F1">
      <w:pPr>
        <w:numPr>
          <w:ilvl w:val="0"/>
          <w:numId w:val="2"/>
        </w:numPr>
        <w:tabs>
          <w:tab w:val="left" w:pos="720"/>
        </w:tabs>
        <w:spacing w:line="276" w:lineRule="auto"/>
        <w:jc w:val="both"/>
        <w:rPr>
          <w:rFonts w:ascii="Calibri" w:hAnsi="Calibri" w:cs="Calibri"/>
        </w:rPr>
      </w:pPr>
      <w:r w:rsidRPr="001943EE">
        <w:rPr>
          <w:rFonts w:ascii="Calibri" w:hAnsi="Calibri" w:cs="Calibri"/>
        </w:rPr>
        <w:t xml:space="preserve">Podana w ofercie cena musi być wyrażona w </w:t>
      </w:r>
      <w:r w:rsidRPr="001943EE">
        <w:rPr>
          <w:rFonts w:ascii="Calibri" w:hAnsi="Calibri" w:cs="Calibri"/>
          <w:b/>
        </w:rPr>
        <w:t>PLN</w:t>
      </w:r>
      <w:r w:rsidRPr="001943EE">
        <w:rPr>
          <w:rFonts w:ascii="Calibri" w:hAnsi="Calibri" w:cs="Calibri"/>
          <w:b/>
          <w:i/>
        </w:rPr>
        <w:t>.</w:t>
      </w:r>
    </w:p>
    <w:p w:rsidR="00A913E1" w:rsidRPr="001943EE" w:rsidRDefault="00A913E1" w:rsidP="00EE69F1">
      <w:pPr>
        <w:numPr>
          <w:ilvl w:val="0"/>
          <w:numId w:val="2"/>
        </w:numPr>
        <w:tabs>
          <w:tab w:val="left" w:pos="720"/>
        </w:tabs>
        <w:spacing w:line="276" w:lineRule="auto"/>
        <w:jc w:val="both"/>
        <w:rPr>
          <w:rFonts w:ascii="Calibri" w:hAnsi="Calibri" w:cs="Calibri"/>
        </w:rPr>
      </w:pPr>
      <w:r w:rsidRPr="001943EE">
        <w:rPr>
          <w:rFonts w:ascii="Calibri" w:hAnsi="Calibri" w:cs="Calibri"/>
        </w:rPr>
        <w:t xml:space="preserve">Wykonawca zobowiązany jest obliczyć cenę oferty </w:t>
      </w:r>
      <w:r w:rsidRPr="001943EE">
        <w:rPr>
          <w:rFonts w:ascii="Calibri" w:hAnsi="Calibri" w:cs="Calibri"/>
          <w:color w:val="000000"/>
          <w:u w:val="single"/>
        </w:rPr>
        <w:t>na podstawie kosztorysu ustalonego</w:t>
      </w:r>
      <w:r w:rsidRPr="001943EE">
        <w:rPr>
          <w:rFonts w:ascii="Calibri" w:hAnsi="Calibri" w:cs="Calibri"/>
        </w:rPr>
        <w:t xml:space="preserve"> na podstawie opisu przedmiotu zamówienia oraz wszelkich innych kosztów nieujętych w dokumentacji przetargowej, lecz niezbędnych do prawidłowego wykonania przedmiotu zamówie</w:t>
      </w:r>
      <w:r w:rsidR="00EE69F1">
        <w:rPr>
          <w:rFonts w:ascii="Calibri" w:hAnsi="Calibri" w:cs="Calibri"/>
        </w:rPr>
        <w:t>nia, stanowiącego składową ceny.</w:t>
      </w:r>
    </w:p>
    <w:p w:rsidR="00A913E1" w:rsidRPr="001943EE" w:rsidRDefault="00A913E1" w:rsidP="00F40C3B">
      <w:pPr>
        <w:tabs>
          <w:tab w:val="left" w:pos="720"/>
        </w:tabs>
        <w:spacing w:line="276" w:lineRule="auto"/>
        <w:ind w:left="720"/>
        <w:jc w:val="both"/>
        <w:rPr>
          <w:rFonts w:ascii="Calibri" w:hAnsi="Calibri" w:cs="Calibri"/>
        </w:rPr>
      </w:pPr>
      <w:r w:rsidRPr="001943EE">
        <w:rPr>
          <w:rFonts w:ascii="Calibri" w:hAnsi="Calibri" w:cs="Calibri"/>
        </w:rPr>
        <w:t xml:space="preserve">- podstawą ustalenia wynagrodzenia za odbieranie odpadów komunalnych od właścicieli nieruchomości zamieszkałych i niezamieszkałych stanowi stawka za 1 Mg odebranych odpadów komunalnych wg poszczególnych frakcji odpadów, ujmująca wszelkie koszty związane z odbiorem i transportem odpadów komunalnych do Instalacji Komunalnych. W cenie powinny zostać uwzględnione koszty wstawiania i wymiany pojemników, worków, koszty amortyzacji, </w:t>
      </w:r>
      <w:r w:rsidRPr="001943EE">
        <w:rPr>
          <w:rFonts w:ascii="Calibri" w:hAnsi="Calibri" w:cs="Calibri"/>
          <w:sz w:val="22"/>
          <w:szCs w:val="22"/>
          <w:lang w:eastAsia="pl-PL"/>
        </w:rPr>
        <w:t xml:space="preserve">pojazdów, pracy itp. wynikające z realizacji zamówienia zgodnie ze SIWZ i </w:t>
      </w:r>
      <w:r w:rsidRPr="001943EE">
        <w:rPr>
          <w:rFonts w:ascii="Calibri" w:hAnsi="Calibri" w:cs="Calibri"/>
        </w:rPr>
        <w:t xml:space="preserve">Załącznikami oraz doświadczeniem wykonawcy. </w:t>
      </w:r>
    </w:p>
    <w:p w:rsidR="00A913E1" w:rsidRPr="001943EE" w:rsidRDefault="00A913E1" w:rsidP="00F40C3B">
      <w:pPr>
        <w:tabs>
          <w:tab w:val="left" w:pos="720"/>
        </w:tabs>
        <w:spacing w:line="276" w:lineRule="auto"/>
        <w:ind w:left="720"/>
        <w:jc w:val="both"/>
        <w:rPr>
          <w:rFonts w:ascii="Calibri" w:hAnsi="Calibri" w:cs="Calibri"/>
        </w:rPr>
      </w:pPr>
      <w:r w:rsidRPr="001943EE">
        <w:rPr>
          <w:rFonts w:ascii="Calibri" w:hAnsi="Calibri" w:cs="Calibri"/>
        </w:rPr>
        <w:t>Należy przyjąć, iż podane ilości odpadów komunalnych, wykazane w Formularzu Oferty, stanowiącej Załącznik nr 3 do SWZ są szacunkowe i zostały podane w odniesieniu do poprzednich lat, w związku z czym w trakcie realizacji umowy mogą ulec zmianie. Z tego tytułu Wykonawcy nie będą przysługiwały żadne roszczenia wobec Zamawiającego.</w:t>
      </w:r>
    </w:p>
    <w:p w:rsidR="00A913E1" w:rsidRPr="001943EE" w:rsidRDefault="00A913E1" w:rsidP="00EE69F1">
      <w:pPr>
        <w:widowControl/>
        <w:numPr>
          <w:ilvl w:val="0"/>
          <w:numId w:val="2"/>
        </w:numPr>
        <w:suppressAutoHyphens w:val="0"/>
        <w:autoSpaceDE w:val="0"/>
        <w:autoSpaceDN w:val="0"/>
        <w:adjustRightInd w:val="0"/>
        <w:spacing w:line="276" w:lineRule="auto"/>
        <w:jc w:val="both"/>
        <w:rPr>
          <w:rFonts w:ascii="Calibri" w:eastAsia="Times New Roman" w:hAnsi="Calibri" w:cs="Calibri"/>
          <w:color w:val="000000"/>
          <w:lang w:eastAsia="pl-PL"/>
        </w:rPr>
      </w:pPr>
      <w:r w:rsidRPr="001943EE">
        <w:rPr>
          <w:rFonts w:ascii="Calibri" w:eastAsia="Times New Roman" w:hAnsi="Calibri" w:cs="Calibri"/>
          <w:b/>
          <w:bCs/>
          <w:color w:val="000000"/>
          <w:lang w:eastAsia="pl-PL"/>
        </w:rPr>
        <w:t>Cena ofert</w:t>
      </w:r>
      <w:r w:rsidR="00EE69F1">
        <w:rPr>
          <w:rFonts w:ascii="Calibri" w:eastAsia="Times New Roman" w:hAnsi="Calibri" w:cs="Calibri"/>
          <w:b/>
          <w:bCs/>
          <w:color w:val="000000"/>
          <w:lang w:eastAsia="pl-PL"/>
        </w:rPr>
        <w:t>ow</w:t>
      </w:r>
      <w:r w:rsidRPr="001943EE">
        <w:rPr>
          <w:rFonts w:ascii="Calibri" w:eastAsia="Times New Roman" w:hAnsi="Calibri" w:cs="Calibri"/>
          <w:b/>
          <w:bCs/>
          <w:color w:val="000000"/>
          <w:lang w:eastAsia="pl-PL"/>
        </w:rPr>
        <w:t xml:space="preserve"> brutto wymieniona w formularzu jest ceną całego przedmiotu zamówienia uwzględniająca podatek VAT, zgodnie z opisem przedmiotu zamówienia, przy szacowanych ilościach w roku 202</w:t>
      </w:r>
      <w:r w:rsidR="005B1326">
        <w:rPr>
          <w:rFonts w:ascii="Calibri" w:eastAsia="Times New Roman" w:hAnsi="Calibri" w:cs="Calibri"/>
          <w:b/>
          <w:bCs/>
          <w:color w:val="000000"/>
          <w:lang w:eastAsia="pl-PL"/>
        </w:rPr>
        <w:t>4</w:t>
      </w:r>
      <w:r w:rsidRPr="001943EE">
        <w:rPr>
          <w:rFonts w:ascii="Calibri" w:eastAsia="Times New Roman" w:hAnsi="Calibri" w:cs="Calibri"/>
          <w:b/>
          <w:bCs/>
          <w:color w:val="000000"/>
          <w:lang w:eastAsia="pl-PL"/>
        </w:rPr>
        <w:t>.</w:t>
      </w:r>
    </w:p>
    <w:p w:rsidR="00A913E1" w:rsidRPr="001943EE" w:rsidRDefault="00A913E1" w:rsidP="00EE69F1">
      <w:pPr>
        <w:numPr>
          <w:ilvl w:val="0"/>
          <w:numId w:val="2"/>
        </w:numPr>
        <w:tabs>
          <w:tab w:val="left" w:pos="720"/>
        </w:tabs>
        <w:spacing w:line="276" w:lineRule="auto"/>
        <w:jc w:val="both"/>
        <w:rPr>
          <w:rFonts w:ascii="Calibri" w:hAnsi="Calibri" w:cs="Calibri"/>
        </w:rPr>
      </w:pPr>
      <w:r w:rsidRPr="001943EE">
        <w:rPr>
          <w:rFonts w:ascii="Calibri" w:hAnsi="Calibri" w:cs="Calibri"/>
        </w:rPr>
        <w:lastRenderedPageBreak/>
        <w:t>W przypadku złożenia oferty, której wybór prowadziłby do powstania u Zamawiającego - obowiązku podatkowego, zgodnie z przepisami o podatku od towarów i usług, Zamawiający w celu oceny takiej oferty dolicza do przedstawionej w niej ceny podatek od towarów i usług, który miałby obowiązek rozliczyć, zgodnie z tymi przepisami.</w:t>
      </w:r>
    </w:p>
    <w:p w:rsidR="00A913E1" w:rsidRPr="001943EE" w:rsidRDefault="00A913E1" w:rsidP="00EE69F1">
      <w:pPr>
        <w:numPr>
          <w:ilvl w:val="0"/>
          <w:numId w:val="2"/>
        </w:numPr>
        <w:tabs>
          <w:tab w:val="left" w:pos="720"/>
        </w:tabs>
        <w:spacing w:line="276" w:lineRule="auto"/>
        <w:jc w:val="both"/>
        <w:rPr>
          <w:rFonts w:ascii="Calibri" w:hAnsi="Calibri" w:cs="Calibri"/>
        </w:rPr>
      </w:pPr>
      <w:r w:rsidRPr="001943EE">
        <w:rPr>
          <w:rFonts w:ascii="Calibri" w:hAnsi="Calibri" w:cs="Calibri"/>
        </w:rPr>
        <w:t xml:space="preserve">Wykonawca składając ofertę informuje Zamawiającego, czy wybór oferty będzie prowadzić do powstania u Zamawiającego obowiązku podatkowego, </w:t>
      </w:r>
      <w:r w:rsidR="00EE69F1" w:rsidRPr="001943EE">
        <w:rPr>
          <w:rFonts w:ascii="Calibri" w:hAnsi="Calibri" w:cs="Calibri"/>
        </w:rPr>
        <w:t>wskazując</w:t>
      </w:r>
      <w:r w:rsidRPr="001943EE">
        <w:rPr>
          <w:rFonts w:ascii="Calibri" w:hAnsi="Calibri" w:cs="Calibri"/>
        </w:rPr>
        <w:t xml:space="preserve"> nazwę (rodzaj) towaru lub usługi, których dostawa lub świadczenie będzie prowadzić do jego powstania, oraz wskazując ich wartość bez kwoty podatku (jeśli tak – Wykonawca przedkłada stosowne oświadczenie). Brak oświadczenia oznaczać będzie, że złożona oferta nie prowadzi do powstania u Zamawiającego obowiązku podatkowego.</w:t>
      </w:r>
    </w:p>
    <w:p w:rsidR="00A913E1" w:rsidRPr="00CD30F7" w:rsidRDefault="00A913E1" w:rsidP="00F40C3B">
      <w:pPr>
        <w:tabs>
          <w:tab w:val="left" w:pos="720"/>
        </w:tabs>
        <w:spacing w:line="276" w:lineRule="auto"/>
        <w:jc w:val="both"/>
        <w:rPr>
          <w:rFonts w:ascii="Calibri" w:eastAsia="Times New Roman" w:hAnsi="Calibri" w:cs="Calibri"/>
          <w:b/>
          <w:highlight w:val="yellow"/>
        </w:rPr>
      </w:pPr>
    </w:p>
    <w:p w:rsidR="00A913E1" w:rsidRPr="001943EE" w:rsidRDefault="00A913E1" w:rsidP="00F40C3B">
      <w:pPr>
        <w:spacing w:line="276" w:lineRule="auto"/>
        <w:jc w:val="both"/>
        <w:rPr>
          <w:rFonts w:ascii="Calibri" w:hAnsi="Calibri" w:cs="Calibri"/>
          <w:b/>
          <w:color w:val="000000"/>
        </w:rPr>
      </w:pPr>
      <w:r w:rsidRPr="001943EE">
        <w:rPr>
          <w:rFonts w:ascii="Calibri" w:hAnsi="Calibri" w:cs="Calibri"/>
          <w:b/>
          <w:color w:val="000000"/>
        </w:rPr>
        <w:t>XXI OPIS KRYTERIÓW OCENY OFERT WRAZ Z PODANIEM WAG TYCH KRYTERIÓW I SPOSÓB OCENY OFERT</w:t>
      </w:r>
    </w:p>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 xml:space="preserve">Zamawiający przy wyborze ofert będzie kierował się następującymi kryteriami oceny ofert: </w:t>
      </w:r>
    </w:p>
    <w:p w:rsidR="00A913E1" w:rsidRPr="001943EE" w:rsidRDefault="00A913E1" w:rsidP="00F40C3B">
      <w:pPr>
        <w:widowControl/>
        <w:suppressAutoHyphens w:val="0"/>
        <w:spacing w:line="276" w:lineRule="auto"/>
        <w:jc w:val="both"/>
        <w:rPr>
          <w:rFonts w:ascii="Calibri" w:eastAsia="Times New Roman" w:hAnsi="Calibri" w:cs="Calibri"/>
          <w:lang w:eastAsia="pl-PL"/>
        </w:rPr>
      </w:pPr>
    </w:p>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b/>
          <w:lang w:eastAsia="pl-PL"/>
        </w:rPr>
        <w:t>Tabela nr 3.</w:t>
      </w:r>
      <w:r w:rsidRPr="001943EE">
        <w:rPr>
          <w:rFonts w:ascii="Calibri" w:eastAsia="Times New Roman" w:hAnsi="Calibri" w:cs="Calibri"/>
          <w:lang w:eastAsia="pl-PL"/>
        </w:rPr>
        <w:t xml:space="preserve"> Kryteria jakimi Zamawiający będzie się kierował przy wyborze oferty oraz ich waga. </w:t>
      </w:r>
    </w:p>
    <w:p w:rsidR="00A913E1" w:rsidRPr="001943EE" w:rsidRDefault="00A913E1" w:rsidP="00F40C3B">
      <w:pPr>
        <w:widowControl/>
        <w:suppressAutoHyphens w:val="0"/>
        <w:spacing w:line="276" w:lineRule="auto"/>
        <w:jc w:val="both"/>
        <w:rPr>
          <w:rFonts w:ascii="Calibri" w:eastAsia="Times New Roman" w:hAnsi="Calibri" w:cs="Calibri"/>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968"/>
        <w:gridCol w:w="2266"/>
        <w:gridCol w:w="2266"/>
      </w:tblGrid>
      <w:tr w:rsidR="00A913E1" w:rsidRPr="001943EE" w:rsidTr="00080DDB">
        <w:trPr>
          <w:jc w:val="center"/>
        </w:trPr>
        <w:tc>
          <w:tcPr>
            <w:tcW w:w="562"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Lp.</w:t>
            </w:r>
          </w:p>
        </w:tc>
        <w:tc>
          <w:tcPr>
            <w:tcW w:w="3968"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Nazwa kryterium</w:t>
            </w:r>
          </w:p>
        </w:tc>
        <w:tc>
          <w:tcPr>
            <w:tcW w:w="2266"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Waga kryterium</w:t>
            </w:r>
          </w:p>
        </w:tc>
        <w:tc>
          <w:tcPr>
            <w:tcW w:w="2266"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Maksymalna ilość punktów</w:t>
            </w:r>
          </w:p>
        </w:tc>
      </w:tr>
      <w:tr w:rsidR="00A913E1" w:rsidRPr="001943EE" w:rsidTr="00080DDB">
        <w:trPr>
          <w:jc w:val="center"/>
        </w:trPr>
        <w:tc>
          <w:tcPr>
            <w:tcW w:w="562"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 xml:space="preserve">1. </w:t>
            </w:r>
          </w:p>
        </w:tc>
        <w:tc>
          <w:tcPr>
            <w:tcW w:w="3968" w:type="dxa"/>
            <w:vAlign w:val="center"/>
          </w:tcPr>
          <w:p w:rsidR="00A913E1" w:rsidRPr="001943EE" w:rsidRDefault="00A913E1" w:rsidP="00F40C3B">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t>Cena usługi</w:t>
            </w:r>
          </w:p>
        </w:tc>
        <w:tc>
          <w:tcPr>
            <w:tcW w:w="2266" w:type="dxa"/>
            <w:vAlign w:val="center"/>
          </w:tcPr>
          <w:p w:rsidR="00A913E1" w:rsidRPr="001943EE" w:rsidRDefault="00A913E1" w:rsidP="00F40C3B">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t>60 %</w:t>
            </w:r>
          </w:p>
        </w:tc>
        <w:tc>
          <w:tcPr>
            <w:tcW w:w="2266" w:type="dxa"/>
            <w:vAlign w:val="center"/>
          </w:tcPr>
          <w:p w:rsidR="00A913E1" w:rsidRPr="001943EE" w:rsidRDefault="00A913E1" w:rsidP="00F40C3B">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t>60</w:t>
            </w:r>
          </w:p>
        </w:tc>
      </w:tr>
      <w:tr w:rsidR="00A913E1" w:rsidRPr="001943EE" w:rsidTr="00080DDB">
        <w:trPr>
          <w:jc w:val="center"/>
        </w:trPr>
        <w:tc>
          <w:tcPr>
            <w:tcW w:w="562" w:type="dxa"/>
            <w:vAlign w:val="center"/>
          </w:tcPr>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2.</w:t>
            </w:r>
          </w:p>
        </w:tc>
        <w:tc>
          <w:tcPr>
            <w:tcW w:w="3968" w:type="dxa"/>
            <w:vAlign w:val="center"/>
          </w:tcPr>
          <w:p w:rsidR="00A913E1" w:rsidRPr="001943EE" w:rsidRDefault="00A913E1" w:rsidP="00BA1BCE">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t>Emisja spalin</w:t>
            </w:r>
          </w:p>
        </w:tc>
        <w:tc>
          <w:tcPr>
            <w:tcW w:w="2266" w:type="dxa"/>
            <w:vAlign w:val="center"/>
          </w:tcPr>
          <w:p w:rsidR="00A913E1" w:rsidRPr="001943EE" w:rsidRDefault="00A913E1" w:rsidP="00EE69F1">
            <w:pPr>
              <w:widowControl/>
              <w:numPr>
                <w:ilvl w:val="0"/>
                <w:numId w:val="3"/>
              </w:numPr>
              <w:tabs>
                <w:tab w:val="num" w:pos="360"/>
              </w:tabs>
              <w:suppressAutoHyphens w:val="0"/>
              <w:spacing w:line="276" w:lineRule="auto"/>
              <w:jc w:val="both"/>
              <w:rPr>
                <w:rFonts w:ascii="Calibri" w:eastAsia="Times New Roman" w:hAnsi="Calibri" w:cs="Calibri"/>
                <w:lang w:eastAsia="pl-PL"/>
              </w:rPr>
            </w:pPr>
            <w:r w:rsidRPr="001943EE">
              <w:rPr>
                <w:rFonts w:ascii="Calibri" w:eastAsia="Times New Roman" w:hAnsi="Calibri" w:cs="Calibri"/>
                <w:lang w:eastAsia="pl-PL"/>
              </w:rPr>
              <w:t xml:space="preserve">40 % wartości punktowej </w:t>
            </w:r>
          </w:p>
          <w:p w:rsidR="00A913E1" w:rsidRPr="001943EE" w:rsidRDefault="00A913E1" w:rsidP="00F40C3B">
            <w:pPr>
              <w:tabs>
                <w:tab w:val="left" w:pos="671"/>
                <w:tab w:val="left" w:pos="1711"/>
              </w:tabs>
              <w:spacing w:line="276" w:lineRule="auto"/>
              <w:ind w:left="388"/>
              <w:jc w:val="both"/>
              <w:rPr>
                <w:rFonts w:ascii="Calibri" w:eastAsia="Times New Roman" w:hAnsi="Calibri" w:cs="Calibri"/>
                <w:lang w:eastAsia="pl-PL"/>
              </w:rPr>
            </w:pPr>
            <w:r w:rsidRPr="001943EE">
              <w:rPr>
                <w:rFonts w:ascii="Calibri" w:eastAsia="Times New Roman" w:hAnsi="Calibri" w:cs="Calibri"/>
                <w:lang w:eastAsia="pl-PL"/>
              </w:rPr>
              <w:t>tj. udział procentowy pojazdów, jakie będą używane w ramach świadczenia usługi, spełniające bardziej rygorystyczne normy, niż EURO 4 i 5  (EURO 6)</w:t>
            </w:r>
            <w:r w:rsidRPr="001943EE">
              <w:rPr>
                <w:rFonts w:ascii="Calibri" w:eastAsia="Times New Roman" w:hAnsi="Calibri" w:cs="Calibri"/>
                <w:lang w:eastAsia="pl-PL"/>
              </w:rPr>
              <w:tab/>
            </w:r>
            <w:r w:rsidRPr="001943EE">
              <w:rPr>
                <w:rFonts w:ascii="Calibri" w:eastAsia="Times New Roman" w:hAnsi="Calibri" w:cs="Calibri"/>
                <w:lang w:eastAsia="pl-PL"/>
              </w:rPr>
              <w:tab/>
            </w:r>
          </w:p>
          <w:p w:rsidR="00A913E1" w:rsidRPr="001943EE" w:rsidRDefault="00A913E1" w:rsidP="00F40C3B">
            <w:pPr>
              <w:spacing w:line="276" w:lineRule="auto"/>
              <w:ind w:firstLine="360"/>
              <w:jc w:val="both"/>
              <w:rPr>
                <w:rFonts w:ascii="Calibri" w:eastAsia="Times New Roman" w:hAnsi="Calibri" w:cs="Calibri"/>
                <w:lang w:eastAsia="pl-PL"/>
              </w:rPr>
            </w:pPr>
            <w:r w:rsidRPr="001943EE">
              <w:rPr>
                <w:rFonts w:ascii="Calibri" w:eastAsia="Times New Roman" w:hAnsi="Calibri" w:cs="Calibri"/>
                <w:lang w:eastAsia="pl-PL"/>
              </w:rPr>
              <w:t xml:space="preserve">(maksymalna </w:t>
            </w:r>
            <w:r w:rsidRPr="001943EE">
              <w:rPr>
                <w:rFonts w:ascii="Calibri" w:eastAsia="Times New Roman" w:hAnsi="Calibri" w:cs="Calibri"/>
                <w:lang w:eastAsia="pl-PL"/>
              </w:rPr>
              <w:lastRenderedPageBreak/>
              <w:t>ilość punktów, jakie może otrzymać oferta za kryterium wynosi 40 pkt).</w:t>
            </w:r>
          </w:p>
          <w:p w:rsidR="00A913E1" w:rsidRPr="001943EE" w:rsidRDefault="00A913E1" w:rsidP="00F40C3B">
            <w:pPr>
              <w:spacing w:line="276" w:lineRule="auto"/>
              <w:ind w:firstLine="360"/>
              <w:jc w:val="both"/>
              <w:rPr>
                <w:rFonts w:ascii="Calibri" w:eastAsia="Times New Roman" w:hAnsi="Calibri" w:cs="Calibri"/>
                <w:lang w:eastAsia="pl-PL"/>
              </w:rPr>
            </w:pPr>
          </w:p>
          <w:p w:rsidR="00A913E1" w:rsidRPr="001943EE" w:rsidRDefault="00A913E1" w:rsidP="00F40C3B">
            <w:pPr>
              <w:widowControl/>
              <w:suppressAutoHyphens w:val="0"/>
              <w:spacing w:line="276" w:lineRule="auto"/>
              <w:jc w:val="both"/>
              <w:rPr>
                <w:rFonts w:ascii="Calibri" w:eastAsia="Times New Roman" w:hAnsi="Calibri" w:cs="Calibri"/>
                <w:lang w:eastAsia="pl-PL"/>
              </w:rPr>
            </w:pPr>
          </w:p>
        </w:tc>
        <w:tc>
          <w:tcPr>
            <w:tcW w:w="2266" w:type="dxa"/>
            <w:vAlign w:val="center"/>
          </w:tcPr>
          <w:p w:rsidR="00A913E1" w:rsidRPr="001943EE" w:rsidRDefault="00A913E1" w:rsidP="00F40C3B">
            <w:pPr>
              <w:widowControl/>
              <w:suppressAutoHyphens w:val="0"/>
              <w:spacing w:line="276" w:lineRule="auto"/>
              <w:jc w:val="center"/>
              <w:rPr>
                <w:rFonts w:ascii="Calibri" w:eastAsia="Times New Roman" w:hAnsi="Calibri" w:cs="Calibri"/>
                <w:lang w:eastAsia="pl-PL"/>
              </w:rPr>
            </w:pPr>
            <w:r w:rsidRPr="001943EE">
              <w:rPr>
                <w:rFonts w:ascii="Calibri" w:eastAsia="Times New Roman" w:hAnsi="Calibri" w:cs="Calibri"/>
                <w:lang w:eastAsia="pl-PL"/>
              </w:rPr>
              <w:lastRenderedPageBreak/>
              <w:t>40</w:t>
            </w:r>
          </w:p>
        </w:tc>
      </w:tr>
    </w:tbl>
    <w:p w:rsidR="00A913E1" w:rsidRPr="001943EE" w:rsidRDefault="00A913E1" w:rsidP="00F40C3B">
      <w:pPr>
        <w:widowControl/>
        <w:suppressAutoHyphens w:val="0"/>
        <w:spacing w:line="276" w:lineRule="auto"/>
        <w:jc w:val="both"/>
        <w:rPr>
          <w:rFonts w:ascii="Calibri" w:eastAsia="Times New Roman" w:hAnsi="Calibri" w:cs="Calibri"/>
          <w:lang w:eastAsia="pl-PL"/>
        </w:rPr>
      </w:pPr>
    </w:p>
    <w:p w:rsidR="00A913E1" w:rsidRPr="001943EE" w:rsidRDefault="00A913E1" w:rsidP="00F40C3B">
      <w:pPr>
        <w:widowControl/>
        <w:suppressAutoHyphens w:val="0"/>
        <w:spacing w:line="276" w:lineRule="auto"/>
        <w:jc w:val="both"/>
        <w:rPr>
          <w:rFonts w:ascii="Calibri" w:eastAsia="Times New Roman" w:hAnsi="Calibri" w:cs="Calibri"/>
          <w:lang w:eastAsia="pl-PL"/>
        </w:rPr>
      </w:pPr>
    </w:p>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b/>
          <w:lang w:eastAsia="pl-PL"/>
        </w:rPr>
        <w:t xml:space="preserve">2. </w:t>
      </w:r>
      <w:r w:rsidRPr="001943EE">
        <w:rPr>
          <w:rFonts w:ascii="Calibri" w:eastAsia="Times New Roman" w:hAnsi="Calibri" w:cs="Calibri"/>
          <w:lang w:eastAsia="pl-PL"/>
        </w:rPr>
        <w:t xml:space="preserve">Zamawiający przystąpi do oceny złożonych ofert przy zastosowaniu podanych kryteriów wyłącznie w stosunku do ofert złożonych przez Wykonawców niepodlegających wykluczeniu oraz ofert niepodlegających odrzuceniu zgodnie z dyspozycją art. 89 ust. 1 ustawy. </w:t>
      </w:r>
    </w:p>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b/>
          <w:lang w:eastAsia="pl-PL"/>
        </w:rPr>
        <w:t xml:space="preserve">3. </w:t>
      </w:r>
      <w:r w:rsidRPr="001943EE">
        <w:rPr>
          <w:rFonts w:ascii="Calibri" w:eastAsia="Times New Roman" w:hAnsi="Calibri" w:cs="Calibri"/>
          <w:lang w:eastAsia="pl-PL"/>
        </w:rPr>
        <w:t xml:space="preserve">Najkorzystniejsza oferta to ta, która uzyska najwyższą ilość punktów, będąca sumą punktów przyznanych w poszczególnych kryteriach. </w:t>
      </w:r>
    </w:p>
    <w:p w:rsidR="00A913E1" w:rsidRPr="001943EE" w:rsidRDefault="00A913E1" w:rsidP="00F40C3B">
      <w:pPr>
        <w:widowControl/>
        <w:suppressAutoHyphens w:val="0"/>
        <w:spacing w:line="276" w:lineRule="auto"/>
        <w:jc w:val="both"/>
        <w:rPr>
          <w:rFonts w:ascii="Calibri" w:eastAsia="Times New Roman" w:hAnsi="Calibri" w:cs="Calibri"/>
          <w:lang w:eastAsia="pl-PL"/>
        </w:rPr>
      </w:pPr>
      <w:r w:rsidRPr="001943EE">
        <w:rPr>
          <w:rFonts w:ascii="Calibri" w:eastAsia="Times New Roman" w:hAnsi="Calibri" w:cs="Calibri"/>
          <w:b/>
          <w:lang w:eastAsia="pl-PL"/>
        </w:rPr>
        <w:t xml:space="preserve">4. </w:t>
      </w:r>
      <w:r w:rsidRPr="001943EE">
        <w:rPr>
          <w:rFonts w:ascii="Calibri" w:eastAsia="Times New Roman" w:hAnsi="Calibri" w:cs="Calibri"/>
          <w:lang w:eastAsia="pl-PL"/>
        </w:rPr>
        <w:t>Ocena ofert odbędzie się wg wzoru:</w:t>
      </w:r>
    </w:p>
    <w:p w:rsidR="00A913E1" w:rsidRPr="001943EE" w:rsidRDefault="00A913E1" w:rsidP="00F40C3B">
      <w:pPr>
        <w:widowControl/>
        <w:suppressAutoHyphens w:val="0"/>
        <w:spacing w:line="276" w:lineRule="auto"/>
        <w:jc w:val="center"/>
        <w:rPr>
          <w:rFonts w:ascii="Calibri" w:eastAsia="Times New Roman" w:hAnsi="Calibri" w:cs="Calibri"/>
          <w:b/>
          <w:vertAlign w:val="subscript"/>
          <w:lang w:eastAsia="pl-PL"/>
        </w:rPr>
      </w:pPr>
      <w:r w:rsidRPr="001943EE">
        <w:rPr>
          <w:rFonts w:ascii="Calibri" w:eastAsia="Times New Roman" w:hAnsi="Calibri" w:cs="Calibri"/>
          <w:b/>
          <w:lang w:eastAsia="pl-PL"/>
        </w:rPr>
        <w:t>∑ = Wp</w:t>
      </w:r>
      <w:r w:rsidRPr="001943EE">
        <w:rPr>
          <w:rFonts w:ascii="Calibri" w:eastAsia="Times New Roman" w:hAnsi="Calibri" w:cs="Calibri"/>
          <w:b/>
          <w:vertAlign w:val="subscript"/>
          <w:lang w:eastAsia="pl-PL"/>
        </w:rPr>
        <w:t xml:space="preserve">1 </w:t>
      </w:r>
      <w:r w:rsidRPr="001943EE">
        <w:rPr>
          <w:rFonts w:ascii="Calibri" w:eastAsia="Times New Roman" w:hAnsi="Calibri" w:cs="Calibri"/>
          <w:b/>
          <w:lang w:eastAsia="pl-PL"/>
        </w:rPr>
        <w:t>+ Wp</w:t>
      </w:r>
      <w:r w:rsidRPr="001943EE">
        <w:rPr>
          <w:rFonts w:ascii="Calibri" w:eastAsia="Times New Roman" w:hAnsi="Calibri" w:cs="Calibri"/>
          <w:b/>
          <w:vertAlign w:val="subscript"/>
          <w:lang w:eastAsia="pl-PL"/>
        </w:rPr>
        <w:t>2</w:t>
      </w:r>
    </w:p>
    <w:p w:rsidR="00A913E1" w:rsidRPr="001943EE" w:rsidRDefault="00A913E1" w:rsidP="00F40C3B">
      <w:pPr>
        <w:widowControl/>
        <w:suppressAutoHyphens w:val="0"/>
        <w:spacing w:line="276" w:lineRule="auto"/>
        <w:rPr>
          <w:rFonts w:ascii="Calibri" w:eastAsia="Times New Roman" w:hAnsi="Calibri" w:cs="Calibri"/>
          <w:lang w:eastAsia="pl-PL"/>
        </w:rPr>
      </w:pPr>
      <w:r w:rsidRPr="001943EE">
        <w:rPr>
          <w:rFonts w:ascii="Calibri" w:eastAsia="Times New Roman" w:hAnsi="Calibri" w:cs="Calibri"/>
          <w:lang w:eastAsia="pl-PL"/>
        </w:rPr>
        <w:t>przy czym 1 % = 1 pkt</w:t>
      </w:r>
    </w:p>
    <w:p w:rsidR="00A913E1" w:rsidRPr="001943EE" w:rsidRDefault="00A913E1" w:rsidP="00F40C3B">
      <w:pPr>
        <w:widowControl/>
        <w:suppressAutoHyphens w:val="0"/>
        <w:spacing w:line="276" w:lineRule="auto"/>
        <w:rPr>
          <w:rFonts w:ascii="Calibri" w:eastAsia="Times New Roman" w:hAnsi="Calibri" w:cs="Calibri"/>
          <w:lang w:eastAsia="pl-PL"/>
        </w:rPr>
      </w:pPr>
      <w:r w:rsidRPr="001943EE">
        <w:rPr>
          <w:rFonts w:ascii="Calibri" w:eastAsia="Times New Roman" w:hAnsi="Calibri" w:cs="Calibri"/>
          <w:lang w:eastAsia="pl-PL"/>
        </w:rPr>
        <w:t xml:space="preserve">gdzie: </w:t>
      </w:r>
      <w:r w:rsidRPr="001943EE">
        <w:rPr>
          <w:rFonts w:ascii="Calibri" w:eastAsia="Times New Roman" w:hAnsi="Calibri" w:cs="Calibri"/>
          <w:lang w:eastAsia="pl-PL"/>
        </w:rPr>
        <w:tab/>
        <w:t>Wp</w:t>
      </w:r>
      <w:r w:rsidRPr="001943EE">
        <w:rPr>
          <w:rFonts w:ascii="Calibri" w:eastAsia="Times New Roman" w:hAnsi="Calibri" w:cs="Calibri"/>
          <w:vertAlign w:val="subscript"/>
          <w:lang w:eastAsia="pl-PL"/>
        </w:rPr>
        <w:t xml:space="preserve">1 </w:t>
      </w:r>
      <w:r w:rsidRPr="001943EE">
        <w:rPr>
          <w:rFonts w:ascii="Calibri" w:eastAsia="Times New Roman" w:hAnsi="Calibri" w:cs="Calibri"/>
          <w:lang w:eastAsia="pl-PL"/>
        </w:rPr>
        <w:t>– wartość punktowa ceny ryczałtowej brutto</w:t>
      </w:r>
    </w:p>
    <w:p w:rsidR="00A913E1" w:rsidRPr="001943EE" w:rsidRDefault="00A913E1" w:rsidP="00F40C3B">
      <w:pPr>
        <w:widowControl/>
        <w:suppressAutoHyphens w:val="0"/>
        <w:spacing w:line="276" w:lineRule="auto"/>
        <w:ind w:firstLine="708"/>
        <w:rPr>
          <w:rFonts w:ascii="Calibri" w:eastAsia="Times New Roman" w:hAnsi="Calibri" w:cs="Calibri"/>
          <w:lang w:eastAsia="pl-PL"/>
        </w:rPr>
      </w:pPr>
      <w:r w:rsidRPr="001943EE">
        <w:rPr>
          <w:rFonts w:ascii="Calibri" w:eastAsia="Times New Roman" w:hAnsi="Calibri" w:cs="Calibri"/>
          <w:lang w:eastAsia="pl-PL"/>
        </w:rPr>
        <w:t>Wp</w:t>
      </w:r>
      <w:r w:rsidRPr="001943EE">
        <w:rPr>
          <w:rFonts w:ascii="Calibri" w:eastAsia="Times New Roman" w:hAnsi="Calibri" w:cs="Calibri"/>
          <w:vertAlign w:val="subscript"/>
          <w:lang w:eastAsia="pl-PL"/>
        </w:rPr>
        <w:t xml:space="preserve">2 </w:t>
      </w:r>
      <w:r w:rsidRPr="001943EE">
        <w:rPr>
          <w:rFonts w:ascii="Calibri" w:eastAsia="Times New Roman" w:hAnsi="Calibri" w:cs="Calibri"/>
          <w:lang w:eastAsia="pl-PL"/>
        </w:rPr>
        <w:t>– wartość punktowa emisji spalin</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t xml:space="preserve">                                                   najniższa cena brutto</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b/>
          <w:sz w:val="20"/>
          <w:szCs w:val="20"/>
          <w:lang w:eastAsia="pl-PL"/>
        </w:rPr>
        <w:t>Wp</w:t>
      </w:r>
      <w:r w:rsidRPr="001943EE">
        <w:rPr>
          <w:rFonts w:ascii="Calibri" w:eastAsia="Times New Roman" w:hAnsi="Calibri" w:cs="Calibri"/>
          <w:b/>
          <w:sz w:val="20"/>
          <w:szCs w:val="20"/>
          <w:vertAlign w:val="subscript"/>
          <w:lang w:eastAsia="pl-PL"/>
        </w:rPr>
        <w:t>1</w:t>
      </w:r>
      <w:r w:rsidRPr="001943EE">
        <w:rPr>
          <w:rFonts w:ascii="Calibri" w:eastAsia="Times New Roman" w:hAnsi="Calibri" w:cs="Calibri"/>
          <w:sz w:val="20"/>
          <w:szCs w:val="20"/>
          <w:lang w:eastAsia="pl-PL"/>
        </w:rPr>
        <w:t xml:space="preserve"> (ilość punktów za cenę) </w:t>
      </w:r>
      <w:r w:rsidRPr="001943EE">
        <w:rPr>
          <w:rFonts w:ascii="Calibri" w:eastAsia="Times New Roman" w:hAnsi="Calibri" w:cs="Calibri"/>
          <w:sz w:val="20"/>
          <w:szCs w:val="20"/>
          <w:lang w:eastAsia="pl-PL"/>
        </w:rPr>
        <w:tab/>
        <w:t>= ------------------------------------- x 60 pkt</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t xml:space="preserve">                     cena brutto oferty badanej </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t xml:space="preserve">      liczba pojazdów spełniających normę</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t xml:space="preserve">     EURO 6 (wg zał. nr 7)</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b/>
          <w:sz w:val="20"/>
          <w:szCs w:val="20"/>
          <w:lang w:eastAsia="pl-PL"/>
        </w:rPr>
        <w:t>Wp</w:t>
      </w:r>
      <w:r w:rsidRPr="001943EE">
        <w:rPr>
          <w:rFonts w:ascii="Calibri" w:eastAsia="Times New Roman" w:hAnsi="Calibri" w:cs="Calibri"/>
          <w:b/>
          <w:sz w:val="20"/>
          <w:szCs w:val="20"/>
          <w:vertAlign w:val="subscript"/>
          <w:lang w:eastAsia="pl-PL"/>
        </w:rPr>
        <w:t>2</w:t>
      </w:r>
      <w:r w:rsidRPr="001943EE">
        <w:rPr>
          <w:rFonts w:ascii="Calibri" w:eastAsia="Times New Roman" w:hAnsi="Calibri" w:cs="Calibri"/>
          <w:sz w:val="20"/>
          <w:szCs w:val="20"/>
          <w:lang w:eastAsia="pl-PL"/>
        </w:rPr>
        <w:t xml:space="preserve"> (ilość punktów za emisję spalin) =  ---------------------------------------------------------------- x 40 pkt</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r>
      <w:r w:rsidRPr="001943EE">
        <w:rPr>
          <w:rFonts w:ascii="Calibri" w:eastAsia="Times New Roman" w:hAnsi="Calibri" w:cs="Calibri"/>
          <w:sz w:val="20"/>
          <w:szCs w:val="20"/>
          <w:lang w:eastAsia="pl-PL"/>
        </w:rPr>
        <w:tab/>
        <w:t xml:space="preserve">               liczba pojazdów przedstawionych w ofercie</w:t>
      </w:r>
    </w:p>
    <w:p w:rsidR="00A913E1" w:rsidRPr="001943EE" w:rsidRDefault="00A913E1" w:rsidP="00F40C3B">
      <w:pPr>
        <w:widowControl/>
        <w:suppressAutoHyphens w:val="0"/>
        <w:spacing w:line="276" w:lineRule="auto"/>
        <w:rPr>
          <w:rFonts w:ascii="Calibri" w:eastAsia="Times New Roman" w:hAnsi="Calibri" w:cs="Calibri"/>
          <w:sz w:val="20"/>
          <w:szCs w:val="20"/>
          <w:lang w:eastAsia="pl-PL"/>
        </w:rPr>
      </w:pPr>
    </w:p>
    <w:p w:rsidR="00A913E1" w:rsidRPr="001943EE" w:rsidRDefault="00A913E1" w:rsidP="00EE69F1">
      <w:pPr>
        <w:widowControl/>
        <w:numPr>
          <w:ilvl w:val="0"/>
          <w:numId w:val="4"/>
        </w:numPr>
        <w:suppressAutoHyphens w:val="0"/>
        <w:spacing w:line="276" w:lineRule="auto"/>
        <w:contextualSpacing/>
        <w:jc w:val="both"/>
        <w:rPr>
          <w:rFonts w:ascii="Calibri" w:eastAsia="Times New Roman" w:hAnsi="Calibri" w:cs="Calibri"/>
          <w:lang w:eastAsia="en-US"/>
        </w:rPr>
      </w:pPr>
      <w:r w:rsidRPr="001943EE">
        <w:rPr>
          <w:rFonts w:ascii="Calibri" w:eastAsia="Times New Roman" w:hAnsi="Calibri" w:cs="Calibri"/>
          <w:lang w:eastAsia="en-US"/>
        </w:rPr>
        <w:t xml:space="preserve"> W celu oceny kryterium Wp</w:t>
      </w:r>
      <w:r w:rsidRPr="001943EE">
        <w:rPr>
          <w:rFonts w:ascii="Calibri" w:eastAsia="Times New Roman" w:hAnsi="Calibri" w:cs="Calibri"/>
          <w:vertAlign w:val="subscript"/>
          <w:lang w:eastAsia="en-US"/>
        </w:rPr>
        <w:t>2</w:t>
      </w:r>
      <w:r w:rsidRPr="001943EE">
        <w:rPr>
          <w:rFonts w:ascii="Calibri" w:eastAsia="Times New Roman" w:hAnsi="Calibri" w:cs="Calibri"/>
          <w:lang w:eastAsia="en-US"/>
        </w:rPr>
        <w:t xml:space="preserve"> - Emisja spalin, Wykonawca zobowiązany jest przedłożenia wykazu wszystkich pojazdów, jakie będą używane w ramach świadczenia usług (zał. nr 7), wraz ze wskazaniem spełnianej przez nie normy EURO oraz kartami technicznymi określającymi normy emisji.</w:t>
      </w:r>
    </w:p>
    <w:p w:rsidR="002B7148" w:rsidRPr="001943EE" w:rsidRDefault="002B7148" w:rsidP="00F40C3B">
      <w:pPr>
        <w:widowControl/>
        <w:suppressAutoHyphens w:val="0"/>
        <w:spacing w:line="276" w:lineRule="auto"/>
        <w:contextualSpacing/>
        <w:jc w:val="both"/>
        <w:rPr>
          <w:rFonts w:ascii="Calibri" w:eastAsia="Times New Roman" w:hAnsi="Calibri" w:cs="Calibri"/>
          <w:lang w:eastAsia="en-US"/>
        </w:rPr>
      </w:pPr>
    </w:p>
    <w:p w:rsidR="002B7148" w:rsidRPr="001943EE" w:rsidRDefault="002B7148" w:rsidP="00F40C3B">
      <w:pPr>
        <w:widowControl/>
        <w:suppressAutoHyphens w:val="0"/>
        <w:spacing w:line="276" w:lineRule="auto"/>
        <w:contextualSpacing/>
        <w:jc w:val="both"/>
        <w:rPr>
          <w:rFonts w:ascii="Calibri" w:eastAsia="Times New Roman" w:hAnsi="Calibri" w:cs="Calibri"/>
          <w:b/>
          <w:lang w:eastAsia="en-US"/>
        </w:rPr>
      </w:pPr>
      <w:r w:rsidRPr="001943EE">
        <w:rPr>
          <w:rFonts w:ascii="Calibri" w:eastAsia="Times New Roman" w:hAnsi="Calibri" w:cs="Calibri"/>
          <w:b/>
          <w:lang w:eastAsia="en-US"/>
        </w:rPr>
        <w:t>XXII WYBÓR NAJKORZYSTNIEJSZEJ OFERTY</w:t>
      </w:r>
    </w:p>
    <w:p w:rsidR="00A913E1" w:rsidRPr="00CD30F7" w:rsidRDefault="00A913E1" w:rsidP="00F40C3B">
      <w:pPr>
        <w:spacing w:line="276" w:lineRule="auto"/>
        <w:jc w:val="both"/>
        <w:rPr>
          <w:rFonts w:ascii="Calibri" w:hAnsi="Calibri" w:cs="Calibri"/>
          <w:b/>
          <w:color w:val="000000"/>
          <w:highlight w:val="yellow"/>
        </w:rPr>
      </w:pPr>
    </w:p>
    <w:p w:rsidR="002B7148" w:rsidRPr="001943EE" w:rsidRDefault="00375FAD" w:rsidP="00F40C3B">
      <w:pPr>
        <w:spacing w:line="276" w:lineRule="auto"/>
        <w:jc w:val="both"/>
        <w:rPr>
          <w:rFonts w:ascii="Calibri" w:hAnsi="Calibri" w:cs="Calibri"/>
        </w:rPr>
      </w:pPr>
      <w:r w:rsidRPr="001943EE">
        <w:rPr>
          <w:rFonts w:ascii="Calibri" w:hAnsi="Calibri" w:cs="Calibri"/>
        </w:rPr>
        <w:t>1. Zamawiający wybiera najkorzystniejszą ofertę w terminie związania ofertą.</w:t>
      </w:r>
    </w:p>
    <w:p w:rsidR="00375FAD" w:rsidRPr="001943EE" w:rsidRDefault="00375FAD" w:rsidP="00F40C3B">
      <w:pPr>
        <w:spacing w:line="276" w:lineRule="auto"/>
        <w:jc w:val="both"/>
        <w:rPr>
          <w:rFonts w:ascii="Calibri" w:hAnsi="Calibri" w:cs="Calibri"/>
        </w:rPr>
      </w:pPr>
      <w:r w:rsidRPr="001943EE">
        <w:rPr>
          <w:rFonts w:ascii="Calibri" w:hAnsi="Calibri" w:cs="Calibri"/>
        </w:rPr>
        <w:t xml:space="preserve">2. Jeżeli termin związania ofertą upłynął przed wyborem najkorzystniejszej oferty, Zamawiający wzywa Wykonawcę, którego oferta otrzymała najwyższą ocenę do wyrażenia w wyznaczonym </w:t>
      </w:r>
      <w:r w:rsidRPr="001943EE">
        <w:rPr>
          <w:rFonts w:ascii="Calibri" w:hAnsi="Calibri" w:cs="Calibri"/>
        </w:rPr>
        <w:lastRenderedPageBreak/>
        <w:t xml:space="preserve">przez Zamawiającego terminie, pisemnej zgody na wybór oferty. </w:t>
      </w:r>
    </w:p>
    <w:p w:rsidR="00375FAD" w:rsidRPr="001943EE" w:rsidRDefault="00375FAD" w:rsidP="00F40C3B">
      <w:pPr>
        <w:spacing w:line="276" w:lineRule="auto"/>
        <w:jc w:val="both"/>
        <w:rPr>
          <w:rFonts w:ascii="Calibri" w:hAnsi="Calibri" w:cs="Calibri"/>
        </w:rPr>
      </w:pPr>
      <w:r w:rsidRPr="001943EE">
        <w:rPr>
          <w:rFonts w:ascii="Calibri" w:hAnsi="Calibri" w:cs="Calibri"/>
        </w:rPr>
        <w:t xml:space="preserve">3. Zamawiający informuje niezwłocznie, stosownie do art. 253 ust. 1 ustawy pzp, wszystkich Wykonawców o: </w:t>
      </w:r>
    </w:p>
    <w:p w:rsidR="00375FAD" w:rsidRPr="001943EE" w:rsidRDefault="00375FAD" w:rsidP="00F40C3B">
      <w:pPr>
        <w:spacing w:line="276" w:lineRule="auto"/>
        <w:jc w:val="both"/>
        <w:rPr>
          <w:rFonts w:ascii="Calibri" w:hAnsi="Calibri" w:cs="Calibri"/>
        </w:rPr>
      </w:pPr>
      <w:r w:rsidRPr="001943EE">
        <w:rPr>
          <w:rFonts w:ascii="Calibri" w:hAnsi="Calibri" w:cs="Calibri"/>
        </w:rPr>
        <w:t xml:space="preserve">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375FAD" w:rsidRPr="001943EE" w:rsidRDefault="00375FAD" w:rsidP="00F40C3B">
      <w:pPr>
        <w:spacing w:line="276" w:lineRule="auto"/>
        <w:jc w:val="both"/>
        <w:rPr>
          <w:rFonts w:ascii="Calibri" w:hAnsi="Calibri" w:cs="Calibri"/>
        </w:rPr>
      </w:pPr>
      <w:r w:rsidRPr="001943EE">
        <w:rPr>
          <w:rFonts w:ascii="Calibri" w:hAnsi="Calibri" w:cs="Calibri"/>
        </w:rPr>
        <w:t>b) Wykonawcach, których oferty zostały odrzucone. Podając uzasadnienie faktyczne i prawne.</w:t>
      </w:r>
    </w:p>
    <w:p w:rsidR="00375FAD" w:rsidRPr="001943EE" w:rsidRDefault="00375FAD" w:rsidP="00F40C3B">
      <w:pPr>
        <w:spacing w:line="276" w:lineRule="auto"/>
        <w:jc w:val="both"/>
        <w:rPr>
          <w:rFonts w:ascii="Calibri" w:hAnsi="Calibri" w:cs="Calibri"/>
        </w:rPr>
      </w:pPr>
      <w:r w:rsidRPr="001943EE">
        <w:rPr>
          <w:rFonts w:ascii="Calibri" w:hAnsi="Calibri" w:cs="Calibri"/>
        </w:rPr>
        <w:t>4. Zamawiający udostępnia niezwłocznie informacje, o których mowa w</w:t>
      </w:r>
      <w:r w:rsidR="00E024F2">
        <w:rPr>
          <w:rFonts w:ascii="Calibri" w:hAnsi="Calibri" w:cs="Calibri"/>
        </w:rPr>
        <w:t xml:space="preserve"> pkt 3. na stronie internetowej prowadzącego </w:t>
      </w:r>
      <w:r w:rsidRPr="001943EE">
        <w:rPr>
          <w:rFonts w:ascii="Calibri" w:hAnsi="Calibri" w:cs="Calibri"/>
        </w:rPr>
        <w:t>postępowani</w:t>
      </w:r>
      <w:r w:rsidR="00EE69F1">
        <w:rPr>
          <w:rFonts w:ascii="Calibri" w:hAnsi="Calibri" w:cs="Calibri"/>
        </w:rPr>
        <w:t>a</w:t>
      </w:r>
      <w:r w:rsidR="00E024F2">
        <w:rPr>
          <w:rFonts w:ascii="Calibri" w:hAnsi="Calibri" w:cs="Calibri"/>
        </w:rPr>
        <w:t> </w:t>
      </w:r>
      <w:r w:rsidRPr="001943EE">
        <w:rPr>
          <w:rFonts w:ascii="Calibri" w:hAnsi="Calibri" w:cs="Calibri"/>
        </w:rPr>
        <w:t>:</w:t>
      </w:r>
      <w:hyperlink r:id="rId12" w:history="1">
        <w:r w:rsidR="00EE69F1" w:rsidRPr="0040693D">
          <w:rPr>
            <w:rStyle w:val="Hipercze"/>
            <w:rFonts w:asciiTheme="minorHAnsi" w:hAnsiTheme="minorHAnsi" w:cstheme="minorHAnsi"/>
          </w:rPr>
          <w:t>https://ezamowienia.gov.pl/pl/</w:t>
        </w:r>
      </w:hyperlink>
      <w:r w:rsidR="00EE69F1">
        <w:rPr>
          <w:rFonts w:ascii="Calibri" w:hAnsi="Calibri" w:cs="Calibri"/>
        </w:rPr>
        <w:t xml:space="preserve">oraz </w:t>
      </w:r>
      <w:hyperlink r:id="rId13" w:history="1">
        <w:r w:rsidRPr="001943EE">
          <w:rPr>
            <w:rStyle w:val="Hipercze"/>
            <w:rFonts w:ascii="Calibri" w:hAnsi="Calibri" w:cs="Calibri"/>
          </w:rPr>
          <w:t>www.bip.wielkanieszawka.pl</w:t>
        </w:r>
      </w:hyperlink>
    </w:p>
    <w:p w:rsidR="00375FAD" w:rsidRPr="00CD30F7" w:rsidRDefault="00375FAD" w:rsidP="00F40C3B">
      <w:pPr>
        <w:spacing w:line="276" w:lineRule="auto"/>
        <w:jc w:val="both"/>
        <w:rPr>
          <w:rFonts w:ascii="Calibri" w:hAnsi="Calibri" w:cs="Calibri"/>
          <w:highlight w:val="yellow"/>
        </w:rPr>
      </w:pPr>
    </w:p>
    <w:p w:rsidR="00375FAD" w:rsidRPr="001943EE" w:rsidRDefault="00375FAD" w:rsidP="00F40C3B">
      <w:pPr>
        <w:spacing w:line="276" w:lineRule="auto"/>
        <w:jc w:val="both"/>
        <w:rPr>
          <w:rFonts w:ascii="Calibri" w:hAnsi="Calibri" w:cs="Calibri"/>
          <w:b/>
        </w:rPr>
      </w:pPr>
      <w:r w:rsidRPr="001943EE">
        <w:rPr>
          <w:rFonts w:ascii="Calibri" w:hAnsi="Calibri" w:cs="Calibri"/>
          <w:b/>
        </w:rPr>
        <w:t>XXIII INFORMACJE O FORMALNOŚCIACH, JAKIE MUSZĄ ZOSTAĆ DOPEŁNIONE PO WYBORZE OFERTY W CELU ZAWARCIA UMOWY W SPRAWIE ZAMÓWIENIA PUBLICZNEGO</w:t>
      </w:r>
    </w:p>
    <w:p w:rsidR="00375FAD" w:rsidRPr="001943EE" w:rsidRDefault="00375FAD" w:rsidP="00F40C3B">
      <w:pPr>
        <w:spacing w:line="276" w:lineRule="auto"/>
        <w:jc w:val="both"/>
        <w:rPr>
          <w:rFonts w:ascii="Calibri" w:hAnsi="Calibri" w:cs="Calibri"/>
        </w:rPr>
      </w:pPr>
      <w:r w:rsidRPr="001943EE">
        <w:rPr>
          <w:rFonts w:ascii="Calibri" w:hAnsi="Calibri" w:cs="Calibri"/>
        </w:rPr>
        <w:t xml:space="preserve">1. Zamawiający zawiera umowę̨w sprawie zamówienia publicznego, z uwzględnieniem 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rsidR="0042685C" w:rsidRPr="001943EE" w:rsidRDefault="00375FAD" w:rsidP="00F40C3B">
      <w:pPr>
        <w:spacing w:line="276" w:lineRule="auto"/>
        <w:jc w:val="both"/>
        <w:rPr>
          <w:rFonts w:ascii="Calibri" w:hAnsi="Calibri" w:cs="Calibri"/>
        </w:rPr>
      </w:pPr>
      <w:r w:rsidRPr="001943EE">
        <w:rPr>
          <w:rFonts w:ascii="Calibri" w:hAnsi="Calibri" w:cs="Calibri"/>
        </w:rPr>
        <w:t xml:space="preserve">2. Zamawiający może </w:t>
      </w:r>
      <w:r w:rsidR="0042685C" w:rsidRPr="001943EE">
        <w:rPr>
          <w:rFonts w:ascii="Calibri" w:hAnsi="Calibri" w:cs="Calibri"/>
        </w:rPr>
        <w:t>zawrzećumowę</w:t>
      </w:r>
      <w:r w:rsidRPr="001943EE">
        <w:rPr>
          <w:rFonts w:ascii="Calibri" w:hAnsi="Calibri" w:cs="Calibri"/>
        </w:rPr>
        <w:t xml:space="preserve"> w sprawie zamówienia publicznego przed upływem terminu, o którym mowa w ust. 1, jeżeli w </w:t>
      </w:r>
      <w:r w:rsidR="0042685C" w:rsidRPr="001943EE">
        <w:rPr>
          <w:rFonts w:ascii="Calibri" w:hAnsi="Calibri" w:cs="Calibri"/>
        </w:rPr>
        <w:t>postępowaniu</w:t>
      </w:r>
      <w:r w:rsidRPr="001943EE">
        <w:rPr>
          <w:rFonts w:ascii="Calibri" w:hAnsi="Calibri" w:cs="Calibri"/>
        </w:rPr>
        <w:t xml:space="preserve"> o udzielenie zamówienia </w:t>
      </w:r>
      <w:r w:rsidR="0042685C" w:rsidRPr="001943EE">
        <w:rPr>
          <w:rFonts w:ascii="Calibri" w:hAnsi="Calibri" w:cs="Calibri"/>
        </w:rPr>
        <w:t xml:space="preserve">złożono tylko jedną ofertę̨ . </w:t>
      </w:r>
    </w:p>
    <w:p w:rsidR="0042685C" w:rsidRPr="001943EE" w:rsidRDefault="00375FAD" w:rsidP="00F40C3B">
      <w:pPr>
        <w:spacing w:line="276" w:lineRule="auto"/>
        <w:jc w:val="both"/>
        <w:rPr>
          <w:rFonts w:ascii="Calibri" w:hAnsi="Calibri" w:cs="Calibri"/>
        </w:rPr>
      </w:pPr>
      <w:r w:rsidRPr="001943EE">
        <w:rPr>
          <w:rFonts w:ascii="Calibri" w:hAnsi="Calibri" w:cs="Calibri"/>
        </w:rPr>
        <w:t xml:space="preserve">3. Wykonawca, którego oferta została wybrana jako najkorzystniejsza, zostanie poinformowany przez Zamawiającego o miejscu </w:t>
      </w:r>
      <w:r w:rsidR="0042685C" w:rsidRPr="001943EE">
        <w:rPr>
          <w:rFonts w:ascii="Calibri" w:hAnsi="Calibri" w:cs="Calibri"/>
        </w:rPr>
        <w:t xml:space="preserve">i terminie podpisania umowy. </w:t>
      </w:r>
    </w:p>
    <w:p w:rsidR="0042685C" w:rsidRPr="001943EE" w:rsidRDefault="00375FAD" w:rsidP="00F40C3B">
      <w:pPr>
        <w:spacing w:line="276" w:lineRule="auto"/>
        <w:jc w:val="both"/>
        <w:rPr>
          <w:rFonts w:ascii="Calibri" w:hAnsi="Calibri" w:cs="Calibri"/>
        </w:rPr>
      </w:pPr>
      <w:r w:rsidRPr="001943EE">
        <w:rPr>
          <w:rFonts w:ascii="Calibri" w:hAnsi="Calibri" w:cs="Calibri"/>
        </w:rPr>
        <w:t>4. Wykonawca, o którym mowa w ust. 1, ma obowiązek zawrzeć umowę w sprawie zamówienia na warunkach określonych w projektowanych postanowieniach umow</w:t>
      </w:r>
      <w:r w:rsidR="00F40C3B" w:rsidRPr="001943EE">
        <w:rPr>
          <w:rFonts w:ascii="Calibri" w:hAnsi="Calibri" w:cs="Calibri"/>
        </w:rPr>
        <w:t xml:space="preserve">y, które stanowią Załącznik Nr 8 </w:t>
      </w:r>
      <w:r w:rsidRPr="001943EE">
        <w:rPr>
          <w:rFonts w:ascii="Calibri" w:hAnsi="Calibri" w:cs="Calibri"/>
        </w:rPr>
        <w:t xml:space="preserve"> do SWZ. Umowa zostanie uzupełniona o zapisy wy</w:t>
      </w:r>
      <w:r w:rsidR="0042685C" w:rsidRPr="001943EE">
        <w:rPr>
          <w:rFonts w:ascii="Calibri" w:hAnsi="Calibri" w:cs="Calibri"/>
        </w:rPr>
        <w:t xml:space="preserve">nikające ze złożonej oferty. </w:t>
      </w:r>
    </w:p>
    <w:p w:rsidR="0042685C" w:rsidRPr="001943EE" w:rsidRDefault="00375FAD" w:rsidP="00F40C3B">
      <w:pPr>
        <w:spacing w:line="276" w:lineRule="auto"/>
        <w:jc w:val="both"/>
        <w:rPr>
          <w:rFonts w:ascii="Calibri" w:hAnsi="Calibri" w:cs="Calibri"/>
        </w:rPr>
      </w:pPr>
      <w:r w:rsidRPr="001943EE">
        <w:rPr>
          <w:rFonts w:ascii="Calibri" w:hAnsi="Calibri" w:cs="Calibri"/>
        </w:rPr>
        <w:t>5. Przed podpisaniem umowy Wykonawcy wspólnie ubiegający się o udzielenie zamówienia (w przypadku wyboru ich oferty jako najkorzystniejszej) przedstawią Zamawiającemu umowę regulującą</w:t>
      </w:r>
      <w:r w:rsidR="0042685C" w:rsidRPr="001943EE">
        <w:rPr>
          <w:rFonts w:ascii="Calibri" w:hAnsi="Calibri" w:cs="Calibri"/>
        </w:rPr>
        <w:t xml:space="preserve"> współpracę tych Wykonawców. </w:t>
      </w:r>
    </w:p>
    <w:p w:rsidR="00375FAD" w:rsidRPr="001943EE" w:rsidRDefault="00375FAD" w:rsidP="00F40C3B">
      <w:pPr>
        <w:spacing w:line="276" w:lineRule="auto"/>
        <w:jc w:val="both"/>
        <w:rPr>
          <w:rFonts w:ascii="Calibri" w:hAnsi="Calibri" w:cs="Calibri"/>
          <w:b/>
          <w:color w:val="000000"/>
        </w:rPr>
      </w:pPr>
      <w:r w:rsidRPr="001943EE">
        <w:rPr>
          <w:rFonts w:ascii="Calibri" w:hAnsi="Calibri" w:cs="Calibri"/>
        </w:rPr>
        <w:t xml:space="preserve">6. Jeżeli Wykonawca, którego oferta została wybrana jako najkorzystniejsza, uchyla się̨ od zawarcia umowy w sprawie zamówienia publicznego Zamawiający może </w:t>
      </w:r>
      <w:r w:rsidR="0042685C" w:rsidRPr="001943EE">
        <w:rPr>
          <w:rFonts w:ascii="Calibri" w:hAnsi="Calibri" w:cs="Calibri"/>
        </w:rPr>
        <w:t>dokonać</w:t>
      </w:r>
      <w:r w:rsidRPr="001943EE">
        <w:rPr>
          <w:rFonts w:ascii="Calibri" w:hAnsi="Calibri" w:cs="Calibri"/>
        </w:rPr>
        <w:t xml:space="preserve"> ponownego badania i oceny ofert spośród ofert pozostałych w </w:t>
      </w:r>
      <w:r w:rsidR="0042685C" w:rsidRPr="001943EE">
        <w:rPr>
          <w:rFonts w:ascii="Calibri" w:hAnsi="Calibri" w:cs="Calibri"/>
        </w:rPr>
        <w:t>postępowaniu</w:t>
      </w:r>
      <w:r w:rsidRPr="001943EE">
        <w:rPr>
          <w:rFonts w:ascii="Calibri" w:hAnsi="Calibri" w:cs="Calibri"/>
        </w:rPr>
        <w:t xml:space="preserve"> Wykonawców albo </w:t>
      </w:r>
      <w:r w:rsidR="0042685C" w:rsidRPr="001943EE">
        <w:rPr>
          <w:rFonts w:ascii="Calibri" w:hAnsi="Calibri" w:cs="Calibri"/>
        </w:rPr>
        <w:t>unieważnićpostępowanie</w:t>
      </w:r>
      <w:r w:rsidRPr="001943EE">
        <w:rPr>
          <w:rFonts w:ascii="Calibri" w:hAnsi="Calibri" w:cs="Calibri"/>
        </w:rPr>
        <w:t>.</w:t>
      </w:r>
    </w:p>
    <w:p w:rsidR="00A913E1" w:rsidRPr="00CD30F7" w:rsidRDefault="00A913E1" w:rsidP="00F40C3B">
      <w:pPr>
        <w:spacing w:line="276" w:lineRule="auto"/>
        <w:jc w:val="both"/>
        <w:rPr>
          <w:rFonts w:ascii="Calibri" w:hAnsi="Calibri" w:cs="Calibri"/>
          <w:color w:val="000000"/>
          <w:highlight w:val="yellow"/>
        </w:rPr>
      </w:pPr>
    </w:p>
    <w:p w:rsidR="0042685C" w:rsidRPr="001943EE" w:rsidRDefault="0042685C" w:rsidP="00F40C3B">
      <w:pPr>
        <w:spacing w:line="276" w:lineRule="auto"/>
        <w:jc w:val="both"/>
        <w:rPr>
          <w:rFonts w:ascii="Calibri" w:hAnsi="Calibri" w:cs="Calibri"/>
          <w:b/>
          <w:color w:val="000000"/>
        </w:rPr>
      </w:pPr>
      <w:r w:rsidRPr="001943EE">
        <w:rPr>
          <w:rFonts w:ascii="Calibri" w:hAnsi="Calibri" w:cs="Calibri"/>
          <w:b/>
          <w:color w:val="000000"/>
        </w:rPr>
        <w:t>XXIV PROJEKTOWANE POSTANOWIENIA UMOWY W SPRAWIE ZAMÓWIENIE PUBLICZNEGO, KTÓRE ZOSTANĄ WPROWADZONE DO UMOWY W SPRAWIE ZAMÓWIENIA PUBLICZNEGO</w:t>
      </w:r>
    </w:p>
    <w:p w:rsidR="0042685C" w:rsidRPr="001943EE" w:rsidRDefault="0042685C" w:rsidP="00F40C3B">
      <w:pPr>
        <w:spacing w:line="276" w:lineRule="auto"/>
        <w:jc w:val="both"/>
        <w:rPr>
          <w:rFonts w:ascii="Calibri" w:hAnsi="Calibri" w:cs="Calibri"/>
          <w:color w:val="000000"/>
        </w:rPr>
      </w:pPr>
    </w:p>
    <w:p w:rsidR="0042685C" w:rsidRPr="001943EE" w:rsidRDefault="0042685C" w:rsidP="00F40C3B">
      <w:pPr>
        <w:spacing w:line="276" w:lineRule="auto"/>
        <w:jc w:val="both"/>
        <w:rPr>
          <w:rFonts w:ascii="Calibri" w:hAnsi="Calibri" w:cs="Calibri"/>
        </w:rPr>
      </w:pPr>
      <w:r w:rsidRPr="001943EE">
        <w:rPr>
          <w:rFonts w:ascii="Calibri" w:hAnsi="Calibri" w:cs="Calibri"/>
        </w:rPr>
        <w:t xml:space="preserve">1. Umowa zostanie zawarta wg wzoru stanowiącego Załącznik Nr 8 do SWZ. </w:t>
      </w:r>
    </w:p>
    <w:p w:rsidR="0042685C" w:rsidRPr="001943EE" w:rsidRDefault="0042685C" w:rsidP="00F40C3B">
      <w:pPr>
        <w:spacing w:line="276" w:lineRule="auto"/>
        <w:jc w:val="both"/>
        <w:rPr>
          <w:rFonts w:ascii="Calibri" w:hAnsi="Calibri" w:cs="Calibri"/>
        </w:rPr>
      </w:pPr>
      <w:r w:rsidRPr="001943EE">
        <w:rPr>
          <w:rFonts w:ascii="Calibri" w:hAnsi="Calibri" w:cs="Calibri"/>
        </w:rPr>
        <w:t>2. Zamawiający przewiduje możliwość wprowadzania zmian do zawartej umowy, na podstawie art. 454 – 455 ustawy Pzp oraz postanowień projektu umowy.</w:t>
      </w:r>
    </w:p>
    <w:p w:rsidR="0042685C" w:rsidRPr="00CD30F7" w:rsidRDefault="0042685C" w:rsidP="00F40C3B">
      <w:pPr>
        <w:spacing w:line="276" w:lineRule="auto"/>
        <w:jc w:val="both"/>
        <w:rPr>
          <w:rFonts w:ascii="Calibri" w:hAnsi="Calibri" w:cs="Calibri"/>
          <w:highlight w:val="yellow"/>
        </w:rPr>
      </w:pPr>
    </w:p>
    <w:p w:rsidR="0042685C" w:rsidRPr="00823B7B" w:rsidRDefault="0042685C" w:rsidP="00F40C3B">
      <w:pPr>
        <w:spacing w:line="276" w:lineRule="auto"/>
        <w:jc w:val="both"/>
        <w:rPr>
          <w:rFonts w:ascii="Calibri" w:hAnsi="Calibri" w:cs="Calibri"/>
          <w:b/>
        </w:rPr>
      </w:pPr>
      <w:r w:rsidRPr="00823B7B">
        <w:rPr>
          <w:rFonts w:ascii="Calibri" w:hAnsi="Calibri" w:cs="Calibri"/>
          <w:b/>
        </w:rPr>
        <w:t>XXV INFORMACJA DOTYCZĄCA ZABEZPIECZENIA NALEŻYTEGO WYKONANIA UMOWY</w:t>
      </w:r>
    </w:p>
    <w:p w:rsidR="0042685C" w:rsidRPr="00823B7B" w:rsidRDefault="0042685C" w:rsidP="00F40C3B">
      <w:pPr>
        <w:spacing w:line="276" w:lineRule="auto"/>
        <w:jc w:val="both"/>
        <w:rPr>
          <w:rFonts w:ascii="Calibri" w:hAnsi="Calibri" w:cs="Calibri"/>
        </w:rPr>
      </w:pP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1. Wybrany Wykonawca przed zawarciem umowy będzie zobowiązany do wniesienia zabezpieczenia należytego wykonania umowy. </w:t>
      </w: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2. Zamawiający ustala zabezpieczenie należytego wykonania przedmiotu umowy w wysokości 2 % maksymalnej wartości nominalnej zobowiązania Zamawiającego wynikającego z umowy (art. 452 ust. 1 ustawy Pzp.) </w:t>
      </w: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3. Wartość zamówienia dla potrzeb określenia kwoty zabezpieczenia należytego wykonania umowy stanowić będzie sumę: </w:t>
      </w: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a) iloczynu masy odpadów [Mg] odebranych przez Wykonawcę w ramach świadczenia umowy oraz stawek jednostkowych wskazanych przez Wykonawcę w Ofercie [zł/Mg], iloczynu masy za zagospodarowanie odpadów [Mg] w ramach świadczenia umowy oraz stawek jednostkowych wskazanych przez Wykonawcę w Ofercie [zł/Mg]. </w:t>
      </w: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b) Zabezpieczenie może być wnoszone zgodnie z zasadami określonymi w art. 450 - 452 ustawy Pzp. </w:t>
      </w:r>
    </w:p>
    <w:p w:rsidR="0042685C" w:rsidRPr="00823B7B" w:rsidRDefault="0042685C" w:rsidP="00F40C3B">
      <w:pPr>
        <w:pStyle w:val="Bezodstpw"/>
        <w:spacing w:line="276" w:lineRule="auto"/>
        <w:rPr>
          <w:rFonts w:ascii="Calibri" w:hAnsi="Calibri" w:cs="Calibri"/>
          <w:b/>
        </w:rPr>
      </w:pPr>
      <w:r w:rsidRPr="00823B7B">
        <w:rPr>
          <w:rFonts w:ascii="Calibri" w:hAnsi="Calibri" w:cs="Calibri"/>
        </w:rPr>
        <w:t xml:space="preserve">4. Zabezpieczenie wnoszone w pieniądzu należy wpłacić na konto Zamawiającego w </w:t>
      </w:r>
      <w:r w:rsidRPr="00823B7B">
        <w:rPr>
          <w:rFonts w:ascii="Calibri" w:hAnsi="Calibri" w:cs="Calibri"/>
          <w:b/>
        </w:rPr>
        <w:t>Banku Millenium S.A. 68 1160 2202 0000 0000 6090 3261</w:t>
      </w:r>
    </w:p>
    <w:p w:rsidR="0042685C" w:rsidRPr="00823B7B" w:rsidRDefault="0042685C" w:rsidP="00F40C3B">
      <w:pPr>
        <w:spacing w:line="276" w:lineRule="auto"/>
        <w:jc w:val="both"/>
        <w:rPr>
          <w:rFonts w:ascii="Calibri" w:hAnsi="Calibri" w:cs="Calibri"/>
        </w:rPr>
      </w:pPr>
      <w:r w:rsidRPr="00823B7B">
        <w:rPr>
          <w:rFonts w:ascii="Calibri" w:hAnsi="Calibri" w:cs="Calibri"/>
        </w:rPr>
        <w:t>5. Zwrot zabezpieczenia Wykonawcy nastąpi na zasadach określonych w art. 453 ustawy Pzp.</w:t>
      </w:r>
    </w:p>
    <w:p w:rsidR="0042685C" w:rsidRPr="00CD30F7" w:rsidRDefault="0042685C" w:rsidP="00F40C3B">
      <w:pPr>
        <w:spacing w:line="276" w:lineRule="auto"/>
        <w:jc w:val="both"/>
        <w:rPr>
          <w:rFonts w:ascii="Calibri" w:hAnsi="Calibri" w:cs="Calibri"/>
          <w:highlight w:val="yellow"/>
        </w:rPr>
      </w:pPr>
    </w:p>
    <w:p w:rsidR="00D0775D" w:rsidRPr="00823B7B" w:rsidRDefault="0042685C" w:rsidP="00F40C3B">
      <w:pPr>
        <w:spacing w:line="276" w:lineRule="auto"/>
        <w:jc w:val="both"/>
        <w:rPr>
          <w:rFonts w:ascii="Calibri" w:eastAsia="Times New Roman" w:hAnsi="Calibri" w:cs="Calibri"/>
          <w:b/>
        </w:rPr>
      </w:pPr>
      <w:r w:rsidRPr="00823B7B">
        <w:rPr>
          <w:rFonts w:ascii="Calibri" w:hAnsi="Calibri" w:cs="Calibri"/>
          <w:b/>
          <w:color w:val="000000"/>
        </w:rPr>
        <w:t>XXVI POUCZENIE O ŚRODKACH OCHRONY PRAWNEJ PRZYSŁUGAJĄCEJ WYKONAWCY</w:t>
      </w:r>
    </w:p>
    <w:p w:rsidR="0042685C" w:rsidRPr="00CD30F7" w:rsidRDefault="0042685C" w:rsidP="00F40C3B">
      <w:pPr>
        <w:spacing w:line="276" w:lineRule="auto"/>
        <w:jc w:val="both"/>
        <w:rPr>
          <w:highlight w:val="yellow"/>
        </w:rPr>
      </w:pPr>
    </w:p>
    <w:p w:rsidR="0042685C" w:rsidRPr="00823B7B" w:rsidRDefault="0042685C" w:rsidP="00F40C3B">
      <w:pPr>
        <w:spacing w:line="276" w:lineRule="auto"/>
        <w:jc w:val="both"/>
        <w:rPr>
          <w:rFonts w:ascii="Calibri" w:hAnsi="Calibri" w:cs="Calibri"/>
        </w:rPr>
      </w:pPr>
      <w:r w:rsidRPr="00823B7B">
        <w:rPr>
          <w:rFonts w:ascii="Calibri" w:hAnsi="Calibri" w:cs="Calibri"/>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rsidR="0042685C" w:rsidRPr="00823B7B" w:rsidRDefault="0042685C" w:rsidP="00F40C3B">
      <w:pPr>
        <w:spacing w:line="276" w:lineRule="auto"/>
        <w:jc w:val="both"/>
        <w:rPr>
          <w:rFonts w:ascii="Calibri" w:hAnsi="Calibri" w:cs="Calibri"/>
        </w:rPr>
      </w:pPr>
      <w:r w:rsidRPr="00823B7B">
        <w:rPr>
          <w:rFonts w:ascii="Calibri" w:hAnsi="Calibri" w:cs="Calibri"/>
        </w:rPr>
        <w:t xml:space="preserve">2. Środki ochrony prawnej wobec ogłoszenia wszczynającego postępowanie o udzielenie zamówienia oraz dokumentów zamówienia przysługują również organizacjom wpisanym na listę, o której mowa w art. 469 pkt 15, oraz Rzecznikowi Małych i Średnich Przedsiębiorców. </w:t>
      </w:r>
    </w:p>
    <w:p w:rsidR="0042685C" w:rsidRPr="00823B7B" w:rsidRDefault="0042685C" w:rsidP="00F40C3B">
      <w:pPr>
        <w:spacing w:line="276" w:lineRule="auto"/>
        <w:jc w:val="both"/>
        <w:rPr>
          <w:rFonts w:ascii="Calibri" w:hAnsi="Calibri" w:cs="Calibri"/>
        </w:rPr>
      </w:pPr>
      <w:r w:rsidRPr="00823B7B">
        <w:rPr>
          <w:rFonts w:ascii="Calibri" w:hAnsi="Calibri" w:cs="Calibri"/>
        </w:rPr>
        <w:t>3. Szczegółowe zasady dotyczące ochrony prawnej uczestników postępowania określone zostały w dziale IX ustawy Pzp.</w:t>
      </w:r>
    </w:p>
    <w:p w:rsidR="0042685C" w:rsidRPr="00CD30F7" w:rsidRDefault="0042685C" w:rsidP="00F40C3B">
      <w:pPr>
        <w:spacing w:line="276" w:lineRule="auto"/>
        <w:jc w:val="both"/>
        <w:rPr>
          <w:rFonts w:ascii="Calibri" w:hAnsi="Calibri" w:cs="Calibri"/>
          <w:highlight w:val="yellow"/>
        </w:rPr>
      </w:pPr>
    </w:p>
    <w:p w:rsidR="0042685C" w:rsidRPr="00823B7B" w:rsidRDefault="0042685C" w:rsidP="00F40C3B">
      <w:pPr>
        <w:spacing w:line="276" w:lineRule="auto"/>
        <w:jc w:val="both"/>
        <w:rPr>
          <w:rFonts w:ascii="Calibri" w:hAnsi="Calibri" w:cs="Calibri"/>
          <w:b/>
          <w:color w:val="000000"/>
        </w:rPr>
      </w:pPr>
      <w:r w:rsidRPr="00823B7B">
        <w:rPr>
          <w:rFonts w:ascii="Calibri" w:hAnsi="Calibri" w:cs="Calibri"/>
          <w:b/>
          <w:color w:val="000000"/>
        </w:rPr>
        <w:t>XXVII POSTANOWIENIA KOŃCOWE</w:t>
      </w:r>
    </w:p>
    <w:p w:rsidR="00101383" w:rsidRPr="00823B7B" w:rsidRDefault="00101383" w:rsidP="00F40C3B">
      <w:pPr>
        <w:spacing w:line="276" w:lineRule="auto"/>
        <w:jc w:val="both"/>
        <w:rPr>
          <w:rFonts w:ascii="Calibri" w:hAnsi="Calibri" w:cs="Calibri"/>
        </w:rPr>
      </w:pPr>
      <w:r w:rsidRPr="00823B7B">
        <w:rPr>
          <w:rFonts w:ascii="Calibri" w:hAnsi="Calibri" w:cs="Calibri"/>
        </w:rPr>
        <w:lastRenderedPageBreak/>
        <w:t>1. W sprawach nieuregulowanych Specyfikacją Warunków Zamówienia mają zastosowanie przepisy Ustawy z dnia 11 września 2019 r. Prawo zamówień publicznych (Dz. U. z 202</w:t>
      </w:r>
      <w:r w:rsidR="005B1326">
        <w:rPr>
          <w:rFonts w:ascii="Calibri" w:hAnsi="Calibri" w:cs="Calibri"/>
        </w:rPr>
        <w:t>3</w:t>
      </w:r>
      <w:r w:rsidRPr="00823B7B">
        <w:rPr>
          <w:rFonts w:ascii="Calibri" w:hAnsi="Calibri" w:cs="Calibri"/>
        </w:rPr>
        <w:t xml:space="preserve"> r., poz. </w:t>
      </w:r>
      <w:r w:rsidR="005B1326">
        <w:rPr>
          <w:rFonts w:ascii="Calibri" w:hAnsi="Calibri" w:cs="Calibri"/>
        </w:rPr>
        <w:t>1605</w:t>
      </w:r>
      <w:r w:rsidRPr="00823B7B">
        <w:rPr>
          <w:rFonts w:ascii="Calibri" w:hAnsi="Calibri" w:cs="Calibri"/>
        </w:rPr>
        <w:t xml:space="preserve">.). </w:t>
      </w:r>
    </w:p>
    <w:p w:rsidR="00101383" w:rsidRPr="00823B7B" w:rsidRDefault="00101383" w:rsidP="00F40C3B">
      <w:pPr>
        <w:spacing w:line="276" w:lineRule="auto"/>
        <w:jc w:val="both"/>
        <w:rPr>
          <w:rFonts w:ascii="Calibri" w:hAnsi="Calibri" w:cs="Calibri"/>
        </w:rPr>
      </w:pPr>
      <w:r w:rsidRPr="00823B7B">
        <w:rPr>
          <w:rFonts w:ascii="Calibri" w:hAnsi="Calibri" w:cs="Calibri"/>
        </w:rPr>
        <w:t xml:space="preserve">2. Zamawiający nie dokonuje zastrzeżenia osobistego wykonania kluczowych części zamówienia przez Wykonawcę. </w:t>
      </w:r>
    </w:p>
    <w:p w:rsidR="00101383" w:rsidRPr="00823B7B" w:rsidRDefault="00101383" w:rsidP="00F40C3B">
      <w:pPr>
        <w:spacing w:line="276" w:lineRule="auto"/>
        <w:jc w:val="both"/>
        <w:rPr>
          <w:rFonts w:ascii="Calibri" w:hAnsi="Calibri" w:cs="Calibri"/>
        </w:rPr>
      </w:pPr>
      <w:r w:rsidRPr="00823B7B">
        <w:rPr>
          <w:rFonts w:ascii="Calibri" w:hAnsi="Calibri" w:cs="Calibri"/>
        </w:rPr>
        <w:t xml:space="preserve">3. Zamawiający nie przewiduje ustanowienia dynamicznego systemu zakupów. </w:t>
      </w:r>
    </w:p>
    <w:p w:rsidR="0042685C" w:rsidRPr="00823B7B" w:rsidRDefault="00101383" w:rsidP="00F40C3B">
      <w:pPr>
        <w:spacing w:line="276" w:lineRule="auto"/>
        <w:jc w:val="both"/>
        <w:rPr>
          <w:rFonts w:ascii="Calibri" w:hAnsi="Calibri" w:cs="Calibri"/>
        </w:rPr>
      </w:pPr>
      <w:r w:rsidRPr="00823B7B">
        <w:rPr>
          <w:rFonts w:ascii="Calibri" w:hAnsi="Calibri" w:cs="Calibri"/>
        </w:rPr>
        <w:t>4. Zamawiający nie przewiduje składania ofert wariantowych.</w:t>
      </w:r>
    </w:p>
    <w:p w:rsidR="00101383" w:rsidRPr="00823B7B" w:rsidRDefault="00101383" w:rsidP="00F40C3B">
      <w:pPr>
        <w:spacing w:line="276" w:lineRule="auto"/>
        <w:jc w:val="both"/>
        <w:rPr>
          <w:rFonts w:ascii="Calibri" w:hAnsi="Calibri" w:cs="Calibri"/>
        </w:rPr>
      </w:pPr>
      <w:r w:rsidRPr="00823B7B">
        <w:rPr>
          <w:rFonts w:ascii="Calibri" w:hAnsi="Calibri" w:cs="Calibri"/>
        </w:rPr>
        <w:t xml:space="preserve">5. Zamawiający nie przewiduje zawarcia umowy ramowej. </w:t>
      </w:r>
    </w:p>
    <w:p w:rsidR="00101383" w:rsidRPr="00823B7B" w:rsidRDefault="00101383" w:rsidP="00F40C3B">
      <w:pPr>
        <w:spacing w:line="276" w:lineRule="auto"/>
        <w:jc w:val="both"/>
        <w:rPr>
          <w:rFonts w:ascii="Calibri" w:hAnsi="Calibri" w:cs="Calibri"/>
        </w:rPr>
      </w:pPr>
      <w:r w:rsidRPr="00823B7B">
        <w:rPr>
          <w:rFonts w:ascii="Calibri" w:hAnsi="Calibri" w:cs="Calibri"/>
        </w:rPr>
        <w:t xml:space="preserve">6. Zamawiający nie przewiduje wyboru oferty z zastosowaniem aukcji elektronicznej. </w:t>
      </w:r>
    </w:p>
    <w:p w:rsidR="00101383" w:rsidRPr="00823B7B" w:rsidRDefault="00101383" w:rsidP="00F40C3B">
      <w:pPr>
        <w:spacing w:line="276" w:lineRule="auto"/>
        <w:jc w:val="both"/>
        <w:rPr>
          <w:rFonts w:ascii="Calibri" w:hAnsi="Calibri" w:cs="Calibri"/>
        </w:rPr>
      </w:pPr>
      <w:r w:rsidRPr="00823B7B">
        <w:rPr>
          <w:rFonts w:ascii="Calibri" w:hAnsi="Calibri" w:cs="Calibri"/>
        </w:rPr>
        <w:t>7. Zamawiający nie przewiduje zwrotu kosztów udziału w postępowaniu</w:t>
      </w:r>
    </w:p>
    <w:p w:rsidR="0042685C" w:rsidRPr="00CD30F7" w:rsidRDefault="0042685C" w:rsidP="00F40C3B">
      <w:pPr>
        <w:spacing w:line="276" w:lineRule="auto"/>
        <w:jc w:val="both"/>
        <w:rPr>
          <w:rFonts w:ascii="Calibri" w:eastAsia="Times New Roman" w:hAnsi="Calibri" w:cs="Calibri"/>
          <w:b/>
          <w:highlight w:val="yellow"/>
        </w:rPr>
      </w:pPr>
    </w:p>
    <w:p w:rsidR="00500E63" w:rsidRPr="00823B7B" w:rsidRDefault="00F44734" w:rsidP="00F40C3B">
      <w:pPr>
        <w:spacing w:line="276" w:lineRule="auto"/>
        <w:jc w:val="both"/>
        <w:rPr>
          <w:rFonts w:ascii="Calibri" w:eastAsia="Times New Roman" w:hAnsi="Calibri" w:cs="Calibri"/>
        </w:rPr>
      </w:pPr>
      <w:r w:rsidRPr="00823B7B">
        <w:rPr>
          <w:rFonts w:ascii="Calibri" w:eastAsia="Times New Roman" w:hAnsi="Calibri" w:cs="Calibri"/>
          <w:b/>
        </w:rPr>
        <w:t xml:space="preserve">Wykaz załączników: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1. Szczegółowy opis przedmiotu zamówienia.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2. Formularz JEDZ.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3. Formularz ofertowy.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4. Oświadczenie wykonawcy o grupie kapitałowej.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5. Wykaz usług wykonanych – potencjał techniczny lub zawodowy.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6. Wykaz narzędzi wyposażenia – potencjał techniczny.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7. Wykaz narzędzi wyposażenia – potencjał techniczny. </w:t>
      </w:r>
    </w:p>
    <w:p w:rsidR="00101383" w:rsidRPr="00823B7B" w:rsidRDefault="00101383" w:rsidP="00F40C3B">
      <w:pPr>
        <w:tabs>
          <w:tab w:val="left" w:pos="360"/>
          <w:tab w:val="left" w:pos="397"/>
        </w:tabs>
        <w:spacing w:line="276" w:lineRule="auto"/>
        <w:ind w:left="142"/>
        <w:jc w:val="both"/>
        <w:rPr>
          <w:rFonts w:ascii="Calibri" w:hAnsi="Calibri" w:cs="Calibri"/>
        </w:rPr>
      </w:pPr>
      <w:r w:rsidRPr="00823B7B">
        <w:rPr>
          <w:rFonts w:ascii="Calibri" w:hAnsi="Calibri" w:cs="Calibri"/>
        </w:rPr>
        <w:t xml:space="preserve">8. Projekt umowy. </w:t>
      </w:r>
    </w:p>
    <w:p w:rsidR="00B71FA3" w:rsidRPr="002A4996" w:rsidRDefault="00101383" w:rsidP="00EE69F1">
      <w:pPr>
        <w:tabs>
          <w:tab w:val="left" w:pos="360"/>
          <w:tab w:val="left" w:pos="397"/>
        </w:tabs>
        <w:spacing w:line="276" w:lineRule="auto"/>
        <w:ind w:left="142"/>
        <w:jc w:val="both"/>
        <w:rPr>
          <w:rFonts w:ascii="Calibri" w:hAnsi="Calibri" w:cs="Calibri"/>
        </w:rPr>
      </w:pPr>
      <w:r w:rsidRPr="00823B7B">
        <w:rPr>
          <w:rFonts w:ascii="Calibri" w:hAnsi="Calibri" w:cs="Calibri"/>
        </w:rPr>
        <w:t>9. Zobowiązanie podmiotu do oddania Wykonawcy do dyspozycji niezbędnych zasobów na potrzeby wykonania zamówienia.</w:t>
      </w:r>
    </w:p>
    <w:sectPr w:rsidR="00B71FA3" w:rsidRPr="002A4996" w:rsidSect="00481958">
      <w:headerReference w:type="default" r:id="rId14"/>
      <w:footerReference w:type="default" r:id="rId15"/>
      <w:pgSz w:w="11900" w:h="16838" w:code="9"/>
      <w:pgMar w:top="834" w:right="843" w:bottom="1134" w:left="1418" w:header="0" w:footer="432" w:gutter="0"/>
      <w:cols w:space="0" w:equalWidth="0">
        <w:col w:w="9639"/>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A3F" w:rsidRDefault="002F3A3F">
      <w:r>
        <w:separator/>
      </w:r>
    </w:p>
  </w:endnote>
  <w:endnote w:type="continuationSeparator" w:id="1">
    <w:p w:rsidR="002F3A3F" w:rsidRDefault="002F3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127517"/>
      <w:docPartObj>
        <w:docPartGallery w:val="Page Numbers (Bottom of Page)"/>
        <w:docPartUnique/>
      </w:docPartObj>
    </w:sdtPr>
    <w:sdtContent>
      <w:sdt>
        <w:sdtPr>
          <w:id w:val="1728636285"/>
          <w:docPartObj>
            <w:docPartGallery w:val="Page Numbers (Top of Page)"/>
            <w:docPartUnique/>
          </w:docPartObj>
        </w:sdtPr>
        <w:sdtContent>
          <w:p w:rsidR="00481958" w:rsidRDefault="00481958" w:rsidP="00481958">
            <w:pPr>
              <w:pStyle w:val="Stopka"/>
              <w:jc w:val="center"/>
            </w:pPr>
          </w:p>
          <w:p w:rsidR="00481958" w:rsidRPr="00481958" w:rsidRDefault="00481958" w:rsidP="00481958">
            <w:pPr>
              <w:pStyle w:val="Stopka"/>
              <w:jc w:val="center"/>
            </w:pPr>
          </w:p>
          <w:p w:rsidR="00481958" w:rsidRPr="00481958" w:rsidRDefault="00481958" w:rsidP="00481958">
            <w:pPr>
              <w:pStyle w:val="Stopka"/>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________________________________________________________________________________________________</w:t>
            </w:r>
          </w:p>
          <w:p w:rsidR="00481958" w:rsidRDefault="00481958" w:rsidP="00481958">
            <w:pPr>
              <w:pStyle w:val="Stopka"/>
              <w:jc w:val="center"/>
              <w:rPr>
                <w:rFonts w:asciiTheme="minorHAnsi" w:hAnsiTheme="minorHAnsi" w:cstheme="minorHAnsi"/>
                <w:sz w:val="20"/>
                <w:szCs w:val="20"/>
              </w:rPr>
            </w:pPr>
            <w:r w:rsidRPr="00481958">
              <w:rPr>
                <w:rFonts w:asciiTheme="minorHAnsi" w:hAnsiTheme="minorHAnsi" w:cstheme="minorHAnsi"/>
                <w:sz w:val="20"/>
                <w:szCs w:val="20"/>
              </w:rPr>
              <w:t>Odbiór odpadów komunalnych z nieruchomości zamieszkałych oraz niezamieszkałych, położonych na terenie Gminy Wielka Nieszawka związanych z  utrzymaniem czystości i porządku na obszarze Gminy w roku 202</w:t>
            </w:r>
            <w:r w:rsidR="005B1326">
              <w:rPr>
                <w:rFonts w:asciiTheme="minorHAnsi" w:hAnsiTheme="minorHAnsi" w:cstheme="minorHAnsi"/>
                <w:sz w:val="20"/>
                <w:szCs w:val="20"/>
              </w:rPr>
              <w:t>4</w:t>
            </w:r>
          </w:p>
          <w:p w:rsidR="00481958" w:rsidRPr="00481958" w:rsidRDefault="00481958" w:rsidP="00481958">
            <w:pPr>
              <w:pStyle w:val="Stopka"/>
              <w:jc w:val="center"/>
              <w:rPr>
                <w:rFonts w:asciiTheme="minorHAnsi" w:hAnsiTheme="minorHAnsi" w:cstheme="minorHAnsi"/>
                <w:sz w:val="20"/>
                <w:szCs w:val="20"/>
              </w:rPr>
            </w:pPr>
          </w:p>
          <w:p w:rsidR="00F83ACF" w:rsidRPr="00481958" w:rsidRDefault="00481958" w:rsidP="00481958">
            <w:pPr>
              <w:pStyle w:val="Stopka"/>
              <w:jc w:val="center"/>
            </w:pPr>
            <w:r w:rsidRPr="00481958">
              <w:rPr>
                <w:rFonts w:asciiTheme="minorHAnsi" w:hAnsiTheme="minorHAnsi" w:cstheme="minorHAnsi"/>
                <w:sz w:val="20"/>
                <w:szCs w:val="20"/>
              </w:rPr>
              <w:t xml:space="preserve">Strona </w:t>
            </w:r>
            <w:r w:rsidR="002E454A" w:rsidRPr="00481958">
              <w:rPr>
                <w:rFonts w:asciiTheme="minorHAnsi" w:hAnsiTheme="minorHAnsi" w:cstheme="minorHAnsi"/>
                <w:sz w:val="20"/>
                <w:szCs w:val="20"/>
              </w:rPr>
              <w:fldChar w:fldCharType="begin"/>
            </w:r>
            <w:r w:rsidRPr="00481958">
              <w:rPr>
                <w:rFonts w:asciiTheme="minorHAnsi" w:hAnsiTheme="minorHAnsi" w:cstheme="minorHAnsi"/>
                <w:sz w:val="20"/>
                <w:szCs w:val="20"/>
              </w:rPr>
              <w:instrText>PAGE</w:instrText>
            </w:r>
            <w:r w:rsidR="002E454A" w:rsidRPr="00481958">
              <w:rPr>
                <w:rFonts w:asciiTheme="minorHAnsi" w:hAnsiTheme="minorHAnsi" w:cstheme="minorHAnsi"/>
                <w:sz w:val="20"/>
                <w:szCs w:val="20"/>
              </w:rPr>
              <w:fldChar w:fldCharType="separate"/>
            </w:r>
            <w:r w:rsidR="00E024F2">
              <w:rPr>
                <w:rFonts w:asciiTheme="minorHAnsi" w:hAnsiTheme="minorHAnsi" w:cstheme="minorHAnsi"/>
                <w:noProof/>
                <w:sz w:val="20"/>
                <w:szCs w:val="20"/>
              </w:rPr>
              <w:t>24</w:t>
            </w:r>
            <w:r w:rsidR="002E454A" w:rsidRPr="00481958">
              <w:rPr>
                <w:rFonts w:asciiTheme="minorHAnsi" w:hAnsiTheme="minorHAnsi" w:cstheme="minorHAnsi"/>
                <w:sz w:val="20"/>
                <w:szCs w:val="20"/>
              </w:rPr>
              <w:fldChar w:fldCharType="end"/>
            </w:r>
            <w:r w:rsidRPr="00481958">
              <w:rPr>
                <w:rFonts w:asciiTheme="minorHAnsi" w:hAnsiTheme="minorHAnsi" w:cstheme="minorHAnsi"/>
                <w:sz w:val="20"/>
                <w:szCs w:val="20"/>
              </w:rPr>
              <w:t xml:space="preserve"> z </w:t>
            </w:r>
            <w:r w:rsidR="002E454A" w:rsidRPr="00481958">
              <w:rPr>
                <w:rFonts w:asciiTheme="minorHAnsi" w:hAnsiTheme="minorHAnsi" w:cstheme="minorHAnsi"/>
                <w:sz w:val="20"/>
                <w:szCs w:val="20"/>
              </w:rPr>
              <w:fldChar w:fldCharType="begin"/>
            </w:r>
            <w:r w:rsidRPr="00481958">
              <w:rPr>
                <w:rFonts w:asciiTheme="minorHAnsi" w:hAnsiTheme="minorHAnsi" w:cstheme="minorHAnsi"/>
                <w:sz w:val="20"/>
                <w:szCs w:val="20"/>
              </w:rPr>
              <w:instrText>NUMPAGES</w:instrText>
            </w:r>
            <w:r w:rsidR="002E454A" w:rsidRPr="00481958">
              <w:rPr>
                <w:rFonts w:asciiTheme="minorHAnsi" w:hAnsiTheme="minorHAnsi" w:cstheme="minorHAnsi"/>
                <w:sz w:val="20"/>
                <w:szCs w:val="20"/>
              </w:rPr>
              <w:fldChar w:fldCharType="separate"/>
            </w:r>
            <w:r w:rsidR="00E024F2">
              <w:rPr>
                <w:rFonts w:asciiTheme="minorHAnsi" w:hAnsiTheme="minorHAnsi" w:cstheme="minorHAnsi"/>
                <w:noProof/>
                <w:sz w:val="20"/>
                <w:szCs w:val="20"/>
              </w:rPr>
              <w:t>24</w:t>
            </w:r>
            <w:r w:rsidR="002E454A" w:rsidRPr="00481958">
              <w:rPr>
                <w:rFonts w:asciiTheme="minorHAnsi" w:hAnsiTheme="minorHAnsi" w:cstheme="minorHAnsi"/>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A3F" w:rsidRDefault="002F3A3F">
      <w:r>
        <w:separator/>
      </w:r>
    </w:p>
  </w:footnote>
  <w:footnote w:type="continuationSeparator" w:id="1">
    <w:p w:rsidR="002F3A3F" w:rsidRDefault="002F3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B75" w:rsidRDefault="00944B75" w:rsidP="00944B75">
    <w:pPr>
      <w:pStyle w:val="Nagwek"/>
      <w:tabs>
        <w:tab w:val="clear" w:pos="4536"/>
      </w:tabs>
      <w:jc w:val="center"/>
      <w:rPr>
        <w:noProof/>
        <w:u w:val="single"/>
        <w:lang w:eastAsia="pl-PL"/>
      </w:rPr>
    </w:pPr>
    <w:bookmarkStart w:id="3" w:name="_Hlk126307891"/>
    <w:bookmarkStart w:id="4" w:name="_Hlk126307892"/>
    <w:bookmarkStart w:id="5" w:name="_Hlk126307940"/>
    <w:bookmarkStart w:id="6" w:name="_Hlk126307941"/>
    <w:bookmarkStart w:id="7" w:name="_Hlk126308010"/>
    <w:bookmarkStart w:id="8" w:name="_Hlk126308011"/>
  </w:p>
  <w:p w:rsidR="00944B75" w:rsidRDefault="00944B75" w:rsidP="00944B75">
    <w:pPr>
      <w:pStyle w:val="Nagwek"/>
      <w:tabs>
        <w:tab w:val="clear" w:pos="4536"/>
      </w:tabs>
      <w:jc w:val="center"/>
      <w:rPr>
        <w:noProof/>
        <w:u w:val="single"/>
        <w:lang w:eastAsia="pl-PL"/>
      </w:rPr>
    </w:pPr>
  </w:p>
  <w:p w:rsidR="00944B75" w:rsidRDefault="00944B75" w:rsidP="00944B75">
    <w:pPr>
      <w:pStyle w:val="Nagwek"/>
      <w:tabs>
        <w:tab w:val="clear" w:pos="4536"/>
      </w:tabs>
      <w:jc w:val="center"/>
      <w:rPr>
        <w:noProof/>
        <w:u w:val="single"/>
        <w:lang w:eastAsia="pl-PL"/>
      </w:rPr>
    </w:pPr>
  </w:p>
  <w:p w:rsidR="00944B75" w:rsidRPr="000D6E15" w:rsidRDefault="00CE1516" w:rsidP="00944B75">
    <w:pPr>
      <w:pStyle w:val="Nagwek"/>
      <w:tabs>
        <w:tab w:val="clear" w:pos="4536"/>
      </w:tabs>
      <w:jc w:val="center"/>
      <w:rPr>
        <w:rFonts w:ascii="Calibri" w:hAnsi="Calibri" w:cs="Calibri"/>
        <w:u w:val="single"/>
      </w:rPr>
    </w:pPr>
    <w:r w:rsidRPr="00944B75">
      <w:rPr>
        <w:noProof/>
        <w:u w:val="single"/>
        <w:lang w:eastAsia="pl-PL"/>
      </w:rPr>
      <w:drawing>
        <wp:inline distT="0" distB="0" distL="0" distR="0">
          <wp:extent cx="491490" cy="586740"/>
          <wp:effectExtent l="0" t="0" r="0" b="0"/>
          <wp:docPr id="9" name="Obraz 9"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ttps://www.wielkanieszawka.pl/grafika,83,herb-gminy-wielka-nieszawka.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1490" cy="586740"/>
                  </a:xfrm>
                  <a:prstGeom prst="rect">
                    <a:avLst/>
                  </a:prstGeom>
                  <a:noFill/>
                  <a:ln>
                    <a:noFill/>
                  </a:ln>
                </pic:spPr>
              </pic:pic>
            </a:graphicData>
          </a:graphic>
        </wp:inline>
      </w:drawing>
    </w:r>
    <w:r w:rsidR="00944B75" w:rsidRPr="00A100DC">
      <w:rPr>
        <w:rFonts w:ascii="Calibri" w:hAnsi="Calibri" w:cs="Calibri"/>
        <w:u w:val="single"/>
      </w:rPr>
      <w:t>_____________________</w:t>
    </w:r>
    <w:r w:rsidR="00944B75">
      <w:rPr>
        <w:rFonts w:ascii="Calibri" w:hAnsi="Calibri" w:cs="Calibri"/>
        <w:u w:val="single"/>
      </w:rPr>
      <w:t>_</w:t>
    </w:r>
    <w:r w:rsidR="00944B75" w:rsidRPr="00A100DC">
      <w:rPr>
        <w:rFonts w:ascii="Calibri" w:hAnsi="Calibri" w:cs="Calibri"/>
        <w:u w:val="single"/>
      </w:rPr>
      <w:t>____________</w:t>
    </w:r>
    <w:r w:rsidR="00944B75">
      <w:rPr>
        <w:rFonts w:ascii="Calibri" w:hAnsi="Calibri" w:cs="Calibri"/>
        <w:u w:val="single"/>
      </w:rPr>
      <w:t>____</w:t>
    </w:r>
    <w:r w:rsidR="00944B75" w:rsidRPr="00A100DC">
      <w:rPr>
        <w:rFonts w:ascii="Calibri" w:hAnsi="Calibri" w:cs="Calibri"/>
        <w:u w:val="single"/>
      </w:rPr>
      <w:t>__________</w:t>
    </w:r>
    <w:r w:rsidR="00944B75" w:rsidRPr="00503A48">
      <w:rPr>
        <w:rFonts w:ascii="Calibri" w:hAnsi="Calibri" w:cs="Calibri"/>
        <w:u w:val="single"/>
      </w:rPr>
      <w:t>Znak sprawy: RIT.271.2.</w:t>
    </w:r>
    <w:r w:rsidR="005B1326">
      <w:rPr>
        <w:rFonts w:ascii="Calibri" w:hAnsi="Calibri" w:cs="Calibri"/>
        <w:u w:val="single"/>
      </w:rPr>
      <w:t>31</w:t>
    </w:r>
    <w:r w:rsidR="00944B75" w:rsidRPr="00503A48">
      <w:rPr>
        <w:rFonts w:ascii="Calibri" w:hAnsi="Calibri" w:cs="Calibri"/>
        <w:u w:val="single"/>
      </w:rPr>
      <w:t>.2023</w:t>
    </w:r>
    <w:bookmarkEnd w:id="3"/>
    <w:bookmarkEnd w:id="4"/>
    <w:bookmarkEnd w:id="5"/>
    <w:bookmarkEnd w:id="6"/>
    <w:bookmarkEnd w:id="7"/>
    <w:bookmarkEnd w:id="8"/>
  </w:p>
  <w:p w:rsidR="00F83ACF" w:rsidRPr="00944B75" w:rsidRDefault="00F83ACF" w:rsidP="00944B7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F9476DA"/>
    <w:lvl w:ilvl="0">
      <w:start w:val="1"/>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0"/>
        </w:tabs>
        <w:ind w:left="72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lowerLetter"/>
      <w:lvlText w:val="%1)"/>
      <w:lvlJc w:val="left"/>
      <w:pPr>
        <w:tabs>
          <w:tab w:val="num" w:pos="0"/>
        </w:tabs>
        <w:ind w:left="984" w:hanging="360"/>
      </w:pPr>
      <w:rPr>
        <w:rFonts w:eastAsia="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22222222222"/>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name w:val="WW8Num17"/>
    <w:lvl w:ilvl="0">
      <w:start w:val="1"/>
      <w:numFmt w:val="decimal"/>
      <w:lvlText w:val="%1."/>
      <w:lvlJc w:val="left"/>
      <w:pPr>
        <w:tabs>
          <w:tab w:val="num" w:pos="360"/>
        </w:tabs>
        <w:ind w:left="360" w:hanging="360"/>
      </w:pPr>
      <w:rPr>
        <w:rFonts w:ascii="Calibri"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2">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3">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7">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F"/>
    <w:multiLevelType w:val="multilevel"/>
    <w:tmpl w:val="6136E1AC"/>
    <w:name w:val="WW8Num33"/>
    <w:lvl w:ilvl="0">
      <w:start w:val="1"/>
      <w:numFmt w:val="decimal"/>
      <w:lvlText w:val="%1."/>
      <w:lvlJc w:val="left"/>
      <w:pPr>
        <w:tabs>
          <w:tab w:val="num" w:pos="360"/>
        </w:tabs>
        <w:ind w:left="36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nsid w:val="00000021"/>
    <w:multiLevelType w:val="multilevel"/>
    <w:tmpl w:val="00000021"/>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2">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3">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nsid w:val="00000025"/>
    <w:multiLevelType w:val="multilevel"/>
    <w:tmpl w:val="00000025"/>
    <w:name w:val="WW8Num42"/>
    <w:lvl w:ilvl="0">
      <w:start w:val="1"/>
      <w:numFmt w:val="decimal"/>
      <w:lvlText w:val="%1)"/>
      <w:lvlJc w:val="left"/>
      <w:pPr>
        <w:tabs>
          <w:tab w:val="num" w:pos="1070"/>
        </w:tabs>
        <w:ind w:left="1070" w:hanging="360"/>
      </w:pPr>
      <w:rPr>
        <w:rFonts w:ascii="Calibri" w:hAnsi="Calibri" w:cs="Calibri"/>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5">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8">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B"/>
    <w:multiLevelType w:val="multilevel"/>
    <w:tmpl w:val="0000002B"/>
    <w:name w:val="WW8Num4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1">
    <w:nsid w:val="0000002C"/>
    <w:multiLevelType w:val="multilevel"/>
    <w:tmpl w:val="0000002C"/>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3">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nsid w:val="0000002F"/>
    <w:multiLevelType w:val="multilevel"/>
    <w:tmpl w:val="0000002F"/>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5">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8">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nsid w:val="00000035"/>
    <w:multiLevelType w:val="multilevel"/>
    <w:tmpl w:val="A2A6585A"/>
    <w:name w:val="WW8Num58"/>
    <w:lvl w:ilvl="0">
      <w:start w:val="1"/>
      <w:numFmt w:val="lowerLetter"/>
      <w:lvlText w:val="%1."/>
      <w:lvlJc w:val="left"/>
      <w:pPr>
        <w:tabs>
          <w:tab w:val="num" w:pos="-229"/>
        </w:tabs>
        <w:ind w:left="1211" w:hanging="360"/>
      </w:pPr>
      <w:rPr>
        <w:sz w:val="24"/>
        <w:szCs w:val="24"/>
      </w:rPr>
    </w:lvl>
    <w:lvl w:ilvl="1">
      <w:start w:val="1"/>
      <w:numFmt w:val="lowerLetter"/>
      <w:lvlText w:val="%2."/>
      <w:lvlJc w:val="left"/>
      <w:pPr>
        <w:tabs>
          <w:tab w:val="num" w:pos="-229"/>
        </w:tabs>
        <w:ind w:left="1931" w:hanging="360"/>
      </w:pPr>
    </w:lvl>
    <w:lvl w:ilvl="2">
      <w:start w:val="1"/>
      <w:numFmt w:val="lowerRoman"/>
      <w:lvlText w:val="%2.%3."/>
      <w:lvlJc w:val="right"/>
      <w:pPr>
        <w:tabs>
          <w:tab w:val="num" w:pos="-229"/>
        </w:tabs>
        <w:ind w:left="2651" w:hanging="180"/>
      </w:pPr>
    </w:lvl>
    <w:lvl w:ilvl="3">
      <w:start w:val="1"/>
      <w:numFmt w:val="decimal"/>
      <w:lvlText w:val="%2.%3.%4."/>
      <w:lvlJc w:val="left"/>
      <w:pPr>
        <w:tabs>
          <w:tab w:val="num" w:pos="-229"/>
        </w:tabs>
        <w:ind w:left="3371" w:hanging="360"/>
      </w:pPr>
    </w:lvl>
    <w:lvl w:ilvl="4">
      <w:start w:val="1"/>
      <w:numFmt w:val="lowerLetter"/>
      <w:lvlText w:val="%2.%3.%4.%5."/>
      <w:lvlJc w:val="left"/>
      <w:pPr>
        <w:tabs>
          <w:tab w:val="num" w:pos="-229"/>
        </w:tabs>
        <w:ind w:left="4091" w:hanging="360"/>
      </w:pPr>
    </w:lvl>
    <w:lvl w:ilvl="5">
      <w:start w:val="1"/>
      <w:numFmt w:val="lowerRoman"/>
      <w:lvlText w:val="%2.%3.%4.%5.%6."/>
      <w:lvlJc w:val="right"/>
      <w:pPr>
        <w:tabs>
          <w:tab w:val="num" w:pos="-229"/>
        </w:tabs>
        <w:ind w:left="4811" w:hanging="180"/>
      </w:pPr>
    </w:lvl>
    <w:lvl w:ilvl="6">
      <w:start w:val="1"/>
      <w:numFmt w:val="decimal"/>
      <w:lvlText w:val="%2.%3.%4.%5.%6.%7."/>
      <w:lvlJc w:val="left"/>
      <w:pPr>
        <w:tabs>
          <w:tab w:val="num" w:pos="-229"/>
        </w:tabs>
        <w:ind w:left="5531" w:hanging="360"/>
      </w:pPr>
    </w:lvl>
    <w:lvl w:ilvl="7">
      <w:start w:val="1"/>
      <w:numFmt w:val="lowerLetter"/>
      <w:lvlText w:val="%2.%3.%4.%5.%6.%7.%8."/>
      <w:lvlJc w:val="left"/>
      <w:pPr>
        <w:tabs>
          <w:tab w:val="num" w:pos="-229"/>
        </w:tabs>
        <w:ind w:left="6251" w:hanging="360"/>
      </w:pPr>
    </w:lvl>
    <w:lvl w:ilvl="8">
      <w:start w:val="1"/>
      <w:numFmt w:val="lowerRoman"/>
      <w:lvlText w:val="%2.%3.%4.%5.%6.%7.%8.%9."/>
      <w:lvlJc w:val="right"/>
      <w:pPr>
        <w:tabs>
          <w:tab w:val="num" w:pos="-229"/>
        </w:tabs>
        <w:ind w:left="6971" w:hanging="180"/>
      </w:pPr>
    </w:lvl>
  </w:abstractNum>
  <w:abstractNum w:abstractNumId="51">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2">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4">
    <w:nsid w:val="00000039"/>
    <w:multiLevelType w:val="multilevel"/>
    <w:tmpl w:val="9A6CB282"/>
    <w:name w:val="WW8Num63"/>
    <w:lvl w:ilvl="0">
      <w:start w:val="3"/>
      <w:numFmt w:val="decimal"/>
      <w:lvlText w:val="%1."/>
      <w:lvlJc w:val="left"/>
      <w:pPr>
        <w:tabs>
          <w:tab w:val="num" w:pos="0"/>
        </w:tabs>
        <w:ind w:left="1440" w:hanging="360"/>
      </w:pPr>
      <w:rPr>
        <w:rFonts w:hint="default"/>
        <w:b w:val="0"/>
        <w:color w:val="00000A"/>
        <w:sz w:val="24"/>
        <w:szCs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55">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8">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3">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4">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5">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6">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7">
    <w:nsid w:val="00000047"/>
    <w:multiLevelType w:val="multilevel"/>
    <w:tmpl w:val="00000047"/>
    <w:name w:val="WWNum7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8">
    <w:nsid w:val="00F32ACB"/>
    <w:multiLevelType w:val="hybridMultilevel"/>
    <w:tmpl w:val="DC2E7624"/>
    <w:lvl w:ilvl="0" w:tplc="E05A84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02411F33"/>
    <w:multiLevelType w:val="multilevel"/>
    <w:tmpl w:val="339C36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02455115"/>
    <w:multiLevelType w:val="hybridMultilevel"/>
    <w:tmpl w:val="A224A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04DC119D"/>
    <w:multiLevelType w:val="hybridMultilevel"/>
    <w:tmpl w:val="B7FE37F4"/>
    <w:name w:val="WW8Num5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0AE76BED"/>
    <w:multiLevelType w:val="hybridMultilevel"/>
    <w:tmpl w:val="87C04328"/>
    <w:name w:val="WW8Num6322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0B8060A4"/>
    <w:multiLevelType w:val="hybridMultilevel"/>
    <w:tmpl w:val="6AC20684"/>
    <w:name w:val="WW8Num63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0CD91D71"/>
    <w:multiLevelType w:val="hybridMultilevel"/>
    <w:tmpl w:val="0CE27414"/>
    <w:name w:val="WW8Num6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nsid w:val="21CD6533"/>
    <w:multiLevelType w:val="hybridMultilevel"/>
    <w:tmpl w:val="7EB66922"/>
    <w:lvl w:ilvl="0" w:tplc="7AD4A8CE">
      <w:start w:val="6"/>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nsid w:val="2D636FF9"/>
    <w:multiLevelType w:val="hybridMultilevel"/>
    <w:tmpl w:val="F168BC82"/>
    <w:lvl w:ilvl="0" w:tplc="FF5E777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nsid w:val="323B4C5D"/>
    <w:multiLevelType w:val="hybridMultilevel"/>
    <w:tmpl w:val="2D649D70"/>
    <w:lvl w:ilvl="0" w:tplc="458C9E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32C97C45"/>
    <w:multiLevelType w:val="singleLevel"/>
    <w:tmpl w:val="DF3468D6"/>
    <w:name w:val="WW8Num63222222"/>
    <w:lvl w:ilvl="0">
      <w:start w:val="1"/>
      <w:numFmt w:val="decimal"/>
      <w:lvlText w:val="%1)"/>
      <w:lvlJc w:val="left"/>
      <w:pPr>
        <w:ind w:left="720" w:hanging="360"/>
      </w:pPr>
      <w:rPr>
        <w:rFonts w:hint="default"/>
        <w:b w:val="0"/>
        <w:bCs w:val="0"/>
      </w:rPr>
    </w:lvl>
  </w:abstractNum>
  <w:abstractNum w:abstractNumId="81">
    <w:nsid w:val="34AD186E"/>
    <w:multiLevelType w:val="multilevel"/>
    <w:tmpl w:val="A2783F1C"/>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2">
    <w:nsid w:val="3BEC02FB"/>
    <w:multiLevelType w:val="hybridMultilevel"/>
    <w:tmpl w:val="AFD29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D547AC9"/>
    <w:multiLevelType w:val="hybridMultilevel"/>
    <w:tmpl w:val="58CA9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5447777"/>
    <w:multiLevelType w:val="hybridMultilevel"/>
    <w:tmpl w:val="B9C8A8CA"/>
    <w:name w:val="WW8Num122222222222"/>
    <w:lvl w:ilvl="0" w:tplc="8052322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87">
    <w:nsid w:val="4AEA2C4F"/>
    <w:multiLevelType w:val="hybridMultilevel"/>
    <w:tmpl w:val="8B7E0BBC"/>
    <w:lvl w:ilvl="0" w:tplc="F108611A">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88">
    <w:nsid w:val="57284EF3"/>
    <w:multiLevelType w:val="hybridMultilevel"/>
    <w:tmpl w:val="02AE0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9DA5B3D"/>
    <w:multiLevelType w:val="hybridMultilevel"/>
    <w:tmpl w:val="AB44C3FE"/>
    <w:name w:val="WW8Num63222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0">
    <w:nsid w:val="5E7E644E"/>
    <w:multiLevelType w:val="hybridMultilevel"/>
    <w:tmpl w:val="B762B07E"/>
    <w:name w:val="WW8Num632222222"/>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1">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3">
    <w:nsid w:val="611D705D"/>
    <w:multiLevelType w:val="hybridMultilevel"/>
    <w:tmpl w:val="899E0BCE"/>
    <w:lvl w:ilvl="0" w:tplc="0246A98A">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34D5152"/>
    <w:multiLevelType w:val="hybridMultilevel"/>
    <w:tmpl w:val="09B6FA40"/>
    <w:lvl w:ilvl="0" w:tplc="3DAC3A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5FC3668"/>
    <w:multiLevelType w:val="hybridMultilevel"/>
    <w:tmpl w:val="C4847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0FB1DFF"/>
    <w:multiLevelType w:val="singleLevel"/>
    <w:tmpl w:val="0415000F"/>
    <w:name w:val="WW8Num122222222222"/>
    <w:lvl w:ilvl="0">
      <w:start w:val="1"/>
      <w:numFmt w:val="decimal"/>
      <w:lvlText w:val="%1."/>
      <w:lvlJc w:val="left"/>
      <w:pPr>
        <w:ind w:left="720" w:hanging="360"/>
      </w:pPr>
    </w:lvl>
  </w:abstractNum>
  <w:abstractNum w:abstractNumId="97">
    <w:nsid w:val="755465F1"/>
    <w:multiLevelType w:val="hybridMultilevel"/>
    <w:tmpl w:val="15A0F4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nsid w:val="7A8C25B9"/>
    <w:multiLevelType w:val="hybridMultilevel"/>
    <w:tmpl w:val="EE0492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8"/>
  </w:num>
  <w:num w:numId="3">
    <w:abstractNumId w:val="96"/>
  </w:num>
  <w:num w:numId="4">
    <w:abstractNumId w:val="84"/>
  </w:num>
  <w:num w:numId="5">
    <w:abstractNumId w:val="69"/>
  </w:num>
  <w:num w:numId="6">
    <w:abstractNumId w:val="95"/>
  </w:num>
  <w:num w:numId="7">
    <w:abstractNumId w:val="78"/>
  </w:num>
  <w:num w:numId="8">
    <w:abstractNumId w:val="94"/>
  </w:num>
  <w:num w:numId="9">
    <w:abstractNumId w:val="70"/>
  </w:num>
  <w:num w:numId="10">
    <w:abstractNumId w:val="98"/>
  </w:num>
  <w:num w:numId="11">
    <w:abstractNumId w:val="82"/>
  </w:num>
  <w:num w:numId="12">
    <w:abstractNumId w:val="83"/>
  </w:num>
  <w:num w:numId="13">
    <w:abstractNumId w:val="79"/>
  </w:num>
  <w:num w:numId="14">
    <w:abstractNumId w:val="87"/>
  </w:num>
  <w:num w:numId="15">
    <w:abstractNumId w:val="68"/>
  </w:num>
  <w:num w:numId="16">
    <w:abstractNumId w:val="97"/>
  </w:num>
  <w:num w:numId="17">
    <w:abstractNumId w:val="72"/>
  </w:num>
  <w:num w:numId="18">
    <w:abstractNumId w:val="93"/>
  </w:num>
  <w:num w:numId="19">
    <w:abstractNumId w:val="7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8"/>
  </w:hdrShapeDefaults>
  <w:footnotePr>
    <w:footnote w:id="0"/>
    <w:footnote w:id="1"/>
  </w:footnotePr>
  <w:endnotePr>
    <w:endnote w:id="0"/>
    <w:endnote w:id="1"/>
  </w:endnotePr>
  <w:compat>
    <w:spaceForUL/>
    <w:balanceSingleByteDoubleByteWidth/>
    <w:doNotLeaveBackslashAlone/>
    <w:ulTrailSpace/>
    <w:adjustLineHeightInTable/>
  </w:compat>
  <w:rsids>
    <w:rsidRoot w:val="00A07317"/>
    <w:rsid w:val="0000716F"/>
    <w:rsid w:val="00014AE0"/>
    <w:rsid w:val="00020C27"/>
    <w:rsid w:val="00020E9E"/>
    <w:rsid w:val="000212EE"/>
    <w:rsid w:val="00021333"/>
    <w:rsid w:val="000220F0"/>
    <w:rsid w:val="00024224"/>
    <w:rsid w:val="0002605B"/>
    <w:rsid w:val="00033D97"/>
    <w:rsid w:val="00040922"/>
    <w:rsid w:val="00041242"/>
    <w:rsid w:val="000412A1"/>
    <w:rsid w:val="00046387"/>
    <w:rsid w:val="00047FB8"/>
    <w:rsid w:val="000531D2"/>
    <w:rsid w:val="00056996"/>
    <w:rsid w:val="00057338"/>
    <w:rsid w:val="00064E93"/>
    <w:rsid w:val="00066E72"/>
    <w:rsid w:val="000675F4"/>
    <w:rsid w:val="00071494"/>
    <w:rsid w:val="0007222F"/>
    <w:rsid w:val="00074308"/>
    <w:rsid w:val="0008011D"/>
    <w:rsid w:val="00080DDB"/>
    <w:rsid w:val="0008196E"/>
    <w:rsid w:val="00085888"/>
    <w:rsid w:val="00085A20"/>
    <w:rsid w:val="000918DE"/>
    <w:rsid w:val="00091BA7"/>
    <w:rsid w:val="000921AB"/>
    <w:rsid w:val="000A2195"/>
    <w:rsid w:val="000B3BE4"/>
    <w:rsid w:val="000C2B7F"/>
    <w:rsid w:val="000D3B48"/>
    <w:rsid w:val="000D639A"/>
    <w:rsid w:val="000E1743"/>
    <w:rsid w:val="000F6A8A"/>
    <w:rsid w:val="000F7AA0"/>
    <w:rsid w:val="00101383"/>
    <w:rsid w:val="00104FBA"/>
    <w:rsid w:val="001068B0"/>
    <w:rsid w:val="00106E41"/>
    <w:rsid w:val="00111D9A"/>
    <w:rsid w:val="0011368F"/>
    <w:rsid w:val="00116D87"/>
    <w:rsid w:val="001178D2"/>
    <w:rsid w:val="00120899"/>
    <w:rsid w:val="00130ECA"/>
    <w:rsid w:val="00132E7D"/>
    <w:rsid w:val="00141DC7"/>
    <w:rsid w:val="00145B12"/>
    <w:rsid w:val="001574E0"/>
    <w:rsid w:val="00186D11"/>
    <w:rsid w:val="001907EA"/>
    <w:rsid w:val="001929B1"/>
    <w:rsid w:val="001943EE"/>
    <w:rsid w:val="00194952"/>
    <w:rsid w:val="001A3392"/>
    <w:rsid w:val="001A4661"/>
    <w:rsid w:val="001A67BB"/>
    <w:rsid w:val="001B26ED"/>
    <w:rsid w:val="001C5647"/>
    <w:rsid w:val="001D1950"/>
    <w:rsid w:val="001D1D06"/>
    <w:rsid w:val="001D6009"/>
    <w:rsid w:val="001D7357"/>
    <w:rsid w:val="001F2A3A"/>
    <w:rsid w:val="001F5214"/>
    <w:rsid w:val="001F63A0"/>
    <w:rsid w:val="0020199F"/>
    <w:rsid w:val="002020DC"/>
    <w:rsid w:val="002059F8"/>
    <w:rsid w:val="00207F21"/>
    <w:rsid w:val="0021199C"/>
    <w:rsid w:val="00216FFA"/>
    <w:rsid w:val="0022061A"/>
    <w:rsid w:val="00225935"/>
    <w:rsid w:val="002344B2"/>
    <w:rsid w:val="002363D2"/>
    <w:rsid w:val="00236DAE"/>
    <w:rsid w:val="002403D7"/>
    <w:rsid w:val="00247397"/>
    <w:rsid w:val="0025229F"/>
    <w:rsid w:val="00253B23"/>
    <w:rsid w:val="0025463B"/>
    <w:rsid w:val="00260E50"/>
    <w:rsid w:val="00260F6A"/>
    <w:rsid w:val="00267E27"/>
    <w:rsid w:val="002723E6"/>
    <w:rsid w:val="002A1106"/>
    <w:rsid w:val="002A4568"/>
    <w:rsid w:val="002A46A0"/>
    <w:rsid w:val="002A4996"/>
    <w:rsid w:val="002A6C94"/>
    <w:rsid w:val="002A6EA4"/>
    <w:rsid w:val="002B17E5"/>
    <w:rsid w:val="002B7148"/>
    <w:rsid w:val="002B7780"/>
    <w:rsid w:val="002B7CB3"/>
    <w:rsid w:val="002C043F"/>
    <w:rsid w:val="002C2B7B"/>
    <w:rsid w:val="002C4035"/>
    <w:rsid w:val="002D355A"/>
    <w:rsid w:val="002D419E"/>
    <w:rsid w:val="002E352E"/>
    <w:rsid w:val="002E370D"/>
    <w:rsid w:val="002E454A"/>
    <w:rsid w:val="002E7DFE"/>
    <w:rsid w:val="002F03C0"/>
    <w:rsid w:val="002F3A3F"/>
    <w:rsid w:val="0030194D"/>
    <w:rsid w:val="0031370C"/>
    <w:rsid w:val="003162B6"/>
    <w:rsid w:val="003338DD"/>
    <w:rsid w:val="0034675D"/>
    <w:rsid w:val="0036046F"/>
    <w:rsid w:val="003626C6"/>
    <w:rsid w:val="00363E8A"/>
    <w:rsid w:val="00363EDF"/>
    <w:rsid w:val="00367FCD"/>
    <w:rsid w:val="0037074A"/>
    <w:rsid w:val="00375A93"/>
    <w:rsid w:val="00375FAD"/>
    <w:rsid w:val="00377EC7"/>
    <w:rsid w:val="003836B5"/>
    <w:rsid w:val="003929BC"/>
    <w:rsid w:val="003A11D1"/>
    <w:rsid w:val="003A37C9"/>
    <w:rsid w:val="003B18C0"/>
    <w:rsid w:val="003B2A6E"/>
    <w:rsid w:val="003C20A6"/>
    <w:rsid w:val="003D1445"/>
    <w:rsid w:val="003D3AED"/>
    <w:rsid w:val="003E04DE"/>
    <w:rsid w:val="003F31B5"/>
    <w:rsid w:val="003F5877"/>
    <w:rsid w:val="003F6110"/>
    <w:rsid w:val="003F6158"/>
    <w:rsid w:val="003F6879"/>
    <w:rsid w:val="003F7C4B"/>
    <w:rsid w:val="00400A25"/>
    <w:rsid w:val="0040693D"/>
    <w:rsid w:val="00411438"/>
    <w:rsid w:val="00412A9B"/>
    <w:rsid w:val="00412B9C"/>
    <w:rsid w:val="00412F15"/>
    <w:rsid w:val="00415053"/>
    <w:rsid w:val="00417EB4"/>
    <w:rsid w:val="0042685C"/>
    <w:rsid w:val="00431B19"/>
    <w:rsid w:val="00457EE3"/>
    <w:rsid w:val="00463FAE"/>
    <w:rsid w:val="004659A2"/>
    <w:rsid w:val="00472561"/>
    <w:rsid w:val="00472BA0"/>
    <w:rsid w:val="00473CC0"/>
    <w:rsid w:val="00481958"/>
    <w:rsid w:val="004825F7"/>
    <w:rsid w:val="0049674A"/>
    <w:rsid w:val="004B1C4B"/>
    <w:rsid w:val="004B3C6C"/>
    <w:rsid w:val="004B5268"/>
    <w:rsid w:val="004C07CC"/>
    <w:rsid w:val="004C1010"/>
    <w:rsid w:val="004C25E6"/>
    <w:rsid w:val="004C495B"/>
    <w:rsid w:val="004C6FD1"/>
    <w:rsid w:val="004D1E9F"/>
    <w:rsid w:val="004D3302"/>
    <w:rsid w:val="004D53E6"/>
    <w:rsid w:val="004D757E"/>
    <w:rsid w:val="004E3CA5"/>
    <w:rsid w:val="004E558D"/>
    <w:rsid w:val="004F0851"/>
    <w:rsid w:val="004F2117"/>
    <w:rsid w:val="004F2A04"/>
    <w:rsid w:val="004F5C89"/>
    <w:rsid w:val="00500E63"/>
    <w:rsid w:val="00501243"/>
    <w:rsid w:val="00515B36"/>
    <w:rsid w:val="00521F87"/>
    <w:rsid w:val="00525D12"/>
    <w:rsid w:val="0052635C"/>
    <w:rsid w:val="005301BA"/>
    <w:rsid w:val="00534236"/>
    <w:rsid w:val="00543F79"/>
    <w:rsid w:val="00546AE7"/>
    <w:rsid w:val="00547C79"/>
    <w:rsid w:val="00547DB1"/>
    <w:rsid w:val="005518FC"/>
    <w:rsid w:val="00553065"/>
    <w:rsid w:val="0055328E"/>
    <w:rsid w:val="005603DD"/>
    <w:rsid w:val="00561986"/>
    <w:rsid w:val="0056230C"/>
    <w:rsid w:val="005670BF"/>
    <w:rsid w:val="00572841"/>
    <w:rsid w:val="0057313A"/>
    <w:rsid w:val="0058125B"/>
    <w:rsid w:val="005823A6"/>
    <w:rsid w:val="0059054A"/>
    <w:rsid w:val="00592EB6"/>
    <w:rsid w:val="005946AB"/>
    <w:rsid w:val="00596CB3"/>
    <w:rsid w:val="005A285C"/>
    <w:rsid w:val="005B1326"/>
    <w:rsid w:val="005B15CF"/>
    <w:rsid w:val="005B60AA"/>
    <w:rsid w:val="005C1485"/>
    <w:rsid w:val="005D33B1"/>
    <w:rsid w:val="005D7C78"/>
    <w:rsid w:val="005E139A"/>
    <w:rsid w:val="005E3A4E"/>
    <w:rsid w:val="005E5334"/>
    <w:rsid w:val="005E63D7"/>
    <w:rsid w:val="00602B2E"/>
    <w:rsid w:val="00611EC0"/>
    <w:rsid w:val="0061239B"/>
    <w:rsid w:val="00614BDE"/>
    <w:rsid w:val="006242AD"/>
    <w:rsid w:val="006318FD"/>
    <w:rsid w:val="006421AC"/>
    <w:rsid w:val="006437EF"/>
    <w:rsid w:val="00646181"/>
    <w:rsid w:val="00653244"/>
    <w:rsid w:val="00654350"/>
    <w:rsid w:val="00671649"/>
    <w:rsid w:val="00673B96"/>
    <w:rsid w:val="006850C6"/>
    <w:rsid w:val="00685C24"/>
    <w:rsid w:val="00687B19"/>
    <w:rsid w:val="006905A9"/>
    <w:rsid w:val="00693169"/>
    <w:rsid w:val="0069599D"/>
    <w:rsid w:val="00696734"/>
    <w:rsid w:val="006A170A"/>
    <w:rsid w:val="006A7B95"/>
    <w:rsid w:val="006B0310"/>
    <w:rsid w:val="006B1290"/>
    <w:rsid w:val="006B1B0A"/>
    <w:rsid w:val="006B27ED"/>
    <w:rsid w:val="006B6D53"/>
    <w:rsid w:val="006B7A0B"/>
    <w:rsid w:val="006C0495"/>
    <w:rsid w:val="006C0F75"/>
    <w:rsid w:val="006C1B34"/>
    <w:rsid w:val="006C5F23"/>
    <w:rsid w:val="006C67DB"/>
    <w:rsid w:val="006D3F3C"/>
    <w:rsid w:val="006E74F2"/>
    <w:rsid w:val="0070389D"/>
    <w:rsid w:val="0070605F"/>
    <w:rsid w:val="00706336"/>
    <w:rsid w:val="007075D4"/>
    <w:rsid w:val="00707EFD"/>
    <w:rsid w:val="00713DBF"/>
    <w:rsid w:val="00715561"/>
    <w:rsid w:val="00717A7F"/>
    <w:rsid w:val="00720A7C"/>
    <w:rsid w:val="00724826"/>
    <w:rsid w:val="00724FFD"/>
    <w:rsid w:val="007268CE"/>
    <w:rsid w:val="007301AA"/>
    <w:rsid w:val="00730915"/>
    <w:rsid w:val="007310A0"/>
    <w:rsid w:val="007324A1"/>
    <w:rsid w:val="00733170"/>
    <w:rsid w:val="007378B6"/>
    <w:rsid w:val="00742FD8"/>
    <w:rsid w:val="007440B3"/>
    <w:rsid w:val="007524C5"/>
    <w:rsid w:val="007660FC"/>
    <w:rsid w:val="00792058"/>
    <w:rsid w:val="00792B9E"/>
    <w:rsid w:val="007A1F10"/>
    <w:rsid w:val="007A42A5"/>
    <w:rsid w:val="007B4821"/>
    <w:rsid w:val="007B5C7F"/>
    <w:rsid w:val="007C1E31"/>
    <w:rsid w:val="007C4086"/>
    <w:rsid w:val="007D3A5E"/>
    <w:rsid w:val="007D73DE"/>
    <w:rsid w:val="007E0AE3"/>
    <w:rsid w:val="007F68CB"/>
    <w:rsid w:val="007F7996"/>
    <w:rsid w:val="0080608F"/>
    <w:rsid w:val="00806482"/>
    <w:rsid w:val="00814310"/>
    <w:rsid w:val="008217E3"/>
    <w:rsid w:val="00822AFB"/>
    <w:rsid w:val="00823B7B"/>
    <w:rsid w:val="00825AB5"/>
    <w:rsid w:val="00826E5F"/>
    <w:rsid w:val="008309FC"/>
    <w:rsid w:val="00836EB2"/>
    <w:rsid w:val="0084365D"/>
    <w:rsid w:val="00860165"/>
    <w:rsid w:val="008663F7"/>
    <w:rsid w:val="00866E75"/>
    <w:rsid w:val="008805F2"/>
    <w:rsid w:val="0088081C"/>
    <w:rsid w:val="008835E3"/>
    <w:rsid w:val="008957E0"/>
    <w:rsid w:val="008970A0"/>
    <w:rsid w:val="008A4D2E"/>
    <w:rsid w:val="008B16E2"/>
    <w:rsid w:val="008B1B62"/>
    <w:rsid w:val="008B324B"/>
    <w:rsid w:val="008B598D"/>
    <w:rsid w:val="008C0536"/>
    <w:rsid w:val="008C0C19"/>
    <w:rsid w:val="008C4246"/>
    <w:rsid w:val="008C744B"/>
    <w:rsid w:val="008E1EFB"/>
    <w:rsid w:val="008E2828"/>
    <w:rsid w:val="008E6988"/>
    <w:rsid w:val="008E75BA"/>
    <w:rsid w:val="00900489"/>
    <w:rsid w:val="00904731"/>
    <w:rsid w:val="009063F7"/>
    <w:rsid w:val="009109CC"/>
    <w:rsid w:val="00913A88"/>
    <w:rsid w:val="00915AEF"/>
    <w:rsid w:val="00925244"/>
    <w:rsid w:val="0093026F"/>
    <w:rsid w:val="00932E23"/>
    <w:rsid w:val="009348F8"/>
    <w:rsid w:val="00936686"/>
    <w:rsid w:val="00944B75"/>
    <w:rsid w:val="00945076"/>
    <w:rsid w:val="00946936"/>
    <w:rsid w:val="009500AD"/>
    <w:rsid w:val="009632D5"/>
    <w:rsid w:val="00963686"/>
    <w:rsid w:val="0096554E"/>
    <w:rsid w:val="00971B81"/>
    <w:rsid w:val="00975798"/>
    <w:rsid w:val="00975F8B"/>
    <w:rsid w:val="009777BB"/>
    <w:rsid w:val="00983E3B"/>
    <w:rsid w:val="00991C10"/>
    <w:rsid w:val="00992E64"/>
    <w:rsid w:val="00993259"/>
    <w:rsid w:val="0099581D"/>
    <w:rsid w:val="009A075F"/>
    <w:rsid w:val="009A2C5C"/>
    <w:rsid w:val="009B2BE8"/>
    <w:rsid w:val="009C1887"/>
    <w:rsid w:val="009D39AC"/>
    <w:rsid w:val="009D680C"/>
    <w:rsid w:val="009E38E0"/>
    <w:rsid w:val="009F75B7"/>
    <w:rsid w:val="00A00AF6"/>
    <w:rsid w:val="00A00C89"/>
    <w:rsid w:val="00A05815"/>
    <w:rsid w:val="00A07317"/>
    <w:rsid w:val="00A10CE3"/>
    <w:rsid w:val="00A10EEE"/>
    <w:rsid w:val="00A12850"/>
    <w:rsid w:val="00A12A46"/>
    <w:rsid w:val="00A158EB"/>
    <w:rsid w:val="00A20928"/>
    <w:rsid w:val="00A449C8"/>
    <w:rsid w:val="00A44C1D"/>
    <w:rsid w:val="00A6103C"/>
    <w:rsid w:val="00A66EE9"/>
    <w:rsid w:val="00A74D7D"/>
    <w:rsid w:val="00A82F7C"/>
    <w:rsid w:val="00A83EBC"/>
    <w:rsid w:val="00A868CF"/>
    <w:rsid w:val="00A913E1"/>
    <w:rsid w:val="00A928F9"/>
    <w:rsid w:val="00A93087"/>
    <w:rsid w:val="00A951DB"/>
    <w:rsid w:val="00AA39BE"/>
    <w:rsid w:val="00AA3A4D"/>
    <w:rsid w:val="00AA605A"/>
    <w:rsid w:val="00AB0689"/>
    <w:rsid w:val="00AB25D4"/>
    <w:rsid w:val="00AB42FB"/>
    <w:rsid w:val="00AC0403"/>
    <w:rsid w:val="00AC16C9"/>
    <w:rsid w:val="00AC7112"/>
    <w:rsid w:val="00AF47DC"/>
    <w:rsid w:val="00AF5E70"/>
    <w:rsid w:val="00B0277E"/>
    <w:rsid w:val="00B043D2"/>
    <w:rsid w:val="00B046AC"/>
    <w:rsid w:val="00B10270"/>
    <w:rsid w:val="00B1790F"/>
    <w:rsid w:val="00B17CB3"/>
    <w:rsid w:val="00B20D28"/>
    <w:rsid w:val="00B25A31"/>
    <w:rsid w:val="00B311A1"/>
    <w:rsid w:val="00B41D67"/>
    <w:rsid w:val="00B44B49"/>
    <w:rsid w:val="00B47AF3"/>
    <w:rsid w:val="00B5165A"/>
    <w:rsid w:val="00B66639"/>
    <w:rsid w:val="00B70FFE"/>
    <w:rsid w:val="00B71FA3"/>
    <w:rsid w:val="00B72653"/>
    <w:rsid w:val="00B80E83"/>
    <w:rsid w:val="00B81069"/>
    <w:rsid w:val="00B81487"/>
    <w:rsid w:val="00B85BCE"/>
    <w:rsid w:val="00B86D85"/>
    <w:rsid w:val="00B916B7"/>
    <w:rsid w:val="00B92B7F"/>
    <w:rsid w:val="00BA0C43"/>
    <w:rsid w:val="00BA1BCE"/>
    <w:rsid w:val="00BA3159"/>
    <w:rsid w:val="00BB28FD"/>
    <w:rsid w:val="00BB4F9D"/>
    <w:rsid w:val="00BB6C8C"/>
    <w:rsid w:val="00BD2A6E"/>
    <w:rsid w:val="00BD5035"/>
    <w:rsid w:val="00BE5454"/>
    <w:rsid w:val="00BF1B40"/>
    <w:rsid w:val="00C12038"/>
    <w:rsid w:val="00C1356A"/>
    <w:rsid w:val="00C2125B"/>
    <w:rsid w:val="00C26414"/>
    <w:rsid w:val="00C32350"/>
    <w:rsid w:val="00C35CCF"/>
    <w:rsid w:val="00C41D58"/>
    <w:rsid w:val="00C47FE7"/>
    <w:rsid w:val="00C53447"/>
    <w:rsid w:val="00C57B8B"/>
    <w:rsid w:val="00C57C37"/>
    <w:rsid w:val="00C62C84"/>
    <w:rsid w:val="00C74FC0"/>
    <w:rsid w:val="00C869D2"/>
    <w:rsid w:val="00C86A18"/>
    <w:rsid w:val="00C870C2"/>
    <w:rsid w:val="00C913FD"/>
    <w:rsid w:val="00C96CA7"/>
    <w:rsid w:val="00C97241"/>
    <w:rsid w:val="00CA768A"/>
    <w:rsid w:val="00CB29F2"/>
    <w:rsid w:val="00CB56B5"/>
    <w:rsid w:val="00CC416B"/>
    <w:rsid w:val="00CD30F7"/>
    <w:rsid w:val="00CE03EB"/>
    <w:rsid w:val="00CE135F"/>
    <w:rsid w:val="00CE1516"/>
    <w:rsid w:val="00CE1C12"/>
    <w:rsid w:val="00CF2D53"/>
    <w:rsid w:val="00CF5F0B"/>
    <w:rsid w:val="00CF72ED"/>
    <w:rsid w:val="00CF74CD"/>
    <w:rsid w:val="00D01D60"/>
    <w:rsid w:val="00D0775D"/>
    <w:rsid w:val="00D118D9"/>
    <w:rsid w:val="00D12FAE"/>
    <w:rsid w:val="00D1393C"/>
    <w:rsid w:val="00D14085"/>
    <w:rsid w:val="00D1708C"/>
    <w:rsid w:val="00D20AD0"/>
    <w:rsid w:val="00D20CEF"/>
    <w:rsid w:val="00D213DB"/>
    <w:rsid w:val="00D24D32"/>
    <w:rsid w:val="00D24F03"/>
    <w:rsid w:val="00D37D52"/>
    <w:rsid w:val="00D42697"/>
    <w:rsid w:val="00D44753"/>
    <w:rsid w:val="00D5079A"/>
    <w:rsid w:val="00D54FE6"/>
    <w:rsid w:val="00D55B48"/>
    <w:rsid w:val="00D640F4"/>
    <w:rsid w:val="00D64F42"/>
    <w:rsid w:val="00D736FF"/>
    <w:rsid w:val="00D7609B"/>
    <w:rsid w:val="00D772A4"/>
    <w:rsid w:val="00D92590"/>
    <w:rsid w:val="00D93579"/>
    <w:rsid w:val="00DA3121"/>
    <w:rsid w:val="00DA4FC7"/>
    <w:rsid w:val="00DB5AA6"/>
    <w:rsid w:val="00DC1EE8"/>
    <w:rsid w:val="00DC275E"/>
    <w:rsid w:val="00DD0056"/>
    <w:rsid w:val="00DD03C1"/>
    <w:rsid w:val="00DD15A8"/>
    <w:rsid w:val="00DD4782"/>
    <w:rsid w:val="00DD5662"/>
    <w:rsid w:val="00DD6F34"/>
    <w:rsid w:val="00DE1978"/>
    <w:rsid w:val="00DE6F74"/>
    <w:rsid w:val="00DF1985"/>
    <w:rsid w:val="00DF23CC"/>
    <w:rsid w:val="00DF33F9"/>
    <w:rsid w:val="00E00B96"/>
    <w:rsid w:val="00E024F2"/>
    <w:rsid w:val="00E0487F"/>
    <w:rsid w:val="00E056F3"/>
    <w:rsid w:val="00E126D6"/>
    <w:rsid w:val="00E3017D"/>
    <w:rsid w:val="00E31869"/>
    <w:rsid w:val="00E31BEC"/>
    <w:rsid w:val="00E33FDA"/>
    <w:rsid w:val="00E43644"/>
    <w:rsid w:val="00E4695C"/>
    <w:rsid w:val="00E53E00"/>
    <w:rsid w:val="00E548F7"/>
    <w:rsid w:val="00E55489"/>
    <w:rsid w:val="00E56C06"/>
    <w:rsid w:val="00E63D15"/>
    <w:rsid w:val="00E65E1D"/>
    <w:rsid w:val="00E71D75"/>
    <w:rsid w:val="00E90C0B"/>
    <w:rsid w:val="00E91E07"/>
    <w:rsid w:val="00EA03C9"/>
    <w:rsid w:val="00EA37E7"/>
    <w:rsid w:val="00EA710F"/>
    <w:rsid w:val="00EA7DF7"/>
    <w:rsid w:val="00EB7EA3"/>
    <w:rsid w:val="00EC1A85"/>
    <w:rsid w:val="00EC1FAE"/>
    <w:rsid w:val="00ED727C"/>
    <w:rsid w:val="00ED7B03"/>
    <w:rsid w:val="00EE5305"/>
    <w:rsid w:val="00EE59AC"/>
    <w:rsid w:val="00EE69F1"/>
    <w:rsid w:val="00EF1C84"/>
    <w:rsid w:val="00EF263A"/>
    <w:rsid w:val="00EF468B"/>
    <w:rsid w:val="00EF54C7"/>
    <w:rsid w:val="00EF59D1"/>
    <w:rsid w:val="00EF794E"/>
    <w:rsid w:val="00F004C4"/>
    <w:rsid w:val="00F04058"/>
    <w:rsid w:val="00F05C3A"/>
    <w:rsid w:val="00F06BD0"/>
    <w:rsid w:val="00F06D24"/>
    <w:rsid w:val="00F11748"/>
    <w:rsid w:val="00F12F79"/>
    <w:rsid w:val="00F137C8"/>
    <w:rsid w:val="00F1546F"/>
    <w:rsid w:val="00F17F33"/>
    <w:rsid w:val="00F21C89"/>
    <w:rsid w:val="00F22A0B"/>
    <w:rsid w:val="00F3148A"/>
    <w:rsid w:val="00F35565"/>
    <w:rsid w:val="00F40C3B"/>
    <w:rsid w:val="00F4301E"/>
    <w:rsid w:val="00F43468"/>
    <w:rsid w:val="00F44734"/>
    <w:rsid w:val="00F4653A"/>
    <w:rsid w:val="00F515CE"/>
    <w:rsid w:val="00F51664"/>
    <w:rsid w:val="00F527B3"/>
    <w:rsid w:val="00F53A8E"/>
    <w:rsid w:val="00F66034"/>
    <w:rsid w:val="00F821DF"/>
    <w:rsid w:val="00F83ACF"/>
    <w:rsid w:val="00F91B9E"/>
    <w:rsid w:val="00FA0C7D"/>
    <w:rsid w:val="00FA6232"/>
    <w:rsid w:val="00FA769C"/>
    <w:rsid w:val="00FA7C9C"/>
    <w:rsid w:val="00FB41BD"/>
    <w:rsid w:val="00FB4F35"/>
    <w:rsid w:val="00FC1582"/>
    <w:rsid w:val="00FC4010"/>
    <w:rsid w:val="00FC74C0"/>
    <w:rsid w:val="00FD105E"/>
    <w:rsid w:val="00FD479F"/>
    <w:rsid w:val="00FD5DD9"/>
    <w:rsid w:val="00FE0C13"/>
    <w:rsid w:val="00FE17CE"/>
    <w:rsid w:val="00FE1CF3"/>
    <w:rsid w:val="00FE29ED"/>
    <w:rsid w:val="00FE55E4"/>
    <w:rsid w:val="00FF49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33F9"/>
    <w:pPr>
      <w:widowControl w:val="0"/>
      <w:suppressAutoHyphens/>
    </w:pPr>
    <w:rPr>
      <w:rFonts w:eastAsia="Lucida Sans Unicode"/>
      <w:sz w:val="24"/>
      <w:szCs w:val="24"/>
      <w:lang w:eastAsia="ar-SA"/>
    </w:rPr>
  </w:style>
  <w:style w:type="paragraph" w:styleId="Nagwek1">
    <w:name w:val="heading 1"/>
    <w:basedOn w:val="Normalny"/>
    <w:next w:val="Tekstpodstawowy"/>
    <w:qFormat/>
    <w:rsid w:val="009632D5"/>
    <w:pPr>
      <w:keepNext/>
      <w:numPr>
        <w:numId w:val="1"/>
      </w:numPr>
      <w:tabs>
        <w:tab w:val="left" w:pos="1276"/>
      </w:tabs>
      <w:outlineLvl w:val="0"/>
    </w:pPr>
    <w:rPr>
      <w:sz w:val="32"/>
    </w:rPr>
  </w:style>
  <w:style w:type="paragraph" w:styleId="Nagwek2">
    <w:name w:val="heading 2"/>
    <w:basedOn w:val="Normalny"/>
    <w:next w:val="Tekstpodstawowy"/>
    <w:qFormat/>
    <w:rsid w:val="009632D5"/>
    <w:pPr>
      <w:keepNext/>
      <w:numPr>
        <w:ilvl w:val="1"/>
        <w:numId w:val="1"/>
      </w:numPr>
      <w:spacing w:line="360" w:lineRule="auto"/>
      <w:jc w:val="both"/>
      <w:outlineLvl w:val="1"/>
    </w:pPr>
    <w:rPr>
      <w:rFonts w:eastAsia="Times New Roman"/>
      <w:b/>
      <w:color w:val="000000"/>
    </w:rPr>
  </w:style>
  <w:style w:type="paragraph" w:styleId="Nagwek3">
    <w:name w:val="heading 3"/>
    <w:basedOn w:val="Normalny"/>
    <w:next w:val="Tekstpodstawowy"/>
    <w:qFormat/>
    <w:rsid w:val="009632D5"/>
    <w:pPr>
      <w:keepNext/>
      <w:numPr>
        <w:ilvl w:val="2"/>
        <w:numId w:val="1"/>
      </w:numPr>
      <w:tabs>
        <w:tab w:val="left" w:pos="0"/>
      </w:tabs>
      <w:spacing w:line="360" w:lineRule="auto"/>
      <w:ind w:left="-1080" w:firstLine="0"/>
      <w:outlineLvl w:val="2"/>
    </w:pPr>
    <w:rPr>
      <w:b/>
    </w:rPr>
  </w:style>
  <w:style w:type="paragraph" w:styleId="Nagwek4">
    <w:name w:val="heading 4"/>
    <w:basedOn w:val="Normalny"/>
    <w:next w:val="Tekstpodstawowy"/>
    <w:qFormat/>
    <w:rsid w:val="009632D5"/>
    <w:pPr>
      <w:keepNext/>
      <w:numPr>
        <w:ilvl w:val="3"/>
        <w:numId w:val="1"/>
      </w:numPr>
      <w:tabs>
        <w:tab w:val="left" w:pos="484"/>
      </w:tabs>
      <w:spacing w:line="360" w:lineRule="auto"/>
      <w:jc w:val="both"/>
      <w:outlineLvl w:val="3"/>
    </w:pPr>
    <w:rPr>
      <w:rFonts w:eastAsia="Times New Roman"/>
      <w:b/>
      <w:color w:val="000000"/>
      <w:u w:val="single"/>
    </w:rPr>
  </w:style>
  <w:style w:type="paragraph" w:styleId="Nagwek5">
    <w:name w:val="heading 5"/>
    <w:basedOn w:val="Normalny"/>
    <w:next w:val="Tekstpodstawowy"/>
    <w:qFormat/>
    <w:rsid w:val="009632D5"/>
    <w:pPr>
      <w:keepNext/>
      <w:numPr>
        <w:ilvl w:val="4"/>
        <w:numId w:val="1"/>
      </w:numPr>
      <w:spacing w:line="360" w:lineRule="auto"/>
      <w:ind w:left="7020" w:firstLine="0"/>
      <w:jc w:val="center"/>
      <w:outlineLvl w:val="4"/>
    </w:pPr>
    <w:rPr>
      <w:i/>
    </w:rPr>
  </w:style>
  <w:style w:type="paragraph" w:styleId="Nagwek6">
    <w:name w:val="heading 6"/>
    <w:basedOn w:val="Normalny"/>
    <w:next w:val="Tekstpodstawowy"/>
    <w:qFormat/>
    <w:rsid w:val="009632D5"/>
    <w:pPr>
      <w:keepNext/>
      <w:numPr>
        <w:ilvl w:val="5"/>
        <w:numId w:val="1"/>
      </w:numPr>
      <w:spacing w:line="360" w:lineRule="auto"/>
      <w:jc w:val="both"/>
      <w:outlineLvl w:val="5"/>
    </w:pPr>
    <w:rPr>
      <w:rFonts w:eastAsia="Times New Roman"/>
      <w:b/>
      <w:u w:val="single"/>
    </w:rPr>
  </w:style>
  <w:style w:type="paragraph" w:styleId="Nagwek7">
    <w:name w:val="heading 7"/>
    <w:basedOn w:val="Normalny"/>
    <w:next w:val="Tekstpodstawowy"/>
    <w:qFormat/>
    <w:rsid w:val="009632D5"/>
    <w:pPr>
      <w:keepNext/>
      <w:numPr>
        <w:ilvl w:val="6"/>
        <w:numId w:val="1"/>
      </w:numPr>
      <w:spacing w:line="240" w:lineRule="atLeast"/>
      <w:jc w:val="center"/>
      <w:outlineLvl w:val="6"/>
    </w:pPr>
    <w:rPr>
      <w:rFonts w:ascii="Arial Narrow" w:hAnsi="Arial Narrow" w:cs="Arial Narrow"/>
      <w:b/>
    </w:rPr>
  </w:style>
  <w:style w:type="paragraph" w:styleId="Nagwek8">
    <w:name w:val="heading 8"/>
    <w:basedOn w:val="Normalny"/>
    <w:next w:val="Tekstpodstawowy"/>
    <w:qFormat/>
    <w:rsid w:val="009632D5"/>
    <w:pPr>
      <w:keepNext/>
      <w:numPr>
        <w:ilvl w:val="7"/>
        <w:numId w:val="1"/>
      </w:numPr>
      <w:outlineLvl w:val="7"/>
    </w:pPr>
    <w:rPr>
      <w:b/>
      <w:u w:val="single"/>
    </w:rPr>
  </w:style>
  <w:style w:type="paragraph" w:styleId="Nagwek9">
    <w:name w:val="heading 9"/>
    <w:basedOn w:val="Normalny"/>
    <w:next w:val="Tekstpodstawowy"/>
    <w:qFormat/>
    <w:rsid w:val="009632D5"/>
    <w:pPr>
      <w:keepNext/>
      <w:keepLines/>
      <w:numPr>
        <w:ilvl w:val="8"/>
        <w:numId w:val="1"/>
      </w:numPr>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632D5"/>
  </w:style>
  <w:style w:type="character" w:customStyle="1" w:styleId="WW8Num1z1">
    <w:name w:val="WW8Num1z1"/>
    <w:rsid w:val="009632D5"/>
  </w:style>
  <w:style w:type="character" w:customStyle="1" w:styleId="WW8Num1z2">
    <w:name w:val="WW8Num1z2"/>
    <w:rsid w:val="009632D5"/>
  </w:style>
  <w:style w:type="character" w:customStyle="1" w:styleId="WW8Num1z3">
    <w:name w:val="WW8Num1z3"/>
    <w:rsid w:val="009632D5"/>
  </w:style>
  <w:style w:type="character" w:customStyle="1" w:styleId="WW8Num1z4">
    <w:name w:val="WW8Num1z4"/>
    <w:rsid w:val="009632D5"/>
  </w:style>
  <w:style w:type="character" w:customStyle="1" w:styleId="WW8Num1z5">
    <w:name w:val="WW8Num1z5"/>
    <w:rsid w:val="009632D5"/>
  </w:style>
  <w:style w:type="character" w:customStyle="1" w:styleId="WW8Num1z6">
    <w:name w:val="WW8Num1z6"/>
    <w:rsid w:val="009632D5"/>
  </w:style>
  <w:style w:type="character" w:customStyle="1" w:styleId="WW8Num1z7">
    <w:name w:val="WW8Num1z7"/>
    <w:rsid w:val="009632D5"/>
  </w:style>
  <w:style w:type="character" w:customStyle="1" w:styleId="WW8Num1z8">
    <w:name w:val="WW8Num1z8"/>
    <w:rsid w:val="009632D5"/>
  </w:style>
  <w:style w:type="character" w:customStyle="1" w:styleId="WW8Num2z0">
    <w:name w:val="WW8Num2z0"/>
    <w:rsid w:val="009632D5"/>
    <w:rPr>
      <w:rFonts w:eastAsia="Times New Roman"/>
      <w:b/>
      <w:i w:val="0"/>
    </w:rPr>
  </w:style>
  <w:style w:type="character" w:customStyle="1" w:styleId="WW8Num2z1">
    <w:name w:val="WW8Num2z1"/>
    <w:rsid w:val="009632D5"/>
  </w:style>
  <w:style w:type="character" w:customStyle="1" w:styleId="WW8Num2z2">
    <w:name w:val="WW8Num2z2"/>
    <w:rsid w:val="009632D5"/>
  </w:style>
  <w:style w:type="character" w:customStyle="1" w:styleId="WW8Num2z3">
    <w:name w:val="WW8Num2z3"/>
    <w:rsid w:val="009632D5"/>
  </w:style>
  <w:style w:type="character" w:customStyle="1" w:styleId="WW8Num2z4">
    <w:name w:val="WW8Num2z4"/>
    <w:rsid w:val="009632D5"/>
  </w:style>
  <w:style w:type="character" w:customStyle="1" w:styleId="WW8Num2z5">
    <w:name w:val="WW8Num2z5"/>
    <w:rsid w:val="009632D5"/>
  </w:style>
  <w:style w:type="character" w:customStyle="1" w:styleId="WW8Num2z6">
    <w:name w:val="WW8Num2z6"/>
    <w:rsid w:val="009632D5"/>
  </w:style>
  <w:style w:type="character" w:customStyle="1" w:styleId="WW8Num2z7">
    <w:name w:val="WW8Num2z7"/>
    <w:rsid w:val="009632D5"/>
  </w:style>
  <w:style w:type="character" w:customStyle="1" w:styleId="WW8Num2z8">
    <w:name w:val="WW8Num2z8"/>
    <w:rsid w:val="009632D5"/>
  </w:style>
  <w:style w:type="character" w:customStyle="1" w:styleId="WW8Num3z0">
    <w:name w:val="WW8Num3z0"/>
    <w:rsid w:val="009632D5"/>
    <w:rPr>
      <w:lang w:val="de-DE"/>
    </w:rPr>
  </w:style>
  <w:style w:type="character" w:customStyle="1" w:styleId="WW8Num3z1">
    <w:name w:val="WW8Num3z1"/>
    <w:rsid w:val="009632D5"/>
  </w:style>
  <w:style w:type="character" w:customStyle="1" w:styleId="WW8Num3z2">
    <w:name w:val="WW8Num3z2"/>
    <w:rsid w:val="009632D5"/>
  </w:style>
  <w:style w:type="character" w:customStyle="1" w:styleId="WW8Num3z3">
    <w:name w:val="WW8Num3z3"/>
    <w:rsid w:val="009632D5"/>
  </w:style>
  <w:style w:type="character" w:customStyle="1" w:styleId="WW8Num3z4">
    <w:name w:val="WW8Num3z4"/>
    <w:rsid w:val="009632D5"/>
  </w:style>
  <w:style w:type="character" w:customStyle="1" w:styleId="WW8Num3z5">
    <w:name w:val="WW8Num3z5"/>
    <w:rsid w:val="009632D5"/>
  </w:style>
  <w:style w:type="character" w:customStyle="1" w:styleId="WW8Num3z6">
    <w:name w:val="WW8Num3z6"/>
    <w:rsid w:val="009632D5"/>
  </w:style>
  <w:style w:type="character" w:customStyle="1" w:styleId="WW8Num3z7">
    <w:name w:val="WW8Num3z7"/>
    <w:rsid w:val="009632D5"/>
  </w:style>
  <w:style w:type="character" w:customStyle="1" w:styleId="WW8Num3z8">
    <w:name w:val="WW8Num3z8"/>
    <w:rsid w:val="009632D5"/>
  </w:style>
  <w:style w:type="character" w:customStyle="1" w:styleId="WW8Num4z0">
    <w:name w:val="WW8Num4z0"/>
    <w:rsid w:val="009632D5"/>
    <w:rPr>
      <w:rFonts w:ascii="Calibri" w:eastAsia="Times New Roman" w:hAnsi="Calibri" w:cs="Calibri"/>
    </w:rPr>
  </w:style>
  <w:style w:type="character" w:customStyle="1" w:styleId="WW8Num4z1">
    <w:name w:val="WW8Num4z1"/>
    <w:rsid w:val="009632D5"/>
  </w:style>
  <w:style w:type="character" w:customStyle="1" w:styleId="WW8Num4z2">
    <w:name w:val="WW8Num4z2"/>
    <w:rsid w:val="009632D5"/>
  </w:style>
  <w:style w:type="character" w:customStyle="1" w:styleId="WW8Num4z3">
    <w:name w:val="WW8Num4z3"/>
    <w:rsid w:val="009632D5"/>
  </w:style>
  <w:style w:type="character" w:customStyle="1" w:styleId="WW8Num4z4">
    <w:name w:val="WW8Num4z4"/>
    <w:rsid w:val="009632D5"/>
  </w:style>
  <w:style w:type="character" w:customStyle="1" w:styleId="WW8Num4z5">
    <w:name w:val="WW8Num4z5"/>
    <w:rsid w:val="009632D5"/>
  </w:style>
  <w:style w:type="character" w:customStyle="1" w:styleId="WW8Num4z6">
    <w:name w:val="WW8Num4z6"/>
    <w:rsid w:val="009632D5"/>
  </w:style>
  <w:style w:type="character" w:customStyle="1" w:styleId="WW8Num4z7">
    <w:name w:val="WW8Num4z7"/>
    <w:rsid w:val="009632D5"/>
  </w:style>
  <w:style w:type="character" w:customStyle="1" w:styleId="WW8Num4z8">
    <w:name w:val="WW8Num4z8"/>
    <w:rsid w:val="009632D5"/>
  </w:style>
  <w:style w:type="character" w:customStyle="1" w:styleId="WW8Num5z0">
    <w:name w:val="WW8Num5z0"/>
    <w:rsid w:val="009632D5"/>
    <w:rPr>
      <w:rFonts w:ascii="Calibri" w:eastAsia="Times New Roman" w:hAnsi="Calibri" w:cs="Calibri"/>
    </w:rPr>
  </w:style>
  <w:style w:type="character" w:customStyle="1" w:styleId="WW8Num5z1">
    <w:name w:val="WW8Num5z1"/>
    <w:rsid w:val="009632D5"/>
  </w:style>
  <w:style w:type="character" w:customStyle="1" w:styleId="WW8Num5z2">
    <w:name w:val="WW8Num5z2"/>
    <w:rsid w:val="009632D5"/>
  </w:style>
  <w:style w:type="character" w:customStyle="1" w:styleId="WW8Num5z3">
    <w:name w:val="WW8Num5z3"/>
    <w:rsid w:val="009632D5"/>
  </w:style>
  <w:style w:type="character" w:customStyle="1" w:styleId="WW8Num5z4">
    <w:name w:val="WW8Num5z4"/>
    <w:rsid w:val="009632D5"/>
  </w:style>
  <w:style w:type="character" w:customStyle="1" w:styleId="WW8Num5z5">
    <w:name w:val="WW8Num5z5"/>
    <w:rsid w:val="009632D5"/>
  </w:style>
  <w:style w:type="character" w:customStyle="1" w:styleId="WW8Num5z6">
    <w:name w:val="WW8Num5z6"/>
    <w:rsid w:val="009632D5"/>
  </w:style>
  <w:style w:type="character" w:customStyle="1" w:styleId="WW8Num5z7">
    <w:name w:val="WW8Num5z7"/>
    <w:rsid w:val="009632D5"/>
  </w:style>
  <w:style w:type="character" w:customStyle="1" w:styleId="WW8Num5z8">
    <w:name w:val="WW8Num5z8"/>
    <w:rsid w:val="009632D5"/>
  </w:style>
  <w:style w:type="character" w:customStyle="1" w:styleId="WW8Num6z0">
    <w:name w:val="WW8Num6z0"/>
    <w:rsid w:val="009632D5"/>
    <w:rPr>
      <w:rFonts w:ascii="Calibri" w:eastAsia="Times New Roman" w:hAnsi="Calibri" w:cs="Calibri"/>
    </w:rPr>
  </w:style>
  <w:style w:type="character" w:customStyle="1" w:styleId="WW8Num6z1">
    <w:name w:val="WW8Num6z1"/>
    <w:rsid w:val="009632D5"/>
  </w:style>
  <w:style w:type="character" w:customStyle="1" w:styleId="WW8Num6z2">
    <w:name w:val="WW8Num6z2"/>
    <w:rsid w:val="009632D5"/>
  </w:style>
  <w:style w:type="character" w:customStyle="1" w:styleId="WW8Num6z3">
    <w:name w:val="WW8Num6z3"/>
    <w:rsid w:val="009632D5"/>
  </w:style>
  <w:style w:type="character" w:customStyle="1" w:styleId="WW8Num6z4">
    <w:name w:val="WW8Num6z4"/>
    <w:rsid w:val="009632D5"/>
  </w:style>
  <w:style w:type="character" w:customStyle="1" w:styleId="WW8Num6z5">
    <w:name w:val="WW8Num6z5"/>
    <w:rsid w:val="009632D5"/>
  </w:style>
  <w:style w:type="character" w:customStyle="1" w:styleId="WW8Num6z6">
    <w:name w:val="WW8Num6z6"/>
    <w:rsid w:val="009632D5"/>
  </w:style>
  <w:style w:type="character" w:customStyle="1" w:styleId="WW8Num6z7">
    <w:name w:val="WW8Num6z7"/>
    <w:rsid w:val="009632D5"/>
  </w:style>
  <w:style w:type="character" w:customStyle="1" w:styleId="WW8Num6z8">
    <w:name w:val="WW8Num6z8"/>
    <w:rsid w:val="009632D5"/>
  </w:style>
  <w:style w:type="character" w:customStyle="1" w:styleId="WW8Num7z0">
    <w:name w:val="WW8Num7z0"/>
    <w:rsid w:val="009632D5"/>
    <w:rPr>
      <w:rFonts w:ascii="Calibri" w:eastAsia="Times New Roman" w:hAnsi="Calibri" w:cs="Calibri"/>
    </w:rPr>
  </w:style>
  <w:style w:type="character" w:customStyle="1" w:styleId="WW8Num7z1">
    <w:name w:val="WW8Num7z1"/>
    <w:rsid w:val="009632D5"/>
  </w:style>
  <w:style w:type="character" w:customStyle="1" w:styleId="WW8Num7z2">
    <w:name w:val="WW8Num7z2"/>
    <w:rsid w:val="009632D5"/>
  </w:style>
  <w:style w:type="character" w:customStyle="1" w:styleId="WW8Num7z3">
    <w:name w:val="WW8Num7z3"/>
    <w:rsid w:val="009632D5"/>
  </w:style>
  <w:style w:type="character" w:customStyle="1" w:styleId="WW8Num7z4">
    <w:name w:val="WW8Num7z4"/>
    <w:rsid w:val="009632D5"/>
  </w:style>
  <w:style w:type="character" w:customStyle="1" w:styleId="WW8Num7z5">
    <w:name w:val="WW8Num7z5"/>
    <w:rsid w:val="009632D5"/>
  </w:style>
  <w:style w:type="character" w:customStyle="1" w:styleId="WW8Num7z6">
    <w:name w:val="WW8Num7z6"/>
    <w:rsid w:val="009632D5"/>
  </w:style>
  <w:style w:type="character" w:customStyle="1" w:styleId="WW8Num7z7">
    <w:name w:val="WW8Num7z7"/>
    <w:rsid w:val="009632D5"/>
  </w:style>
  <w:style w:type="character" w:customStyle="1" w:styleId="WW8Num7z8">
    <w:name w:val="WW8Num7z8"/>
    <w:rsid w:val="009632D5"/>
  </w:style>
  <w:style w:type="character" w:customStyle="1" w:styleId="WW8Num8z0">
    <w:name w:val="WW8Num8z0"/>
    <w:rsid w:val="009632D5"/>
    <w:rPr>
      <w:rFonts w:ascii="Calibri" w:eastAsia="Times New Roman" w:hAnsi="Calibri" w:cs="Calibri"/>
      <w:i w:val="0"/>
    </w:rPr>
  </w:style>
  <w:style w:type="character" w:customStyle="1" w:styleId="WW8Num8z1">
    <w:name w:val="WW8Num8z1"/>
    <w:rsid w:val="009632D5"/>
  </w:style>
  <w:style w:type="character" w:customStyle="1" w:styleId="WW8Num8z2">
    <w:name w:val="WW8Num8z2"/>
    <w:rsid w:val="009632D5"/>
  </w:style>
  <w:style w:type="character" w:customStyle="1" w:styleId="WW8Num8z3">
    <w:name w:val="WW8Num8z3"/>
    <w:rsid w:val="009632D5"/>
  </w:style>
  <w:style w:type="character" w:customStyle="1" w:styleId="WW8Num8z4">
    <w:name w:val="WW8Num8z4"/>
    <w:rsid w:val="009632D5"/>
  </w:style>
  <w:style w:type="character" w:customStyle="1" w:styleId="WW8Num8z5">
    <w:name w:val="WW8Num8z5"/>
    <w:rsid w:val="009632D5"/>
  </w:style>
  <w:style w:type="character" w:customStyle="1" w:styleId="WW8Num8z6">
    <w:name w:val="WW8Num8z6"/>
    <w:rsid w:val="009632D5"/>
  </w:style>
  <w:style w:type="character" w:customStyle="1" w:styleId="WW8Num8z7">
    <w:name w:val="WW8Num8z7"/>
    <w:rsid w:val="009632D5"/>
  </w:style>
  <w:style w:type="character" w:customStyle="1" w:styleId="WW8Num8z8">
    <w:name w:val="WW8Num8z8"/>
    <w:rsid w:val="009632D5"/>
  </w:style>
  <w:style w:type="character" w:customStyle="1" w:styleId="WW8Num9z0">
    <w:name w:val="WW8Num9z0"/>
    <w:rsid w:val="009632D5"/>
    <w:rPr>
      <w:rFonts w:ascii="Calibri" w:hAnsi="Calibri" w:cs="Calibri"/>
      <w:b w:val="0"/>
    </w:rPr>
  </w:style>
  <w:style w:type="character" w:customStyle="1" w:styleId="WW8Num9z1">
    <w:name w:val="WW8Num9z1"/>
    <w:rsid w:val="009632D5"/>
  </w:style>
  <w:style w:type="character" w:customStyle="1" w:styleId="WW8Num9z2">
    <w:name w:val="WW8Num9z2"/>
    <w:rsid w:val="009632D5"/>
  </w:style>
  <w:style w:type="character" w:customStyle="1" w:styleId="WW8Num9z3">
    <w:name w:val="WW8Num9z3"/>
    <w:rsid w:val="009632D5"/>
  </w:style>
  <w:style w:type="character" w:customStyle="1" w:styleId="WW8Num9z4">
    <w:name w:val="WW8Num9z4"/>
    <w:rsid w:val="009632D5"/>
  </w:style>
  <w:style w:type="character" w:customStyle="1" w:styleId="WW8Num9z5">
    <w:name w:val="WW8Num9z5"/>
    <w:rsid w:val="009632D5"/>
  </w:style>
  <w:style w:type="character" w:customStyle="1" w:styleId="WW8Num9z6">
    <w:name w:val="WW8Num9z6"/>
    <w:rsid w:val="009632D5"/>
  </w:style>
  <w:style w:type="character" w:customStyle="1" w:styleId="WW8Num9z7">
    <w:name w:val="WW8Num9z7"/>
    <w:rsid w:val="009632D5"/>
  </w:style>
  <w:style w:type="character" w:customStyle="1" w:styleId="WW8Num9z8">
    <w:name w:val="WW8Num9z8"/>
    <w:rsid w:val="009632D5"/>
  </w:style>
  <w:style w:type="character" w:customStyle="1" w:styleId="WW8Num10z0">
    <w:name w:val="WW8Num10z0"/>
    <w:rsid w:val="009632D5"/>
    <w:rPr>
      <w:rFonts w:eastAsia="Times New Roman"/>
      <w:b w:val="0"/>
      <w:i w:val="0"/>
    </w:rPr>
  </w:style>
  <w:style w:type="character" w:customStyle="1" w:styleId="WW8Num10z1">
    <w:name w:val="WW8Num10z1"/>
    <w:rsid w:val="009632D5"/>
  </w:style>
  <w:style w:type="character" w:customStyle="1" w:styleId="WW8Num10z2">
    <w:name w:val="WW8Num10z2"/>
    <w:rsid w:val="009632D5"/>
  </w:style>
  <w:style w:type="character" w:customStyle="1" w:styleId="WW8Num10z3">
    <w:name w:val="WW8Num10z3"/>
    <w:rsid w:val="009632D5"/>
  </w:style>
  <w:style w:type="character" w:customStyle="1" w:styleId="WW8Num10z4">
    <w:name w:val="WW8Num10z4"/>
    <w:rsid w:val="009632D5"/>
  </w:style>
  <w:style w:type="character" w:customStyle="1" w:styleId="WW8Num10z5">
    <w:name w:val="WW8Num10z5"/>
    <w:rsid w:val="009632D5"/>
  </w:style>
  <w:style w:type="character" w:customStyle="1" w:styleId="WW8Num10z6">
    <w:name w:val="WW8Num10z6"/>
    <w:rsid w:val="009632D5"/>
  </w:style>
  <w:style w:type="character" w:customStyle="1" w:styleId="WW8Num10z7">
    <w:name w:val="WW8Num10z7"/>
    <w:rsid w:val="009632D5"/>
  </w:style>
  <w:style w:type="character" w:customStyle="1" w:styleId="WW8Num10z8">
    <w:name w:val="WW8Num10z8"/>
    <w:rsid w:val="009632D5"/>
  </w:style>
  <w:style w:type="character" w:customStyle="1" w:styleId="WW8Num11z0">
    <w:name w:val="WW8Num11z0"/>
    <w:rsid w:val="009632D5"/>
    <w:rPr>
      <w:rFonts w:hint="default"/>
    </w:rPr>
  </w:style>
  <w:style w:type="character" w:customStyle="1" w:styleId="WW8Num11z3">
    <w:name w:val="WW8Num11z3"/>
    <w:rsid w:val="009632D5"/>
    <w:rPr>
      <w:rFonts w:hint="default"/>
      <w:b/>
      <w:sz w:val="28"/>
      <w:szCs w:val="28"/>
    </w:rPr>
  </w:style>
  <w:style w:type="character" w:customStyle="1" w:styleId="WW8Num12z0">
    <w:name w:val="WW8Num12z0"/>
    <w:rsid w:val="009632D5"/>
    <w:rPr>
      <w:rFonts w:ascii="Calibri" w:eastAsia="Times New Roman" w:hAnsi="Calibri" w:cs="Calibri"/>
      <w:b w:val="0"/>
      <w:i w:val="0"/>
    </w:rPr>
  </w:style>
  <w:style w:type="character" w:customStyle="1" w:styleId="WW8Num12z1">
    <w:name w:val="WW8Num12z1"/>
    <w:rsid w:val="009632D5"/>
  </w:style>
  <w:style w:type="character" w:customStyle="1" w:styleId="WW8Num12z2">
    <w:name w:val="WW8Num12z2"/>
    <w:rsid w:val="009632D5"/>
  </w:style>
  <w:style w:type="character" w:customStyle="1" w:styleId="WW8Num12z3">
    <w:name w:val="WW8Num12z3"/>
    <w:rsid w:val="009632D5"/>
  </w:style>
  <w:style w:type="character" w:customStyle="1" w:styleId="WW8Num12z4">
    <w:name w:val="WW8Num12z4"/>
    <w:rsid w:val="009632D5"/>
  </w:style>
  <w:style w:type="character" w:customStyle="1" w:styleId="WW8Num12z5">
    <w:name w:val="WW8Num12z5"/>
    <w:rsid w:val="009632D5"/>
  </w:style>
  <w:style w:type="character" w:customStyle="1" w:styleId="WW8Num12z6">
    <w:name w:val="WW8Num12z6"/>
    <w:rsid w:val="009632D5"/>
  </w:style>
  <w:style w:type="character" w:customStyle="1" w:styleId="WW8Num12z7">
    <w:name w:val="WW8Num12z7"/>
    <w:rsid w:val="009632D5"/>
  </w:style>
  <w:style w:type="character" w:customStyle="1" w:styleId="WW8Num12z8">
    <w:name w:val="WW8Num12z8"/>
    <w:rsid w:val="009632D5"/>
  </w:style>
  <w:style w:type="character" w:customStyle="1" w:styleId="WW8Num13z0">
    <w:name w:val="WW8Num13z0"/>
    <w:rsid w:val="009632D5"/>
    <w:rPr>
      <w:rFonts w:ascii="Calibri" w:eastAsia="Times New Roman" w:hAnsi="Calibri" w:cs="Calibri"/>
      <w:b/>
      <w:i w:val="0"/>
      <w:color w:val="000000"/>
    </w:rPr>
  </w:style>
  <w:style w:type="character" w:customStyle="1" w:styleId="WW8Num13z1">
    <w:name w:val="WW8Num13z1"/>
    <w:rsid w:val="009632D5"/>
  </w:style>
  <w:style w:type="character" w:customStyle="1" w:styleId="WW8Num13z2">
    <w:name w:val="WW8Num13z2"/>
    <w:rsid w:val="009632D5"/>
  </w:style>
  <w:style w:type="character" w:customStyle="1" w:styleId="WW8Num13z3">
    <w:name w:val="WW8Num13z3"/>
    <w:rsid w:val="009632D5"/>
  </w:style>
  <w:style w:type="character" w:customStyle="1" w:styleId="WW8Num13z4">
    <w:name w:val="WW8Num13z4"/>
    <w:rsid w:val="009632D5"/>
  </w:style>
  <w:style w:type="character" w:customStyle="1" w:styleId="WW8Num13z5">
    <w:name w:val="WW8Num13z5"/>
    <w:rsid w:val="009632D5"/>
  </w:style>
  <w:style w:type="character" w:customStyle="1" w:styleId="WW8Num13z6">
    <w:name w:val="WW8Num13z6"/>
    <w:rsid w:val="009632D5"/>
  </w:style>
  <w:style w:type="character" w:customStyle="1" w:styleId="WW8Num13z7">
    <w:name w:val="WW8Num13z7"/>
    <w:rsid w:val="009632D5"/>
  </w:style>
  <w:style w:type="character" w:customStyle="1" w:styleId="WW8Num13z8">
    <w:name w:val="WW8Num13z8"/>
    <w:rsid w:val="009632D5"/>
  </w:style>
  <w:style w:type="character" w:customStyle="1" w:styleId="WW8Num14z0">
    <w:name w:val="WW8Num14z0"/>
    <w:rsid w:val="009632D5"/>
    <w:rPr>
      <w:rFonts w:ascii="OpenSymbol" w:hAnsi="OpenSymbol" w:cs="OpenSymbol"/>
    </w:rPr>
  </w:style>
  <w:style w:type="character" w:customStyle="1" w:styleId="WW8Num14z1">
    <w:name w:val="WW8Num14z1"/>
    <w:rsid w:val="009632D5"/>
  </w:style>
  <w:style w:type="character" w:customStyle="1" w:styleId="WW8Num14z2">
    <w:name w:val="WW8Num14z2"/>
    <w:rsid w:val="009632D5"/>
  </w:style>
  <w:style w:type="character" w:customStyle="1" w:styleId="WW8Num14z3">
    <w:name w:val="WW8Num14z3"/>
    <w:rsid w:val="009632D5"/>
  </w:style>
  <w:style w:type="character" w:customStyle="1" w:styleId="WW8Num14z4">
    <w:name w:val="WW8Num14z4"/>
    <w:rsid w:val="009632D5"/>
  </w:style>
  <w:style w:type="character" w:customStyle="1" w:styleId="WW8Num14z5">
    <w:name w:val="WW8Num14z5"/>
    <w:rsid w:val="009632D5"/>
  </w:style>
  <w:style w:type="character" w:customStyle="1" w:styleId="WW8Num14z6">
    <w:name w:val="WW8Num14z6"/>
    <w:rsid w:val="009632D5"/>
  </w:style>
  <w:style w:type="character" w:customStyle="1" w:styleId="WW8Num14z7">
    <w:name w:val="WW8Num14z7"/>
    <w:rsid w:val="009632D5"/>
  </w:style>
  <w:style w:type="character" w:customStyle="1" w:styleId="WW8Num14z8">
    <w:name w:val="WW8Num14z8"/>
    <w:rsid w:val="009632D5"/>
  </w:style>
  <w:style w:type="character" w:customStyle="1" w:styleId="WW8Num15z0">
    <w:name w:val="WW8Num15z0"/>
    <w:rsid w:val="009632D5"/>
    <w:rPr>
      <w:rFonts w:ascii="Calibri" w:eastAsia="Times New Roman" w:hAnsi="Calibri" w:cs="Calibri"/>
      <w:b w:val="0"/>
    </w:rPr>
  </w:style>
  <w:style w:type="character" w:customStyle="1" w:styleId="WW8Num15z1">
    <w:name w:val="WW8Num15z1"/>
    <w:rsid w:val="009632D5"/>
  </w:style>
  <w:style w:type="character" w:customStyle="1" w:styleId="WW8Num15z2">
    <w:name w:val="WW8Num15z2"/>
    <w:rsid w:val="009632D5"/>
  </w:style>
  <w:style w:type="character" w:customStyle="1" w:styleId="WW8Num15z3">
    <w:name w:val="WW8Num15z3"/>
    <w:rsid w:val="009632D5"/>
  </w:style>
  <w:style w:type="character" w:customStyle="1" w:styleId="WW8Num15z4">
    <w:name w:val="WW8Num15z4"/>
    <w:rsid w:val="009632D5"/>
  </w:style>
  <w:style w:type="character" w:customStyle="1" w:styleId="WW8Num15z5">
    <w:name w:val="WW8Num15z5"/>
    <w:rsid w:val="009632D5"/>
  </w:style>
  <w:style w:type="character" w:customStyle="1" w:styleId="WW8Num15z6">
    <w:name w:val="WW8Num15z6"/>
    <w:rsid w:val="009632D5"/>
  </w:style>
  <w:style w:type="character" w:customStyle="1" w:styleId="WW8Num15z7">
    <w:name w:val="WW8Num15z7"/>
    <w:rsid w:val="009632D5"/>
  </w:style>
  <w:style w:type="character" w:customStyle="1" w:styleId="WW8Num15z8">
    <w:name w:val="WW8Num15z8"/>
    <w:rsid w:val="009632D5"/>
  </w:style>
  <w:style w:type="character" w:customStyle="1" w:styleId="WW8Num16z0">
    <w:name w:val="WW8Num16z0"/>
    <w:rsid w:val="009632D5"/>
    <w:rPr>
      <w:rFonts w:ascii="Calibri" w:eastAsia="Times New Roman" w:hAnsi="Calibri" w:cs="Calibri"/>
      <w:b w:val="0"/>
    </w:rPr>
  </w:style>
  <w:style w:type="character" w:customStyle="1" w:styleId="WW8Num16z1">
    <w:name w:val="WW8Num16z1"/>
    <w:rsid w:val="009632D5"/>
  </w:style>
  <w:style w:type="character" w:customStyle="1" w:styleId="WW8Num16z2">
    <w:name w:val="WW8Num16z2"/>
    <w:rsid w:val="009632D5"/>
  </w:style>
  <w:style w:type="character" w:customStyle="1" w:styleId="WW8Num16z3">
    <w:name w:val="WW8Num16z3"/>
    <w:rsid w:val="009632D5"/>
  </w:style>
  <w:style w:type="character" w:customStyle="1" w:styleId="WW8Num16z4">
    <w:name w:val="WW8Num16z4"/>
    <w:rsid w:val="009632D5"/>
  </w:style>
  <w:style w:type="character" w:customStyle="1" w:styleId="WW8Num16z5">
    <w:name w:val="WW8Num16z5"/>
    <w:rsid w:val="009632D5"/>
  </w:style>
  <w:style w:type="character" w:customStyle="1" w:styleId="WW8Num16z6">
    <w:name w:val="WW8Num16z6"/>
    <w:rsid w:val="009632D5"/>
  </w:style>
  <w:style w:type="character" w:customStyle="1" w:styleId="WW8Num16z7">
    <w:name w:val="WW8Num16z7"/>
    <w:rsid w:val="009632D5"/>
  </w:style>
  <w:style w:type="character" w:customStyle="1" w:styleId="WW8Num16z8">
    <w:name w:val="WW8Num16z8"/>
    <w:rsid w:val="009632D5"/>
  </w:style>
  <w:style w:type="character" w:customStyle="1" w:styleId="WW8Num17z0">
    <w:name w:val="WW8Num17z0"/>
    <w:rsid w:val="009632D5"/>
    <w:rPr>
      <w:rFonts w:ascii="Calibri" w:hAnsi="Calibri" w:cs="Calibri"/>
      <w:b w:val="0"/>
      <w:i w:val="0"/>
    </w:rPr>
  </w:style>
  <w:style w:type="character" w:customStyle="1" w:styleId="WW8Num17z1">
    <w:name w:val="WW8Num17z1"/>
    <w:rsid w:val="009632D5"/>
  </w:style>
  <w:style w:type="character" w:customStyle="1" w:styleId="WW8Num17z2">
    <w:name w:val="WW8Num17z2"/>
    <w:rsid w:val="009632D5"/>
  </w:style>
  <w:style w:type="character" w:customStyle="1" w:styleId="WW8Num17z3">
    <w:name w:val="WW8Num17z3"/>
    <w:rsid w:val="009632D5"/>
  </w:style>
  <w:style w:type="character" w:customStyle="1" w:styleId="WW8Num17z4">
    <w:name w:val="WW8Num17z4"/>
    <w:rsid w:val="009632D5"/>
  </w:style>
  <w:style w:type="character" w:customStyle="1" w:styleId="WW8Num17z5">
    <w:name w:val="WW8Num17z5"/>
    <w:rsid w:val="009632D5"/>
  </w:style>
  <w:style w:type="character" w:customStyle="1" w:styleId="WW8Num17z6">
    <w:name w:val="WW8Num17z6"/>
    <w:rsid w:val="009632D5"/>
  </w:style>
  <w:style w:type="character" w:customStyle="1" w:styleId="WW8Num17z7">
    <w:name w:val="WW8Num17z7"/>
    <w:rsid w:val="009632D5"/>
  </w:style>
  <w:style w:type="character" w:customStyle="1" w:styleId="WW8Num17z8">
    <w:name w:val="WW8Num17z8"/>
    <w:rsid w:val="009632D5"/>
  </w:style>
  <w:style w:type="character" w:customStyle="1" w:styleId="WW8Num18z0">
    <w:name w:val="WW8Num18z0"/>
    <w:rsid w:val="009632D5"/>
    <w:rPr>
      <w:b w:val="0"/>
      <w:i w:val="0"/>
    </w:rPr>
  </w:style>
  <w:style w:type="character" w:customStyle="1" w:styleId="WW8Num18z1">
    <w:name w:val="WW8Num18z1"/>
    <w:rsid w:val="009632D5"/>
  </w:style>
  <w:style w:type="character" w:customStyle="1" w:styleId="WW8Num18z2">
    <w:name w:val="WW8Num18z2"/>
    <w:rsid w:val="009632D5"/>
  </w:style>
  <w:style w:type="character" w:customStyle="1" w:styleId="WW8Num18z3">
    <w:name w:val="WW8Num18z3"/>
    <w:rsid w:val="009632D5"/>
  </w:style>
  <w:style w:type="character" w:customStyle="1" w:styleId="WW8Num18z4">
    <w:name w:val="WW8Num18z4"/>
    <w:rsid w:val="009632D5"/>
  </w:style>
  <w:style w:type="character" w:customStyle="1" w:styleId="WW8Num18z5">
    <w:name w:val="WW8Num18z5"/>
    <w:rsid w:val="009632D5"/>
  </w:style>
  <w:style w:type="character" w:customStyle="1" w:styleId="WW8Num18z6">
    <w:name w:val="WW8Num18z6"/>
    <w:rsid w:val="009632D5"/>
  </w:style>
  <w:style w:type="character" w:customStyle="1" w:styleId="WW8Num18z7">
    <w:name w:val="WW8Num18z7"/>
    <w:rsid w:val="009632D5"/>
  </w:style>
  <w:style w:type="character" w:customStyle="1" w:styleId="WW8Num18z8">
    <w:name w:val="WW8Num18z8"/>
    <w:rsid w:val="009632D5"/>
  </w:style>
  <w:style w:type="character" w:customStyle="1" w:styleId="WW8Num19z0">
    <w:name w:val="WW8Num19z0"/>
    <w:rsid w:val="009632D5"/>
  </w:style>
  <w:style w:type="character" w:customStyle="1" w:styleId="WW8Num19z1">
    <w:name w:val="WW8Num19z1"/>
    <w:rsid w:val="009632D5"/>
  </w:style>
  <w:style w:type="character" w:customStyle="1" w:styleId="WW8Num19z2">
    <w:name w:val="WW8Num19z2"/>
    <w:rsid w:val="009632D5"/>
  </w:style>
  <w:style w:type="character" w:customStyle="1" w:styleId="WW8Num19z3">
    <w:name w:val="WW8Num19z3"/>
    <w:rsid w:val="009632D5"/>
  </w:style>
  <w:style w:type="character" w:customStyle="1" w:styleId="WW8Num19z4">
    <w:name w:val="WW8Num19z4"/>
    <w:rsid w:val="009632D5"/>
  </w:style>
  <w:style w:type="character" w:customStyle="1" w:styleId="WW8Num19z5">
    <w:name w:val="WW8Num19z5"/>
    <w:rsid w:val="009632D5"/>
  </w:style>
  <w:style w:type="character" w:customStyle="1" w:styleId="WW8Num19z6">
    <w:name w:val="WW8Num19z6"/>
    <w:rsid w:val="009632D5"/>
  </w:style>
  <w:style w:type="character" w:customStyle="1" w:styleId="WW8Num19z7">
    <w:name w:val="WW8Num19z7"/>
    <w:rsid w:val="009632D5"/>
  </w:style>
  <w:style w:type="character" w:customStyle="1" w:styleId="WW8Num19z8">
    <w:name w:val="WW8Num19z8"/>
    <w:rsid w:val="009632D5"/>
  </w:style>
  <w:style w:type="character" w:customStyle="1" w:styleId="WW8Num20z0">
    <w:name w:val="WW8Num20z0"/>
    <w:rsid w:val="009632D5"/>
    <w:rPr>
      <w:rFonts w:ascii="Calibri" w:hAnsi="Calibri" w:cs="Calibri"/>
      <w:b w:val="0"/>
    </w:rPr>
  </w:style>
  <w:style w:type="character" w:customStyle="1" w:styleId="WW8Num20z1">
    <w:name w:val="WW8Num20z1"/>
    <w:rsid w:val="009632D5"/>
  </w:style>
  <w:style w:type="character" w:customStyle="1" w:styleId="WW8Num20z2">
    <w:name w:val="WW8Num20z2"/>
    <w:rsid w:val="009632D5"/>
  </w:style>
  <w:style w:type="character" w:customStyle="1" w:styleId="WW8Num20z3">
    <w:name w:val="WW8Num20z3"/>
    <w:rsid w:val="009632D5"/>
  </w:style>
  <w:style w:type="character" w:customStyle="1" w:styleId="WW8Num20z4">
    <w:name w:val="WW8Num20z4"/>
    <w:rsid w:val="009632D5"/>
  </w:style>
  <w:style w:type="character" w:customStyle="1" w:styleId="WW8Num20z5">
    <w:name w:val="WW8Num20z5"/>
    <w:rsid w:val="009632D5"/>
  </w:style>
  <w:style w:type="character" w:customStyle="1" w:styleId="WW8Num20z6">
    <w:name w:val="WW8Num20z6"/>
    <w:rsid w:val="009632D5"/>
  </w:style>
  <w:style w:type="character" w:customStyle="1" w:styleId="WW8Num20z7">
    <w:name w:val="WW8Num20z7"/>
    <w:rsid w:val="009632D5"/>
  </w:style>
  <w:style w:type="character" w:customStyle="1" w:styleId="WW8Num20z8">
    <w:name w:val="WW8Num20z8"/>
    <w:rsid w:val="009632D5"/>
  </w:style>
  <w:style w:type="character" w:customStyle="1" w:styleId="WW8Num21z0">
    <w:name w:val="WW8Num21z0"/>
    <w:rsid w:val="009632D5"/>
  </w:style>
  <w:style w:type="character" w:customStyle="1" w:styleId="WW8Num21z1">
    <w:name w:val="WW8Num21z1"/>
    <w:rsid w:val="009632D5"/>
  </w:style>
  <w:style w:type="character" w:customStyle="1" w:styleId="WW8Num21z2">
    <w:name w:val="WW8Num21z2"/>
    <w:rsid w:val="009632D5"/>
  </w:style>
  <w:style w:type="character" w:customStyle="1" w:styleId="WW8Num21z3">
    <w:name w:val="WW8Num21z3"/>
    <w:rsid w:val="009632D5"/>
  </w:style>
  <w:style w:type="character" w:customStyle="1" w:styleId="WW8Num21z4">
    <w:name w:val="WW8Num21z4"/>
    <w:rsid w:val="009632D5"/>
  </w:style>
  <w:style w:type="character" w:customStyle="1" w:styleId="WW8Num21z5">
    <w:name w:val="WW8Num21z5"/>
    <w:rsid w:val="009632D5"/>
  </w:style>
  <w:style w:type="character" w:customStyle="1" w:styleId="WW8Num21z6">
    <w:name w:val="WW8Num21z6"/>
    <w:rsid w:val="009632D5"/>
  </w:style>
  <w:style w:type="character" w:customStyle="1" w:styleId="WW8Num21z7">
    <w:name w:val="WW8Num21z7"/>
    <w:rsid w:val="009632D5"/>
  </w:style>
  <w:style w:type="character" w:customStyle="1" w:styleId="WW8Num21z8">
    <w:name w:val="WW8Num21z8"/>
    <w:rsid w:val="009632D5"/>
  </w:style>
  <w:style w:type="character" w:customStyle="1" w:styleId="WW8Num22z0">
    <w:name w:val="WW8Num22z0"/>
    <w:rsid w:val="009632D5"/>
    <w:rPr>
      <w:i w:val="0"/>
    </w:rPr>
  </w:style>
  <w:style w:type="character" w:customStyle="1" w:styleId="WW8Num22z1">
    <w:name w:val="WW8Num22z1"/>
    <w:rsid w:val="009632D5"/>
  </w:style>
  <w:style w:type="character" w:customStyle="1" w:styleId="WW8Num22z2">
    <w:name w:val="WW8Num22z2"/>
    <w:rsid w:val="009632D5"/>
  </w:style>
  <w:style w:type="character" w:customStyle="1" w:styleId="WW8Num22z3">
    <w:name w:val="WW8Num22z3"/>
    <w:rsid w:val="009632D5"/>
  </w:style>
  <w:style w:type="character" w:customStyle="1" w:styleId="WW8Num22z4">
    <w:name w:val="WW8Num22z4"/>
    <w:rsid w:val="009632D5"/>
  </w:style>
  <w:style w:type="character" w:customStyle="1" w:styleId="WW8Num22z5">
    <w:name w:val="WW8Num22z5"/>
    <w:rsid w:val="009632D5"/>
  </w:style>
  <w:style w:type="character" w:customStyle="1" w:styleId="WW8Num22z6">
    <w:name w:val="WW8Num22z6"/>
    <w:rsid w:val="009632D5"/>
  </w:style>
  <w:style w:type="character" w:customStyle="1" w:styleId="WW8Num22z7">
    <w:name w:val="WW8Num22z7"/>
    <w:rsid w:val="009632D5"/>
  </w:style>
  <w:style w:type="character" w:customStyle="1" w:styleId="WW8Num22z8">
    <w:name w:val="WW8Num22z8"/>
    <w:rsid w:val="009632D5"/>
  </w:style>
  <w:style w:type="character" w:customStyle="1" w:styleId="WW8Num23z0">
    <w:name w:val="WW8Num23z0"/>
    <w:rsid w:val="009632D5"/>
  </w:style>
  <w:style w:type="character" w:customStyle="1" w:styleId="WW8Num23z1">
    <w:name w:val="WW8Num23z1"/>
    <w:rsid w:val="009632D5"/>
  </w:style>
  <w:style w:type="character" w:customStyle="1" w:styleId="WW8Num23z2">
    <w:name w:val="WW8Num23z2"/>
    <w:rsid w:val="009632D5"/>
  </w:style>
  <w:style w:type="character" w:customStyle="1" w:styleId="WW8Num23z3">
    <w:name w:val="WW8Num23z3"/>
    <w:rsid w:val="009632D5"/>
  </w:style>
  <w:style w:type="character" w:customStyle="1" w:styleId="WW8Num23z4">
    <w:name w:val="WW8Num23z4"/>
    <w:rsid w:val="009632D5"/>
  </w:style>
  <w:style w:type="character" w:customStyle="1" w:styleId="WW8Num23z5">
    <w:name w:val="WW8Num23z5"/>
    <w:rsid w:val="009632D5"/>
  </w:style>
  <w:style w:type="character" w:customStyle="1" w:styleId="WW8Num23z6">
    <w:name w:val="WW8Num23z6"/>
    <w:rsid w:val="009632D5"/>
  </w:style>
  <w:style w:type="character" w:customStyle="1" w:styleId="WW8Num23z7">
    <w:name w:val="WW8Num23z7"/>
    <w:rsid w:val="009632D5"/>
  </w:style>
  <w:style w:type="character" w:customStyle="1" w:styleId="WW8Num23z8">
    <w:name w:val="WW8Num23z8"/>
    <w:rsid w:val="009632D5"/>
  </w:style>
  <w:style w:type="character" w:customStyle="1" w:styleId="WW8Num24z0">
    <w:name w:val="WW8Num24z0"/>
    <w:rsid w:val="009632D5"/>
  </w:style>
  <w:style w:type="character" w:customStyle="1" w:styleId="WW8Num24z1">
    <w:name w:val="WW8Num24z1"/>
    <w:rsid w:val="009632D5"/>
  </w:style>
  <w:style w:type="character" w:customStyle="1" w:styleId="WW8Num24z2">
    <w:name w:val="WW8Num24z2"/>
    <w:rsid w:val="009632D5"/>
  </w:style>
  <w:style w:type="character" w:customStyle="1" w:styleId="WW8Num24z3">
    <w:name w:val="WW8Num24z3"/>
    <w:rsid w:val="009632D5"/>
  </w:style>
  <w:style w:type="character" w:customStyle="1" w:styleId="WW8Num24z4">
    <w:name w:val="WW8Num24z4"/>
    <w:rsid w:val="009632D5"/>
  </w:style>
  <w:style w:type="character" w:customStyle="1" w:styleId="WW8Num24z5">
    <w:name w:val="WW8Num24z5"/>
    <w:rsid w:val="009632D5"/>
  </w:style>
  <w:style w:type="character" w:customStyle="1" w:styleId="WW8Num24z6">
    <w:name w:val="WW8Num24z6"/>
    <w:rsid w:val="009632D5"/>
  </w:style>
  <w:style w:type="character" w:customStyle="1" w:styleId="WW8Num24z7">
    <w:name w:val="WW8Num24z7"/>
    <w:rsid w:val="009632D5"/>
  </w:style>
  <w:style w:type="character" w:customStyle="1" w:styleId="WW8Num24z8">
    <w:name w:val="WW8Num24z8"/>
    <w:rsid w:val="009632D5"/>
  </w:style>
  <w:style w:type="character" w:customStyle="1" w:styleId="WW8Num25z0">
    <w:name w:val="WW8Num25z0"/>
    <w:rsid w:val="009632D5"/>
  </w:style>
  <w:style w:type="character" w:customStyle="1" w:styleId="WW8Num25z1">
    <w:name w:val="WW8Num25z1"/>
    <w:rsid w:val="009632D5"/>
  </w:style>
  <w:style w:type="character" w:customStyle="1" w:styleId="WW8Num25z2">
    <w:name w:val="WW8Num25z2"/>
    <w:rsid w:val="009632D5"/>
  </w:style>
  <w:style w:type="character" w:customStyle="1" w:styleId="WW8Num25z3">
    <w:name w:val="WW8Num25z3"/>
    <w:rsid w:val="009632D5"/>
  </w:style>
  <w:style w:type="character" w:customStyle="1" w:styleId="WW8Num25z4">
    <w:name w:val="WW8Num25z4"/>
    <w:rsid w:val="009632D5"/>
  </w:style>
  <w:style w:type="character" w:customStyle="1" w:styleId="WW8Num25z5">
    <w:name w:val="WW8Num25z5"/>
    <w:rsid w:val="009632D5"/>
  </w:style>
  <w:style w:type="character" w:customStyle="1" w:styleId="WW8Num25z6">
    <w:name w:val="WW8Num25z6"/>
    <w:rsid w:val="009632D5"/>
  </w:style>
  <w:style w:type="character" w:customStyle="1" w:styleId="WW8Num25z7">
    <w:name w:val="WW8Num25z7"/>
    <w:rsid w:val="009632D5"/>
  </w:style>
  <w:style w:type="character" w:customStyle="1" w:styleId="WW8Num25z8">
    <w:name w:val="WW8Num25z8"/>
    <w:rsid w:val="009632D5"/>
  </w:style>
  <w:style w:type="character" w:customStyle="1" w:styleId="WW8Num26z0">
    <w:name w:val="WW8Num26z0"/>
    <w:rsid w:val="009632D5"/>
  </w:style>
  <w:style w:type="character" w:customStyle="1" w:styleId="WW8Num26z1">
    <w:name w:val="WW8Num26z1"/>
    <w:rsid w:val="009632D5"/>
  </w:style>
  <w:style w:type="character" w:customStyle="1" w:styleId="WW8Num26z2">
    <w:name w:val="WW8Num26z2"/>
    <w:rsid w:val="009632D5"/>
  </w:style>
  <w:style w:type="character" w:customStyle="1" w:styleId="WW8Num26z3">
    <w:name w:val="WW8Num26z3"/>
    <w:rsid w:val="009632D5"/>
  </w:style>
  <w:style w:type="character" w:customStyle="1" w:styleId="WW8Num26z4">
    <w:name w:val="WW8Num26z4"/>
    <w:rsid w:val="009632D5"/>
  </w:style>
  <w:style w:type="character" w:customStyle="1" w:styleId="WW8Num26z5">
    <w:name w:val="WW8Num26z5"/>
    <w:rsid w:val="009632D5"/>
  </w:style>
  <w:style w:type="character" w:customStyle="1" w:styleId="WW8Num26z6">
    <w:name w:val="WW8Num26z6"/>
    <w:rsid w:val="009632D5"/>
  </w:style>
  <w:style w:type="character" w:customStyle="1" w:styleId="WW8Num26z7">
    <w:name w:val="WW8Num26z7"/>
    <w:rsid w:val="009632D5"/>
  </w:style>
  <w:style w:type="character" w:customStyle="1" w:styleId="WW8Num26z8">
    <w:name w:val="WW8Num26z8"/>
    <w:rsid w:val="009632D5"/>
  </w:style>
  <w:style w:type="character" w:customStyle="1" w:styleId="WW8Num27z0">
    <w:name w:val="WW8Num27z0"/>
    <w:rsid w:val="009632D5"/>
    <w:rPr>
      <w:rFonts w:ascii="Calibri" w:hAnsi="Calibri" w:cs="Calibri" w:hint="default"/>
    </w:rPr>
  </w:style>
  <w:style w:type="character" w:customStyle="1" w:styleId="WW8Num28z0">
    <w:name w:val="WW8Num28z0"/>
    <w:rsid w:val="009632D5"/>
    <w:rPr>
      <w:rFonts w:ascii="Symbol" w:hAnsi="Symbol" w:cs="Symbol"/>
    </w:rPr>
  </w:style>
  <w:style w:type="character" w:customStyle="1" w:styleId="WW8Num28z1">
    <w:name w:val="WW8Num28z1"/>
    <w:rsid w:val="009632D5"/>
  </w:style>
  <w:style w:type="character" w:customStyle="1" w:styleId="WW8Num28z2">
    <w:name w:val="WW8Num28z2"/>
    <w:rsid w:val="009632D5"/>
  </w:style>
  <w:style w:type="character" w:customStyle="1" w:styleId="WW8Num28z3">
    <w:name w:val="WW8Num28z3"/>
    <w:rsid w:val="009632D5"/>
  </w:style>
  <w:style w:type="character" w:customStyle="1" w:styleId="WW8Num28z4">
    <w:name w:val="WW8Num28z4"/>
    <w:rsid w:val="009632D5"/>
  </w:style>
  <w:style w:type="character" w:customStyle="1" w:styleId="WW8Num28z5">
    <w:name w:val="WW8Num28z5"/>
    <w:rsid w:val="009632D5"/>
  </w:style>
  <w:style w:type="character" w:customStyle="1" w:styleId="WW8Num28z6">
    <w:name w:val="WW8Num28z6"/>
    <w:rsid w:val="009632D5"/>
  </w:style>
  <w:style w:type="character" w:customStyle="1" w:styleId="WW8Num28z7">
    <w:name w:val="WW8Num28z7"/>
    <w:rsid w:val="009632D5"/>
  </w:style>
  <w:style w:type="character" w:customStyle="1" w:styleId="WW8Num28z8">
    <w:name w:val="WW8Num28z8"/>
    <w:rsid w:val="009632D5"/>
  </w:style>
  <w:style w:type="character" w:customStyle="1" w:styleId="WW8Num29z0">
    <w:name w:val="WW8Num29z0"/>
    <w:rsid w:val="009632D5"/>
    <w:rPr>
      <w:rFonts w:ascii="Symbol" w:hAnsi="Symbol" w:cs="Symbol"/>
    </w:rPr>
  </w:style>
  <w:style w:type="character" w:customStyle="1" w:styleId="WW8Num29z1">
    <w:name w:val="WW8Num29z1"/>
    <w:rsid w:val="009632D5"/>
  </w:style>
  <w:style w:type="character" w:customStyle="1" w:styleId="WW8Num29z2">
    <w:name w:val="WW8Num29z2"/>
    <w:rsid w:val="009632D5"/>
  </w:style>
  <w:style w:type="character" w:customStyle="1" w:styleId="WW8Num29z3">
    <w:name w:val="WW8Num29z3"/>
    <w:rsid w:val="009632D5"/>
  </w:style>
  <w:style w:type="character" w:customStyle="1" w:styleId="WW8Num29z4">
    <w:name w:val="WW8Num29z4"/>
    <w:rsid w:val="009632D5"/>
  </w:style>
  <w:style w:type="character" w:customStyle="1" w:styleId="WW8Num29z5">
    <w:name w:val="WW8Num29z5"/>
    <w:rsid w:val="009632D5"/>
  </w:style>
  <w:style w:type="character" w:customStyle="1" w:styleId="WW8Num29z6">
    <w:name w:val="WW8Num29z6"/>
    <w:rsid w:val="009632D5"/>
  </w:style>
  <w:style w:type="character" w:customStyle="1" w:styleId="WW8Num29z7">
    <w:name w:val="WW8Num29z7"/>
    <w:rsid w:val="009632D5"/>
  </w:style>
  <w:style w:type="character" w:customStyle="1" w:styleId="WW8Num29z8">
    <w:name w:val="WW8Num29z8"/>
    <w:rsid w:val="009632D5"/>
  </w:style>
  <w:style w:type="character" w:customStyle="1" w:styleId="WW8Num30z0">
    <w:name w:val="WW8Num30z0"/>
    <w:rsid w:val="009632D5"/>
    <w:rPr>
      <w:rFonts w:ascii="Calibri" w:hAnsi="Calibri" w:cs="Calibri"/>
      <w:b/>
      <w:bCs/>
    </w:rPr>
  </w:style>
  <w:style w:type="character" w:customStyle="1" w:styleId="WW8Num30z1">
    <w:name w:val="WW8Num30z1"/>
    <w:rsid w:val="009632D5"/>
  </w:style>
  <w:style w:type="character" w:customStyle="1" w:styleId="WW8Num30z2">
    <w:name w:val="WW8Num30z2"/>
    <w:rsid w:val="009632D5"/>
  </w:style>
  <w:style w:type="character" w:customStyle="1" w:styleId="WW8Num30z3">
    <w:name w:val="WW8Num30z3"/>
    <w:rsid w:val="009632D5"/>
  </w:style>
  <w:style w:type="character" w:customStyle="1" w:styleId="WW8Num30z4">
    <w:name w:val="WW8Num30z4"/>
    <w:rsid w:val="009632D5"/>
  </w:style>
  <w:style w:type="character" w:customStyle="1" w:styleId="WW8Num30z5">
    <w:name w:val="WW8Num30z5"/>
    <w:rsid w:val="009632D5"/>
  </w:style>
  <w:style w:type="character" w:customStyle="1" w:styleId="WW8Num30z6">
    <w:name w:val="WW8Num30z6"/>
    <w:rsid w:val="009632D5"/>
  </w:style>
  <w:style w:type="character" w:customStyle="1" w:styleId="WW8Num30z7">
    <w:name w:val="WW8Num30z7"/>
    <w:rsid w:val="009632D5"/>
  </w:style>
  <w:style w:type="character" w:customStyle="1" w:styleId="WW8Num30z8">
    <w:name w:val="WW8Num30z8"/>
    <w:rsid w:val="009632D5"/>
  </w:style>
  <w:style w:type="character" w:customStyle="1" w:styleId="WW8Num31z0">
    <w:name w:val="WW8Num31z0"/>
    <w:rsid w:val="009632D5"/>
    <w:rPr>
      <w:i w:val="0"/>
      <w:shd w:val="clear" w:color="auto" w:fill="FFFF00"/>
    </w:rPr>
  </w:style>
  <w:style w:type="character" w:customStyle="1" w:styleId="WW8Num31z1">
    <w:name w:val="WW8Num31z1"/>
    <w:rsid w:val="009632D5"/>
  </w:style>
  <w:style w:type="character" w:customStyle="1" w:styleId="WW8Num31z2">
    <w:name w:val="WW8Num31z2"/>
    <w:rsid w:val="009632D5"/>
  </w:style>
  <w:style w:type="character" w:customStyle="1" w:styleId="WW8Num31z3">
    <w:name w:val="WW8Num31z3"/>
    <w:rsid w:val="009632D5"/>
  </w:style>
  <w:style w:type="character" w:customStyle="1" w:styleId="WW8Num31z4">
    <w:name w:val="WW8Num31z4"/>
    <w:rsid w:val="009632D5"/>
  </w:style>
  <w:style w:type="character" w:customStyle="1" w:styleId="WW8Num31z5">
    <w:name w:val="WW8Num31z5"/>
    <w:rsid w:val="009632D5"/>
  </w:style>
  <w:style w:type="character" w:customStyle="1" w:styleId="WW8Num31z6">
    <w:name w:val="WW8Num31z6"/>
    <w:rsid w:val="009632D5"/>
  </w:style>
  <w:style w:type="character" w:customStyle="1" w:styleId="WW8Num31z7">
    <w:name w:val="WW8Num31z7"/>
    <w:rsid w:val="009632D5"/>
  </w:style>
  <w:style w:type="character" w:customStyle="1" w:styleId="WW8Num31z8">
    <w:name w:val="WW8Num31z8"/>
    <w:rsid w:val="009632D5"/>
  </w:style>
  <w:style w:type="character" w:customStyle="1" w:styleId="WW8Num32z0">
    <w:name w:val="WW8Num32z0"/>
    <w:rsid w:val="009632D5"/>
  </w:style>
  <w:style w:type="character" w:customStyle="1" w:styleId="WW8Num32z1">
    <w:name w:val="WW8Num32z1"/>
    <w:rsid w:val="009632D5"/>
  </w:style>
  <w:style w:type="character" w:customStyle="1" w:styleId="WW8Num32z2">
    <w:name w:val="WW8Num32z2"/>
    <w:rsid w:val="009632D5"/>
  </w:style>
  <w:style w:type="character" w:customStyle="1" w:styleId="WW8Num32z3">
    <w:name w:val="WW8Num32z3"/>
    <w:rsid w:val="009632D5"/>
  </w:style>
  <w:style w:type="character" w:customStyle="1" w:styleId="WW8Num32z4">
    <w:name w:val="WW8Num32z4"/>
    <w:rsid w:val="009632D5"/>
  </w:style>
  <w:style w:type="character" w:customStyle="1" w:styleId="WW8Num32z5">
    <w:name w:val="WW8Num32z5"/>
    <w:rsid w:val="009632D5"/>
  </w:style>
  <w:style w:type="character" w:customStyle="1" w:styleId="WW8Num32z6">
    <w:name w:val="WW8Num32z6"/>
    <w:rsid w:val="009632D5"/>
  </w:style>
  <w:style w:type="character" w:customStyle="1" w:styleId="WW8Num32z7">
    <w:name w:val="WW8Num32z7"/>
    <w:rsid w:val="009632D5"/>
  </w:style>
  <w:style w:type="character" w:customStyle="1" w:styleId="WW8Num32z8">
    <w:name w:val="WW8Num32z8"/>
    <w:rsid w:val="009632D5"/>
  </w:style>
  <w:style w:type="character" w:customStyle="1" w:styleId="WW8Num33z0">
    <w:name w:val="WW8Num33z0"/>
    <w:rsid w:val="009632D5"/>
  </w:style>
  <w:style w:type="character" w:customStyle="1" w:styleId="WW8Num33z1">
    <w:name w:val="WW8Num33z1"/>
    <w:rsid w:val="009632D5"/>
  </w:style>
  <w:style w:type="character" w:customStyle="1" w:styleId="WW8Num33z2">
    <w:name w:val="WW8Num33z2"/>
    <w:rsid w:val="009632D5"/>
  </w:style>
  <w:style w:type="character" w:customStyle="1" w:styleId="WW8Num33z3">
    <w:name w:val="WW8Num33z3"/>
    <w:rsid w:val="009632D5"/>
  </w:style>
  <w:style w:type="character" w:customStyle="1" w:styleId="WW8Num33z4">
    <w:name w:val="WW8Num33z4"/>
    <w:rsid w:val="009632D5"/>
  </w:style>
  <w:style w:type="character" w:customStyle="1" w:styleId="WW8Num33z5">
    <w:name w:val="WW8Num33z5"/>
    <w:rsid w:val="009632D5"/>
  </w:style>
  <w:style w:type="character" w:customStyle="1" w:styleId="WW8Num33z6">
    <w:name w:val="WW8Num33z6"/>
    <w:rsid w:val="009632D5"/>
  </w:style>
  <w:style w:type="character" w:customStyle="1" w:styleId="WW8Num33z7">
    <w:name w:val="WW8Num33z7"/>
    <w:rsid w:val="009632D5"/>
  </w:style>
  <w:style w:type="character" w:customStyle="1" w:styleId="WW8Num33z8">
    <w:name w:val="WW8Num33z8"/>
    <w:rsid w:val="009632D5"/>
  </w:style>
  <w:style w:type="character" w:customStyle="1" w:styleId="WW8Num34z0">
    <w:name w:val="WW8Num34z0"/>
    <w:rsid w:val="009632D5"/>
    <w:rPr>
      <w:rFonts w:ascii="Symbol" w:hAnsi="Symbol" w:cs="Symbol"/>
    </w:rPr>
  </w:style>
  <w:style w:type="character" w:customStyle="1" w:styleId="WW8Num34z1">
    <w:name w:val="WW8Num34z1"/>
    <w:rsid w:val="009632D5"/>
  </w:style>
  <w:style w:type="character" w:customStyle="1" w:styleId="WW8Num34z2">
    <w:name w:val="WW8Num34z2"/>
    <w:rsid w:val="009632D5"/>
  </w:style>
  <w:style w:type="character" w:customStyle="1" w:styleId="WW8Num34z3">
    <w:name w:val="WW8Num34z3"/>
    <w:rsid w:val="009632D5"/>
  </w:style>
  <w:style w:type="character" w:customStyle="1" w:styleId="WW8Num34z4">
    <w:name w:val="WW8Num34z4"/>
    <w:rsid w:val="009632D5"/>
  </w:style>
  <w:style w:type="character" w:customStyle="1" w:styleId="WW8Num34z5">
    <w:name w:val="WW8Num34z5"/>
    <w:rsid w:val="009632D5"/>
  </w:style>
  <w:style w:type="character" w:customStyle="1" w:styleId="WW8Num34z6">
    <w:name w:val="WW8Num34z6"/>
    <w:rsid w:val="009632D5"/>
  </w:style>
  <w:style w:type="character" w:customStyle="1" w:styleId="WW8Num34z7">
    <w:name w:val="WW8Num34z7"/>
    <w:rsid w:val="009632D5"/>
  </w:style>
  <w:style w:type="character" w:customStyle="1" w:styleId="WW8Num34z8">
    <w:name w:val="WW8Num34z8"/>
    <w:rsid w:val="009632D5"/>
  </w:style>
  <w:style w:type="character" w:customStyle="1" w:styleId="WW8Num35z0">
    <w:name w:val="WW8Num35z0"/>
    <w:rsid w:val="009632D5"/>
    <w:rPr>
      <w:rFonts w:ascii="Calibri" w:eastAsia="Times New Roman" w:hAnsi="Calibri" w:cs="Calibri"/>
    </w:rPr>
  </w:style>
  <w:style w:type="character" w:customStyle="1" w:styleId="WW8Num35z1">
    <w:name w:val="WW8Num35z1"/>
    <w:rsid w:val="009632D5"/>
  </w:style>
  <w:style w:type="character" w:customStyle="1" w:styleId="WW8Num35z2">
    <w:name w:val="WW8Num35z2"/>
    <w:rsid w:val="009632D5"/>
  </w:style>
  <w:style w:type="character" w:customStyle="1" w:styleId="WW8Num35z3">
    <w:name w:val="WW8Num35z3"/>
    <w:rsid w:val="009632D5"/>
  </w:style>
  <w:style w:type="character" w:customStyle="1" w:styleId="WW8Num35z4">
    <w:name w:val="WW8Num35z4"/>
    <w:rsid w:val="009632D5"/>
  </w:style>
  <w:style w:type="character" w:customStyle="1" w:styleId="WW8Num35z5">
    <w:name w:val="WW8Num35z5"/>
    <w:rsid w:val="009632D5"/>
  </w:style>
  <w:style w:type="character" w:customStyle="1" w:styleId="WW8Num35z6">
    <w:name w:val="WW8Num35z6"/>
    <w:rsid w:val="009632D5"/>
  </w:style>
  <w:style w:type="character" w:customStyle="1" w:styleId="WW8Num35z7">
    <w:name w:val="WW8Num35z7"/>
    <w:rsid w:val="009632D5"/>
  </w:style>
  <w:style w:type="character" w:customStyle="1" w:styleId="WW8Num35z8">
    <w:name w:val="WW8Num35z8"/>
    <w:rsid w:val="009632D5"/>
  </w:style>
  <w:style w:type="character" w:customStyle="1" w:styleId="WW8Num36z0">
    <w:name w:val="WW8Num36z0"/>
    <w:rsid w:val="009632D5"/>
  </w:style>
  <w:style w:type="character" w:customStyle="1" w:styleId="WW8Num36z1">
    <w:name w:val="WW8Num36z1"/>
    <w:rsid w:val="009632D5"/>
  </w:style>
  <w:style w:type="character" w:customStyle="1" w:styleId="WW8Num36z2">
    <w:name w:val="WW8Num36z2"/>
    <w:rsid w:val="009632D5"/>
  </w:style>
  <w:style w:type="character" w:customStyle="1" w:styleId="WW8Num36z3">
    <w:name w:val="WW8Num36z3"/>
    <w:rsid w:val="009632D5"/>
  </w:style>
  <w:style w:type="character" w:customStyle="1" w:styleId="WW8Num36z4">
    <w:name w:val="WW8Num36z4"/>
    <w:rsid w:val="009632D5"/>
  </w:style>
  <w:style w:type="character" w:customStyle="1" w:styleId="WW8Num36z5">
    <w:name w:val="WW8Num36z5"/>
    <w:rsid w:val="009632D5"/>
  </w:style>
  <w:style w:type="character" w:customStyle="1" w:styleId="WW8Num36z6">
    <w:name w:val="WW8Num36z6"/>
    <w:rsid w:val="009632D5"/>
  </w:style>
  <w:style w:type="character" w:customStyle="1" w:styleId="WW8Num36z7">
    <w:name w:val="WW8Num36z7"/>
    <w:rsid w:val="009632D5"/>
  </w:style>
  <w:style w:type="character" w:customStyle="1" w:styleId="WW8Num36z8">
    <w:name w:val="WW8Num36z8"/>
    <w:rsid w:val="009632D5"/>
  </w:style>
  <w:style w:type="character" w:customStyle="1" w:styleId="WW8Num37z0">
    <w:name w:val="WW8Num37z0"/>
    <w:rsid w:val="009632D5"/>
  </w:style>
  <w:style w:type="character" w:customStyle="1" w:styleId="WW8Num37z1">
    <w:name w:val="WW8Num37z1"/>
    <w:rsid w:val="009632D5"/>
  </w:style>
  <w:style w:type="character" w:customStyle="1" w:styleId="WW8Num37z2">
    <w:name w:val="WW8Num37z2"/>
    <w:rsid w:val="009632D5"/>
  </w:style>
  <w:style w:type="character" w:customStyle="1" w:styleId="WW8Num37z3">
    <w:name w:val="WW8Num37z3"/>
    <w:rsid w:val="009632D5"/>
  </w:style>
  <w:style w:type="character" w:customStyle="1" w:styleId="WW8Num37z4">
    <w:name w:val="WW8Num37z4"/>
    <w:rsid w:val="009632D5"/>
  </w:style>
  <w:style w:type="character" w:customStyle="1" w:styleId="WW8Num37z5">
    <w:name w:val="WW8Num37z5"/>
    <w:rsid w:val="009632D5"/>
  </w:style>
  <w:style w:type="character" w:customStyle="1" w:styleId="WW8Num37z6">
    <w:name w:val="WW8Num37z6"/>
    <w:rsid w:val="009632D5"/>
  </w:style>
  <w:style w:type="character" w:customStyle="1" w:styleId="WW8Num37z7">
    <w:name w:val="WW8Num37z7"/>
    <w:rsid w:val="009632D5"/>
  </w:style>
  <w:style w:type="character" w:customStyle="1" w:styleId="WW8Num37z8">
    <w:name w:val="WW8Num37z8"/>
    <w:rsid w:val="009632D5"/>
  </w:style>
  <w:style w:type="character" w:customStyle="1" w:styleId="WW8Num38z0">
    <w:name w:val="WW8Num38z0"/>
    <w:rsid w:val="009632D5"/>
  </w:style>
  <w:style w:type="character" w:customStyle="1" w:styleId="WW8Num38z1">
    <w:name w:val="WW8Num38z1"/>
    <w:rsid w:val="009632D5"/>
  </w:style>
  <w:style w:type="character" w:customStyle="1" w:styleId="WW8Num38z2">
    <w:name w:val="WW8Num38z2"/>
    <w:rsid w:val="009632D5"/>
  </w:style>
  <w:style w:type="character" w:customStyle="1" w:styleId="WW8Num38z3">
    <w:name w:val="WW8Num38z3"/>
    <w:rsid w:val="009632D5"/>
  </w:style>
  <w:style w:type="character" w:customStyle="1" w:styleId="WW8Num38z4">
    <w:name w:val="WW8Num38z4"/>
    <w:rsid w:val="009632D5"/>
  </w:style>
  <w:style w:type="character" w:customStyle="1" w:styleId="WW8Num38z5">
    <w:name w:val="WW8Num38z5"/>
    <w:rsid w:val="009632D5"/>
  </w:style>
  <w:style w:type="character" w:customStyle="1" w:styleId="WW8Num38z6">
    <w:name w:val="WW8Num38z6"/>
    <w:rsid w:val="009632D5"/>
  </w:style>
  <w:style w:type="character" w:customStyle="1" w:styleId="WW8Num38z7">
    <w:name w:val="WW8Num38z7"/>
    <w:rsid w:val="009632D5"/>
  </w:style>
  <w:style w:type="character" w:customStyle="1" w:styleId="WW8Num38z8">
    <w:name w:val="WW8Num38z8"/>
    <w:rsid w:val="009632D5"/>
  </w:style>
  <w:style w:type="character" w:customStyle="1" w:styleId="WW8Num39z0">
    <w:name w:val="WW8Num39z0"/>
    <w:rsid w:val="009632D5"/>
    <w:rPr>
      <w:rFonts w:ascii="Calibri" w:hAnsi="Calibri" w:cs="Calibri"/>
    </w:rPr>
  </w:style>
  <w:style w:type="character" w:customStyle="1" w:styleId="WW8Num39z1">
    <w:name w:val="WW8Num39z1"/>
    <w:rsid w:val="009632D5"/>
  </w:style>
  <w:style w:type="character" w:customStyle="1" w:styleId="WW8Num39z2">
    <w:name w:val="WW8Num39z2"/>
    <w:rsid w:val="009632D5"/>
  </w:style>
  <w:style w:type="character" w:customStyle="1" w:styleId="WW8Num39z3">
    <w:name w:val="WW8Num39z3"/>
    <w:rsid w:val="009632D5"/>
  </w:style>
  <w:style w:type="character" w:customStyle="1" w:styleId="WW8Num39z4">
    <w:name w:val="WW8Num39z4"/>
    <w:rsid w:val="009632D5"/>
  </w:style>
  <w:style w:type="character" w:customStyle="1" w:styleId="WW8Num39z5">
    <w:name w:val="WW8Num39z5"/>
    <w:rsid w:val="009632D5"/>
  </w:style>
  <w:style w:type="character" w:customStyle="1" w:styleId="WW8Num39z6">
    <w:name w:val="WW8Num39z6"/>
    <w:rsid w:val="009632D5"/>
  </w:style>
  <w:style w:type="character" w:customStyle="1" w:styleId="WW8Num39z7">
    <w:name w:val="WW8Num39z7"/>
    <w:rsid w:val="009632D5"/>
  </w:style>
  <w:style w:type="character" w:customStyle="1" w:styleId="WW8Num39z8">
    <w:name w:val="WW8Num39z8"/>
    <w:rsid w:val="009632D5"/>
  </w:style>
  <w:style w:type="character" w:customStyle="1" w:styleId="WW8Num40z0">
    <w:name w:val="WW8Num40z0"/>
    <w:rsid w:val="009632D5"/>
  </w:style>
  <w:style w:type="character" w:customStyle="1" w:styleId="WW8Num40z1">
    <w:name w:val="WW8Num40z1"/>
    <w:rsid w:val="009632D5"/>
  </w:style>
  <w:style w:type="character" w:customStyle="1" w:styleId="WW8Num40z2">
    <w:name w:val="WW8Num40z2"/>
    <w:rsid w:val="009632D5"/>
  </w:style>
  <w:style w:type="character" w:customStyle="1" w:styleId="WW8Num40z3">
    <w:name w:val="WW8Num40z3"/>
    <w:rsid w:val="009632D5"/>
  </w:style>
  <w:style w:type="character" w:customStyle="1" w:styleId="WW8Num40z4">
    <w:name w:val="WW8Num40z4"/>
    <w:rsid w:val="009632D5"/>
  </w:style>
  <w:style w:type="character" w:customStyle="1" w:styleId="WW8Num40z5">
    <w:name w:val="WW8Num40z5"/>
    <w:rsid w:val="009632D5"/>
  </w:style>
  <w:style w:type="character" w:customStyle="1" w:styleId="WW8Num40z6">
    <w:name w:val="WW8Num40z6"/>
    <w:rsid w:val="009632D5"/>
  </w:style>
  <w:style w:type="character" w:customStyle="1" w:styleId="WW8Num40z7">
    <w:name w:val="WW8Num40z7"/>
    <w:rsid w:val="009632D5"/>
  </w:style>
  <w:style w:type="character" w:customStyle="1" w:styleId="WW8Num40z8">
    <w:name w:val="WW8Num40z8"/>
    <w:rsid w:val="009632D5"/>
  </w:style>
  <w:style w:type="character" w:customStyle="1" w:styleId="WW8Num41z0">
    <w:name w:val="WW8Num41z0"/>
    <w:rsid w:val="009632D5"/>
  </w:style>
  <w:style w:type="character" w:customStyle="1" w:styleId="WW8Num41z1">
    <w:name w:val="WW8Num41z1"/>
    <w:rsid w:val="009632D5"/>
  </w:style>
  <w:style w:type="character" w:customStyle="1" w:styleId="WW8Num41z2">
    <w:name w:val="WW8Num41z2"/>
    <w:rsid w:val="009632D5"/>
  </w:style>
  <w:style w:type="character" w:customStyle="1" w:styleId="WW8Num41z3">
    <w:name w:val="WW8Num41z3"/>
    <w:rsid w:val="009632D5"/>
  </w:style>
  <w:style w:type="character" w:customStyle="1" w:styleId="WW8Num41z4">
    <w:name w:val="WW8Num41z4"/>
    <w:rsid w:val="009632D5"/>
  </w:style>
  <w:style w:type="character" w:customStyle="1" w:styleId="WW8Num41z5">
    <w:name w:val="WW8Num41z5"/>
    <w:rsid w:val="009632D5"/>
  </w:style>
  <w:style w:type="character" w:customStyle="1" w:styleId="WW8Num41z6">
    <w:name w:val="WW8Num41z6"/>
    <w:rsid w:val="009632D5"/>
  </w:style>
  <w:style w:type="character" w:customStyle="1" w:styleId="WW8Num41z7">
    <w:name w:val="WW8Num41z7"/>
    <w:rsid w:val="009632D5"/>
  </w:style>
  <w:style w:type="character" w:customStyle="1" w:styleId="WW8Num41z8">
    <w:name w:val="WW8Num41z8"/>
    <w:rsid w:val="009632D5"/>
  </w:style>
  <w:style w:type="character" w:customStyle="1" w:styleId="WW8Num42z0">
    <w:name w:val="WW8Num42z0"/>
    <w:rsid w:val="009632D5"/>
    <w:rPr>
      <w:rFonts w:ascii="Calibri" w:hAnsi="Calibri" w:cs="Calibri"/>
    </w:rPr>
  </w:style>
  <w:style w:type="character" w:customStyle="1" w:styleId="WW8Num42z1">
    <w:name w:val="WW8Num42z1"/>
    <w:rsid w:val="009632D5"/>
  </w:style>
  <w:style w:type="character" w:customStyle="1" w:styleId="WW8Num42z2">
    <w:name w:val="WW8Num42z2"/>
    <w:rsid w:val="009632D5"/>
  </w:style>
  <w:style w:type="character" w:customStyle="1" w:styleId="WW8Num42z3">
    <w:name w:val="WW8Num42z3"/>
    <w:rsid w:val="009632D5"/>
  </w:style>
  <w:style w:type="character" w:customStyle="1" w:styleId="WW8Num42z4">
    <w:name w:val="WW8Num42z4"/>
    <w:rsid w:val="009632D5"/>
  </w:style>
  <w:style w:type="character" w:customStyle="1" w:styleId="WW8Num42z5">
    <w:name w:val="WW8Num42z5"/>
    <w:rsid w:val="009632D5"/>
  </w:style>
  <w:style w:type="character" w:customStyle="1" w:styleId="WW8Num42z6">
    <w:name w:val="WW8Num42z6"/>
    <w:rsid w:val="009632D5"/>
  </w:style>
  <w:style w:type="character" w:customStyle="1" w:styleId="WW8Num42z7">
    <w:name w:val="WW8Num42z7"/>
    <w:rsid w:val="009632D5"/>
  </w:style>
  <w:style w:type="character" w:customStyle="1" w:styleId="WW8Num42z8">
    <w:name w:val="WW8Num42z8"/>
    <w:rsid w:val="009632D5"/>
  </w:style>
  <w:style w:type="character" w:customStyle="1" w:styleId="WW8Num43z0">
    <w:name w:val="WW8Num43z0"/>
    <w:rsid w:val="009632D5"/>
  </w:style>
  <w:style w:type="character" w:customStyle="1" w:styleId="WW8Num43z1">
    <w:name w:val="WW8Num43z1"/>
    <w:rsid w:val="009632D5"/>
  </w:style>
  <w:style w:type="character" w:customStyle="1" w:styleId="WW8Num43z2">
    <w:name w:val="WW8Num43z2"/>
    <w:rsid w:val="009632D5"/>
  </w:style>
  <w:style w:type="character" w:customStyle="1" w:styleId="WW8Num43z3">
    <w:name w:val="WW8Num43z3"/>
    <w:rsid w:val="009632D5"/>
  </w:style>
  <w:style w:type="character" w:customStyle="1" w:styleId="WW8Num43z4">
    <w:name w:val="WW8Num43z4"/>
    <w:rsid w:val="009632D5"/>
  </w:style>
  <w:style w:type="character" w:customStyle="1" w:styleId="WW8Num43z5">
    <w:name w:val="WW8Num43z5"/>
    <w:rsid w:val="009632D5"/>
  </w:style>
  <w:style w:type="character" w:customStyle="1" w:styleId="WW8Num43z6">
    <w:name w:val="WW8Num43z6"/>
    <w:rsid w:val="009632D5"/>
  </w:style>
  <w:style w:type="character" w:customStyle="1" w:styleId="WW8Num43z7">
    <w:name w:val="WW8Num43z7"/>
    <w:rsid w:val="009632D5"/>
  </w:style>
  <w:style w:type="character" w:customStyle="1" w:styleId="WW8Num43z8">
    <w:name w:val="WW8Num43z8"/>
    <w:rsid w:val="009632D5"/>
  </w:style>
  <w:style w:type="character" w:customStyle="1" w:styleId="WW8Num44z0">
    <w:name w:val="WW8Num44z0"/>
    <w:rsid w:val="009632D5"/>
    <w:rPr>
      <w:rFonts w:ascii="Calibri" w:hAnsi="Calibri" w:cs="Calibri"/>
    </w:rPr>
  </w:style>
  <w:style w:type="character" w:customStyle="1" w:styleId="WW8Num44z1">
    <w:name w:val="WW8Num44z1"/>
    <w:rsid w:val="009632D5"/>
  </w:style>
  <w:style w:type="character" w:customStyle="1" w:styleId="WW8Num44z2">
    <w:name w:val="WW8Num44z2"/>
    <w:rsid w:val="009632D5"/>
  </w:style>
  <w:style w:type="character" w:customStyle="1" w:styleId="WW8Num44z3">
    <w:name w:val="WW8Num44z3"/>
    <w:rsid w:val="009632D5"/>
  </w:style>
  <w:style w:type="character" w:customStyle="1" w:styleId="WW8Num44z4">
    <w:name w:val="WW8Num44z4"/>
    <w:rsid w:val="009632D5"/>
  </w:style>
  <w:style w:type="character" w:customStyle="1" w:styleId="WW8Num44z5">
    <w:name w:val="WW8Num44z5"/>
    <w:rsid w:val="009632D5"/>
  </w:style>
  <w:style w:type="character" w:customStyle="1" w:styleId="WW8Num44z6">
    <w:name w:val="WW8Num44z6"/>
    <w:rsid w:val="009632D5"/>
  </w:style>
  <w:style w:type="character" w:customStyle="1" w:styleId="WW8Num44z7">
    <w:name w:val="WW8Num44z7"/>
    <w:rsid w:val="009632D5"/>
  </w:style>
  <w:style w:type="character" w:customStyle="1" w:styleId="WW8Num44z8">
    <w:name w:val="WW8Num44z8"/>
    <w:rsid w:val="009632D5"/>
  </w:style>
  <w:style w:type="character" w:customStyle="1" w:styleId="WW8Num45z0">
    <w:name w:val="WW8Num45z0"/>
    <w:rsid w:val="009632D5"/>
  </w:style>
  <w:style w:type="character" w:customStyle="1" w:styleId="WW8Num45z1">
    <w:name w:val="WW8Num45z1"/>
    <w:rsid w:val="009632D5"/>
  </w:style>
  <w:style w:type="character" w:customStyle="1" w:styleId="WW8Num45z2">
    <w:name w:val="WW8Num45z2"/>
    <w:rsid w:val="009632D5"/>
  </w:style>
  <w:style w:type="character" w:customStyle="1" w:styleId="WW8Num45z3">
    <w:name w:val="WW8Num45z3"/>
    <w:rsid w:val="009632D5"/>
  </w:style>
  <w:style w:type="character" w:customStyle="1" w:styleId="WW8Num45z4">
    <w:name w:val="WW8Num45z4"/>
    <w:rsid w:val="009632D5"/>
  </w:style>
  <w:style w:type="character" w:customStyle="1" w:styleId="WW8Num45z5">
    <w:name w:val="WW8Num45z5"/>
    <w:rsid w:val="009632D5"/>
  </w:style>
  <w:style w:type="character" w:customStyle="1" w:styleId="WW8Num45z6">
    <w:name w:val="WW8Num45z6"/>
    <w:rsid w:val="009632D5"/>
  </w:style>
  <w:style w:type="character" w:customStyle="1" w:styleId="WW8Num45z7">
    <w:name w:val="WW8Num45z7"/>
    <w:rsid w:val="009632D5"/>
  </w:style>
  <w:style w:type="character" w:customStyle="1" w:styleId="WW8Num45z8">
    <w:name w:val="WW8Num45z8"/>
    <w:rsid w:val="009632D5"/>
  </w:style>
  <w:style w:type="character" w:customStyle="1" w:styleId="WW8Num46z0">
    <w:name w:val="WW8Num46z0"/>
    <w:rsid w:val="009632D5"/>
  </w:style>
  <w:style w:type="character" w:customStyle="1" w:styleId="WW8Num46z1">
    <w:name w:val="WW8Num46z1"/>
    <w:rsid w:val="009632D5"/>
  </w:style>
  <w:style w:type="character" w:customStyle="1" w:styleId="WW8Num46z2">
    <w:name w:val="WW8Num46z2"/>
    <w:rsid w:val="009632D5"/>
  </w:style>
  <w:style w:type="character" w:customStyle="1" w:styleId="WW8Num46z3">
    <w:name w:val="WW8Num46z3"/>
    <w:rsid w:val="009632D5"/>
  </w:style>
  <w:style w:type="character" w:customStyle="1" w:styleId="WW8Num46z4">
    <w:name w:val="WW8Num46z4"/>
    <w:rsid w:val="009632D5"/>
  </w:style>
  <w:style w:type="character" w:customStyle="1" w:styleId="WW8Num46z5">
    <w:name w:val="WW8Num46z5"/>
    <w:rsid w:val="009632D5"/>
  </w:style>
  <w:style w:type="character" w:customStyle="1" w:styleId="WW8Num46z6">
    <w:name w:val="WW8Num46z6"/>
    <w:rsid w:val="009632D5"/>
  </w:style>
  <w:style w:type="character" w:customStyle="1" w:styleId="WW8Num46z7">
    <w:name w:val="WW8Num46z7"/>
    <w:rsid w:val="009632D5"/>
  </w:style>
  <w:style w:type="character" w:customStyle="1" w:styleId="WW8Num46z8">
    <w:name w:val="WW8Num46z8"/>
    <w:rsid w:val="009632D5"/>
  </w:style>
  <w:style w:type="character" w:customStyle="1" w:styleId="WW8Num47z0">
    <w:name w:val="WW8Num47z0"/>
    <w:rsid w:val="009632D5"/>
    <w:rPr>
      <w:b/>
    </w:rPr>
  </w:style>
  <w:style w:type="character" w:customStyle="1" w:styleId="WW8Num47z1">
    <w:name w:val="WW8Num47z1"/>
    <w:rsid w:val="009632D5"/>
  </w:style>
  <w:style w:type="character" w:customStyle="1" w:styleId="WW8Num47z2">
    <w:name w:val="WW8Num47z2"/>
    <w:rsid w:val="009632D5"/>
  </w:style>
  <w:style w:type="character" w:customStyle="1" w:styleId="WW8Num47z3">
    <w:name w:val="WW8Num47z3"/>
    <w:rsid w:val="009632D5"/>
  </w:style>
  <w:style w:type="character" w:customStyle="1" w:styleId="WW8Num47z4">
    <w:name w:val="WW8Num47z4"/>
    <w:rsid w:val="009632D5"/>
  </w:style>
  <w:style w:type="character" w:customStyle="1" w:styleId="WW8Num47z5">
    <w:name w:val="WW8Num47z5"/>
    <w:rsid w:val="009632D5"/>
  </w:style>
  <w:style w:type="character" w:customStyle="1" w:styleId="WW8Num47z6">
    <w:name w:val="WW8Num47z6"/>
    <w:rsid w:val="009632D5"/>
  </w:style>
  <w:style w:type="character" w:customStyle="1" w:styleId="WW8Num47z7">
    <w:name w:val="WW8Num47z7"/>
    <w:rsid w:val="009632D5"/>
  </w:style>
  <w:style w:type="character" w:customStyle="1" w:styleId="WW8Num47z8">
    <w:name w:val="WW8Num47z8"/>
    <w:rsid w:val="009632D5"/>
  </w:style>
  <w:style w:type="character" w:customStyle="1" w:styleId="WW8Num48z0">
    <w:name w:val="WW8Num48z0"/>
    <w:rsid w:val="009632D5"/>
  </w:style>
  <w:style w:type="character" w:customStyle="1" w:styleId="WW8Num48z1">
    <w:name w:val="WW8Num48z1"/>
    <w:rsid w:val="009632D5"/>
  </w:style>
  <w:style w:type="character" w:customStyle="1" w:styleId="WW8Num48z2">
    <w:name w:val="WW8Num48z2"/>
    <w:rsid w:val="009632D5"/>
  </w:style>
  <w:style w:type="character" w:customStyle="1" w:styleId="WW8Num48z3">
    <w:name w:val="WW8Num48z3"/>
    <w:rsid w:val="009632D5"/>
  </w:style>
  <w:style w:type="character" w:customStyle="1" w:styleId="WW8Num48z4">
    <w:name w:val="WW8Num48z4"/>
    <w:rsid w:val="009632D5"/>
  </w:style>
  <w:style w:type="character" w:customStyle="1" w:styleId="WW8Num48z5">
    <w:name w:val="WW8Num48z5"/>
    <w:rsid w:val="009632D5"/>
  </w:style>
  <w:style w:type="character" w:customStyle="1" w:styleId="WW8Num48z6">
    <w:name w:val="WW8Num48z6"/>
    <w:rsid w:val="009632D5"/>
  </w:style>
  <w:style w:type="character" w:customStyle="1" w:styleId="WW8Num48z7">
    <w:name w:val="WW8Num48z7"/>
    <w:rsid w:val="009632D5"/>
  </w:style>
  <w:style w:type="character" w:customStyle="1" w:styleId="WW8Num48z8">
    <w:name w:val="WW8Num48z8"/>
    <w:rsid w:val="009632D5"/>
  </w:style>
  <w:style w:type="character" w:customStyle="1" w:styleId="WW8Num49z0">
    <w:name w:val="WW8Num49z0"/>
    <w:rsid w:val="009632D5"/>
  </w:style>
  <w:style w:type="character" w:customStyle="1" w:styleId="WW8Num49z1">
    <w:name w:val="WW8Num49z1"/>
    <w:rsid w:val="009632D5"/>
  </w:style>
  <w:style w:type="character" w:customStyle="1" w:styleId="WW8Num49z2">
    <w:name w:val="WW8Num49z2"/>
    <w:rsid w:val="009632D5"/>
  </w:style>
  <w:style w:type="character" w:customStyle="1" w:styleId="WW8Num49z3">
    <w:name w:val="WW8Num49z3"/>
    <w:rsid w:val="009632D5"/>
  </w:style>
  <w:style w:type="character" w:customStyle="1" w:styleId="WW8Num49z4">
    <w:name w:val="WW8Num49z4"/>
    <w:rsid w:val="009632D5"/>
  </w:style>
  <w:style w:type="character" w:customStyle="1" w:styleId="WW8Num49z5">
    <w:name w:val="WW8Num49z5"/>
    <w:rsid w:val="009632D5"/>
  </w:style>
  <w:style w:type="character" w:customStyle="1" w:styleId="WW8Num49z6">
    <w:name w:val="WW8Num49z6"/>
    <w:rsid w:val="009632D5"/>
  </w:style>
  <w:style w:type="character" w:customStyle="1" w:styleId="WW8Num49z7">
    <w:name w:val="WW8Num49z7"/>
    <w:rsid w:val="009632D5"/>
  </w:style>
  <w:style w:type="character" w:customStyle="1" w:styleId="WW8Num49z8">
    <w:name w:val="WW8Num49z8"/>
    <w:rsid w:val="009632D5"/>
  </w:style>
  <w:style w:type="character" w:customStyle="1" w:styleId="WW8Num50z0">
    <w:name w:val="WW8Num50z0"/>
    <w:rsid w:val="009632D5"/>
    <w:rPr>
      <w:rFonts w:ascii="OpenSymbol" w:hAnsi="OpenSymbol" w:cs="OpenSymbol"/>
    </w:rPr>
  </w:style>
  <w:style w:type="character" w:customStyle="1" w:styleId="WW8Num50z1">
    <w:name w:val="WW8Num50z1"/>
    <w:rsid w:val="009632D5"/>
    <w:rPr>
      <w:rFonts w:ascii="Courier New" w:hAnsi="Courier New" w:cs="Courier New"/>
    </w:rPr>
  </w:style>
  <w:style w:type="character" w:customStyle="1" w:styleId="WW8Num50z2">
    <w:name w:val="WW8Num50z2"/>
    <w:rsid w:val="009632D5"/>
    <w:rPr>
      <w:rFonts w:ascii="Wingdings" w:hAnsi="Wingdings" w:cs="Wingdings"/>
    </w:rPr>
  </w:style>
  <w:style w:type="character" w:customStyle="1" w:styleId="WW8Num50z3">
    <w:name w:val="WW8Num50z3"/>
    <w:rsid w:val="009632D5"/>
    <w:rPr>
      <w:rFonts w:ascii="Symbol" w:hAnsi="Symbol" w:cs="Symbol"/>
    </w:rPr>
  </w:style>
  <w:style w:type="character" w:customStyle="1" w:styleId="WW8Num51z0">
    <w:name w:val="WW8Num51z0"/>
    <w:rsid w:val="009632D5"/>
    <w:rPr>
      <w:sz w:val="24"/>
      <w:szCs w:val="24"/>
    </w:rPr>
  </w:style>
  <w:style w:type="character" w:customStyle="1" w:styleId="WW8Num51z1">
    <w:name w:val="WW8Num51z1"/>
    <w:rsid w:val="009632D5"/>
  </w:style>
  <w:style w:type="character" w:customStyle="1" w:styleId="WW8Num51z2">
    <w:name w:val="WW8Num51z2"/>
    <w:rsid w:val="009632D5"/>
  </w:style>
  <w:style w:type="character" w:customStyle="1" w:styleId="WW8Num51z3">
    <w:name w:val="WW8Num51z3"/>
    <w:rsid w:val="009632D5"/>
  </w:style>
  <w:style w:type="character" w:customStyle="1" w:styleId="WW8Num51z4">
    <w:name w:val="WW8Num51z4"/>
    <w:rsid w:val="009632D5"/>
  </w:style>
  <w:style w:type="character" w:customStyle="1" w:styleId="WW8Num51z5">
    <w:name w:val="WW8Num51z5"/>
    <w:rsid w:val="009632D5"/>
  </w:style>
  <w:style w:type="character" w:customStyle="1" w:styleId="WW8Num51z6">
    <w:name w:val="WW8Num51z6"/>
    <w:rsid w:val="009632D5"/>
  </w:style>
  <w:style w:type="character" w:customStyle="1" w:styleId="WW8Num51z7">
    <w:name w:val="WW8Num51z7"/>
    <w:rsid w:val="009632D5"/>
  </w:style>
  <w:style w:type="character" w:customStyle="1" w:styleId="WW8Num51z8">
    <w:name w:val="WW8Num51z8"/>
    <w:rsid w:val="009632D5"/>
  </w:style>
  <w:style w:type="character" w:customStyle="1" w:styleId="WW8Num52z0">
    <w:name w:val="WW8Num52z0"/>
    <w:rsid w:val="009632D5"/>
    <w:rPr>
      <w:sz w:val="24"/>
      <w:szCs w:val="24"/>
    </w:rPr>
  </w:style>
  <w:style w:type="character" w:customStyle="1" w:styleId="WW8Num52z1">
    <w:name w:val="WW8Num52z1"/>
    <w:rsid w:val="009632D5"/>
  </w:style>
  <w:style w:type="character" w:customStyle="1" w:styleId="WW8Num52z2">
    <w:name w:val="WW8Num52z2"/>
    <w:rsid w:val="009632D5"/>
  </w:style>
  <w:style w:type="character" w:customStyle="1" w:styleId="WW8Num52z3">
    <w:name w:val="WW8Num52z3"/>
    <w:rsid w:val="009632D5"/>
  </w:style>
  <w:style w:type="character" w:customStyle="1" w:styleId="WW8Num52z4">
    <w:name w:val="WW8Num52z4"/>
    <w:rsid w:val="009632D5"/>
  </w:style>
  <w:style w:type="character" w:customStyle="1" w:styleId="WW8Num52z5">
    <w:name w:val="WW8Num52z5"/>
    <w:rsid w:val="009632D5"/>
  </w:style>
  <w:style w:type="character" w:customStyle="1" w:styleId="WW8Num52z6">
    <w:name w:val="WW8Num52z6"/>
    <w:rsid w:val="009632D5"/>
  </w:style>
  <w:style w:type="character" w:customStyle="1" w:styleId="WW8Num52z7">
    <w:name w:val="WW8Num52z7"/>
    <w:rsid w:val="009632D5"/>
  </w:style>
  <w:style w:type="character" w:customStyle="1" w:styleId="WW8Num52z8">
    <w:name w:val="WW8Num52z8"/>
    <w:rsid w:val="009632D5"/>
  </w:style>
  <w:style w:type="character" w:customStyle="1" w:styleId="WW8Num53z0">
    <w:name w:val="WW8Num53z0"/>
    <w:rsid w:val="009632D5"/>
    <w:rPr>
      <w:sz w:val="24"/>
      <w:szCs w:val="24"/>
    </w:rPr>
  </w:style>
  <w:style w:type="character" w:customStyle="1" w:styleId="WW8Num53z1">
    <w:name w:val="WW8Num53z1"/>
    <w:rsid w:val="009632D5"/>
  </w:style>
  <w:style w:type="character" w:customStyle="1" w:styleId="WW8Num53z2">
    <w:name w:val="WW8Num53z2"/>
    <w:rsid w:val="009632D5"/>
  </w:style>
  <w:style w:type="character" w:customStyle="1" w:styleId="WW8Num53z3">
    <w:name w:val="WW8Num53z3"/>
    <w:rsid w:val="009632D5"/>
  </w:style>
  <w:style w:type="character" w:customStyle="1" w:styleId="WW8Num53z4">
    <w:name w:val="WW8Num53z4"/>
    <w:rsid w:val="009632D5"/>
  </w:style>
  <w:style w:type="character" w:customStyle="1" w:styleId="WW8Num53z5">
    <w:name w:val="WW8Num53z5"/>
    <w:rsid w:val="009632D5"/>
  </w:style>
  <w:style w:type="character" w:customStyle="1" w:styleId="WW8Num53z6">
    <w:name w:val="WW8Num53z6"/>
    <w:rsid w:val="009632D5"/>
  </w:style>
  <w:style w:type="character" w:customStyle="1" w:styleId="WW8Num53z7">
    <w:name w:val="WW8Num53z7"/>
    <w:rsid w:val="009632D5"/>
  </w:style>
  <w:style w:type="character" w:customStyle="1" w:styleId="WW8Num53z8">
    <w:name w:val="WW8Num53z8"/>
    <w:rsid w:val="009632D5"/>
  </w:style>
  <w:style w:type="character" w:customStyle="1" w:styleId="WW8Num54z0">
    <w:name w:val="WW8Num54z0"/>
    <w:rsid w:val="009632D5"/>
  </w:style>
  <w:style w:type="character" w:customStyle="1" w:styleId="WW8Num54z1">
    <w:name w:val="WW8Num54z1"/>
    <w:rsid w:val="009632D5"/>
  </w:style>
  <w:style w:type="character" w:customStyle="1" w:styleId="WW8Num54z2">
    <w:name w:val="WW8Num54z2"/>
    <w:rsid w:val="009632D5"/>
  </w:style>
  <w:style w:type="character" w:customStyle="1" w:styleId="WW8Num54z3">
    <w:name w:val="WW8Num54z3"/>
    <w:rsid w:val="009632D5"/>
  </w:style>
  <w:style w:type="character" w:customStyle="1" w:styleId="WW8Num54z4">
    <w:name w:val="WW8Num54z4"/>
    <w:rsid w:val="009632D5"/>
  </w:style>
  <w:style w:type="character" w:customStyle="1" w:styleId="WW8Num54z5">
    <w:name w:val="WW8Num54z5"/>
    <w:rsid w:val="009632D5"/>
  </w:style>
  <w:style w:type="character" w:customStyle="1" w:styleId="WW8Num54z6">
    <w:name w:val="WW8Num54z6"/>
    <w:rsid w:val="009632D5"/>
  </w:style>
  <w:style w:type="character" w:customStyle="1" w:styleId="WW8Num54z7">
    <w:name w:val="WW8Num54z7"/>
    <w:rsid w:val="009632D5"/>
  </w:style>
  <w:style w:type="character" w:customStyle="1" w:styleId="WW8Num54z8">
    <w:name w:val="WW8Num54z8"/>
    <w:rsid w:val="009632D5"/>
  </w:style>
  <w:style w:type="character" w:customStyle="1" w:styleId="WW8Num55z0">
    <w:name w:val="WW8Num55z0"/>
    <w:rsid w:val="009632D5"/>
    <w:rPr>
      <w:rFonts w:ascii="OpenSymbol" w:hAnsi="OpenSymbol" w:cs="OpenSymbol"/>
      <w:sz w:val="24"/>
      <w:szCs w:val="24"/>
    </w:rPr>
  </w:style>
  <w:style w:type="character" w:customStyle="1" w:styleId="WW8Num55z1">
    <w:name w:val="WW8Num55z1"/>
    <w:rsid w:val="009632D5"/>
    <w:rPr>
      <w:rFonts w:ascii="Courier New" w:hAnsi="Courier New" w:cs="Courier New"/>
    </w:rPr>
  </w:style>
  <w:style w:type="character" w:customStyle="1" w:styleId="WW8Num55z2">
    <w:name w:val="WW8Num55z2"/>
    <w:rsid w:val="009632D5"/>
    <w:rPr>
      <w:rFonts w:ascii="Wingdings" w:hAnsi="Wingdings" w:cs="Wingdings"/>
    </w:rPr>
  </w:style>
  <w:style w:type="character" w:customStyle="1" w:styleId="WW8Num55z3">
    <w:name w:val="WW8Num55z3"/>
    <w:rsid w:val="009632D5"/>
    <w:rPr>
      <w:rFonts w:ascii="Symbol" w:hAnsi="Symbol" w:cs="Symbol"/>
    </w:rPr>
  </w:style>
  <w:style w:type="character" w:customStyle="1" w:styleId="WW8Num56z0">
    <w:name w:val="WW8Num56z0"/>
    <w:rsid w:val="009632D5"/>
    <w:rPr>
      <w:b/>
    </w:rPr>
  </w:style>
  <w:style w:type="character" w:customStyle="1" w:styleId="WW8Num56z1">
    <w:name w:val="WW8Num56z1"/>
    <w:rsid w:val="009632D5"/>
  </w:style>
  <w:style w:type="character" w:customStyle="1" w:styleId="WW8Num56z2">
    <w:name w:val="WW8Num56z2"/>
    <w:rsid w:val="009632D5"/>
  </w:style>
  <w:style w:type="character" w:customStyle="1" w:styleId="WW8Num56z3">
    <w:name w:val="WW8Num56z3"/>
    <w:rsid w:val="009632D5"/>
  </w:style>
  <w:style w:type="character" w:customStyle="1" w:styleId="WW8Num56z4">
    <w:name w:val="WW8Num56z4"/>
    <w:rsid w:val="009632D5"/>
  </w:style>
  <w:style w:type="character" w:customStyle="1" w:styleId="WW8Num56z5">
    <w:name w:val="WW8Num56z5"/>
    <w:rsid w:val="009632D5"/>
  </w:style>
  <w:style w:type="character" w:customStyle="1" w:styleId="WW8Num56z6">
    <w:name w:val="WW8Num56z6"/>
    <w:rsid w:val="009632D5"/>
  </w:style>
  <w:style w:type="character" w:customStyle="1" w:styleId="WW8Num56z7">
    <w:name w:val="WW8Num56z7"/>
    <w:rsid w:val="009632D5"/>
  </w:style>
  <w:style w:type="character" w:customStyle="1" w:styleId="WW8Num56z8">
    <w:name w:val="WW8Num56z8"/>
    <w:rsid w:val="009632D5"/>
  </w:style>
  <w:style w:type="character" w:customStyle="1" w:styleId="WW8Num57z0">
    <w:name w:val="WW8Num57z0"/>
    <w:rsid w:val="009632D5"/>
    <w:rPr>
      <w:rFonts w:cs="Calibri"/>
      <w:bCs/>
      <w:iCs/>
      <w:color w:val="000000"/>
      <w:sz w:val="24"/>
      <w:szCs w:val="24"/>
    </w:rPr>
  </w:style>
  <w:style w:type="character" w:customStyle="1" w:styleId="WW8Num57z1">
    <w:name w:val="WW8Num57z1"/>
    <w:rsid w:val="009632D5"/>
  </w:style>
  <w:style w:type="character" w:customStyle="1" w:styleId="WW8Num57z2">
    <w:name w:val="WW8Num57z2"/>
    <w:rsid w:val="009632D5"/>
  </w:style>
  <w:style w:type="character" w:customStyle="1" w:styleId="WW8Num57z3">
    <w:name w:val="WW8Num57z3"/>
    <w:rsid w:val="009632D5"/>
  </w:style>
  <w:style w:type="character" w:customStyle="1" w:styleId="WW8Num57z4">
    <w:name w:val="WW8Num57z4"/>
    <w:rsid w:val="009632D5"/>
  </w:style>
  <w:style w:type="character" w:customStyle="1" w:styleId="WW8Num57z5">
    <w:name w:val="WW8Num57z5"/>
    <w:rsid w:val="009632D5"/>
  </w:style>
  <w:style w:type="character" w:customStyle="1" w:styleId="WW8Num57z6">
    <w:name w:val="WW8Num57z6"/>
    <w:rsid w:val="009632D5"/>
  </w:style>
  <w:style w:type="character" w:customStyle="1" w:styleId="WW8Num57z7">
    <w:name w:val="WW8Num57z7"/>
    <w:rsid w:val="009632D5"/>
  </w:style>
  <w:style w:type="character" w:customStyle="1" w:styleId="WW8Num57z8">
    <w:name w:val="WW8Num57z8"/>
    <w:rsid w:val="009632D5"/>
  </w:style>
  <w:style w:type="character" w:customStyle="1" w:styleId="WW8Num58z0">
    <w:name w:val="WW8Num58z0"/>
    <w:rsid w:val="009632D5"/>
    <w:rPr>
      <w:rFonts w:cs="Calibri"/>
      <w:sz w:val="24"/>
      <w:szCs w:val="24"/>
    </w:rPr>
  </w:style>
  <w:style w:type="character" w:customStyle="1" w:styleId="WW8Num58z1">
    <w:name w:val="WW8Num58z1"/>
    <w:rsid w:val="009632D5"/>
  </w:style>
  <w:style w:type="character" w:customStyle="1" w:styleId="WW8Num58z2">
    <w:name w:val="WW8Num58z2"/>
    <w:rsid w:val="009632D5"/>
  </w:style>
  <w:style w:type="character" w:customStyle="1" w:styleId="WW8Num58z3">
    <w:name w:val="WW8Num58z3"/>
    <w:rsid w:val="009632D5"/>
  </w:style>
  <w:style w:type="character" w:customStyle="1" w:styleId="WW8Num58z4">
    <w:name w:val="WW8Num58z4"/>
    <w:rsid w:val="009632D5"/>
  </w:style>
  <w:style w:type="character" w:customStyle="1" w:styleId="WW8Num58z5">
    <w:name w:val="WW8Num58z5"/>
    <w:rsid w:val="009632D5"/>
  </w:style>
  <w:style w:type="character" w:customStyle="1" w:styleId="WW8Num58z6">
    <w:name w:val="WW8Num58z6"/>
    <w:rsid w:val="009632D5"/>
  </w:style>
  <w:style w:type="character" w:customStyle="1" w:styleId="WW8Num58z7">
    <w:name w:val="WW8Num58z7"/>
    <w:rsid w:val="009632D5"/>
  </w:style>
  <w:style w:type="character" w:customStyle="1" w:styleId="WW8Num58z8">
    <w:name w:val="WW8Num58z8"/>
    <w:rsid w:val="009632D5"/>
  </w:style>
  <w:style w:type="character" w:customStyle="1" w:styleId="WW8Num59z0">
    <w:name w:val="WW8Num59z0"/>
    <w:rsid w:val="009632D5"/>
  </w:style>
  <w:style w:type="character" w:customStyle="1" w:styleId="WW8Num59z1">
    <w:name w:val="WW8Num59z1"/>
    <w:rsid w:val="009632D5"/>
  </w:style>
  <w:style w:type="character" w:customStyle="1" w:styleId="WW8Num59z2">
    <w:name w:val="WW8Num59z2"/>
    <w:rsid w:val="009632D5"/>
  </w:style>
  <w:style w:type="character" w:customStyle="1" w:styleId="WW8Num59z3">
    <w:name w:val="WW8Num59z3"/>
    <w:rsid w:val="009632D5"/>
  </w:style>
  <w:style w:type="character" w:customStyle="1" w:styleId="WW8Num59z4">
    <w:name w:val="WW8Num59z4"/>
    <w:rsid w:val="009632D5"/>
  </w:style>
  <w:style w:type="character" w:customStyle="1" w:styleId="WW8Num59z5">
    <w:name w:val="WW8Num59z5"/>
    <w:rsid w:val="009632D5"/>
  </w:style>
  <w:style w:type="character" w:customStyle="1" w:styleId="WW8Num59z6">
    <w:name w:val="WW8Num59z6"/>
    <w:rsid w:val="009632D5"/>
  </w:style>
  <w:style w:type="character" w:customStyle="1" w:styleId="WW8Num59z7">
    <w:name w:val="WW8Num59z7"/>
    <w:rsid w:val="009632D5"/>
  </w:style>
  <w:style w:type="character" w:customStyle="1" w:styleId="WW8Num59z8">
    <w:name w:val="WW8Num59z8"/>
    <w:rsid w:val="009632D5"/>
  </w:style>
  <w:style w:type="character" w:customStyle="1" w:styleId="WW8Num60z0">
    <w:name w:val="WW8Num60z0"/>
    <w:rsid w:val="009632D5"/>
    <w:rPr>
      <w:rFonts w:cs="Calibri"/>
      <w:sz w:val="24"/>
      <w:szCs w:val="24"/>
      <w:shd w:val="clear" w:color="auto" w:fill="FF0000"/>
    </w:rPr>
  </w:style>
  <w:style w:type="character" w:customStyle="1" w:styleId="WW8Num60z1">
    <w:name w:val="WW8Num60z1"/>
    <w:rsid w:val="009632D5"/>
  </w:style>
  <w:style w:type="character" w:customStyle="1" w:styleId="WW8Num60z2">
    <w:name w:val="WW8Num60z2"/>
    <w:rsid w:val="009632D5"/>
  </w:style>
  <w:style w:type="character" w:customStyle="1" w:styleId="WW8Num60z3">
    <w:name w:val="WW8Num60z3"/>
    <w:rsid w:val="009632D5"/>
  </w:style>
  <w:style w:type="character" w:customStyle="1" w:styleId="WW8Num60z4">
    <w:name w:val="WW8Num60z4"/>
    <w:rsid w:val="009632D5"/>
  </w:style>
  <w:style w:type="character" w:customStyle="1" w:styleId="WW8Num60z5">
    <w:name w:val="WW8Num60z5"/>
    <w:rsid w:val="009632D5"/>
  </w:style>
  <w:style w:type="character" w:customStyle="1" w:styleId="WW8Num60z6">
    <w:name w:val="WW8Num60z6"/>
    <w:rsid w:val="009632D5"/>
  </w:style>
  <w:style w:type="character" w:customStyle="1" w:styleId="WW8Num60z7">
    <w:name w:val="WW8Num60z7"/>
    <w:rsid w:val="009632D5"/>
  </w:style>
  <w:style w:type="character" w:customStyle="1" w:styleId="WW8Num60z8">
    <w:name w:val="WW8Num60z8"/>
    <w:rsid w:val="009632D5"/>
  </w:style>
  <w:style w:type="character" w:customStyle="1" w:styleId="WW8Num61z0">
    <w:name w:val="WW8Num61z0"/>
    <w:rsid w:val="009632D5"/>
    <w:rPr>
      <w:color w:val="000000"/>
    </w:rPr>
  </w:style>
  <w:style w:type="character" w:customStyle="1" w:styleId="WW8Num61z1">
    <w:name w:val="WW8Num61z1"/>
    <w:rsid w:val="009632D5"/>
  </w:style>
  <w:style w:type="character" w:customStyle="1" w:styleId="WW8Num61z2">
    <w:name w:val="WW8Num61z2"/>
    <w:rsid w:val="009632D5"/>
  </w:style>
  <w:style w:type="character" w:customStyle="1" w:styleId="WW8Num61z3">
    <w:name w:val="WW8Num61z3"/>
    <w:rsid w:val="009632D5"/>
  </w:style>
  <w:style w:type="character" w:customStyle="1" w:styleId="WW8Num61z4">
    <w:name w:val="WW8Num61z4"/>
    <w:rsid w:val="009632D5"/>
  </w:style>
  <w:style w:type="character" w:customStyle="1" w:styleId="WW8Num61z5">
    <w:name w:val="WW8Num61z5"/>
    <w:rsid w:val="009632D5"/>
  </w:style>
  <w:style w:type="character" w:customStyle="1" w:styleId="WW8Num61z6">
    <w:name w:val="WW8Num61z6"/>
    <w:rsid w:val="009632D5"/>
  </w:style>
  <w:style w:type="character" w:customStyle="1" w:styleId="WW8Num61z7">
    <w:name w:val="WW8Num61z7"/>
    <w:rsid w:val="009632D5"/>
  </w:style>
  <w:style w:type="character" w:customStyle="1" w:styleId="WW8Num61z8">
    <w:name w:val="WW8Num61z8"/>
    <w:rsid w:val="009632D5"/>
  </w:style>
  <w:style w:type="character" w:customStyle="1" w:styleId="WW8Num62z0">
    <w:name w:val="WW8Num62z0"/>
    <w:rsid w:val="009632D5"/>
    <w:rPr>
      <w:rFonts w:ascii="Calibri" w:hAnsi="Calibri" w:cs="Calibri"/>
      <w:bCs/>
      <w:iCs/>
    </w:rPr>
  </w:style>
  <w:style w:type="character" w:customStyle="1" w:styleId="WW8Num62z1">
    <w:name w:val="WW8Num62z1"/>
    <w:rsid w:val="009632D5"/>
  </w:style>
  <w:style w:type="character" w:customStyle="1" w:styleId="WW8Num62z2">
    <w:name w:val="WW8Num62z2"/>
    <w:rsid w:val="009632D5"/>
  </w:style>
  <w:style w:type="character" w:customStyle="1" w:styleId="WW8Num62z3">
    <w:name w:val="WW8Num62z3"/>
    <w:rsid w:val="009632D5"/>
  </w:style>
  <w:style w:type="character" w:customStyle="1" w:styleId="WW8Num62z4">
    <w:name w:val="WW8Num62z4"/>
    <w:rsid w:val="009632D5"/>
  </w:style>
  <w:style w:type="character" w:customStyle="1" w:styleId="WW8Num62z5">
    <w:name w:val="WW8Num62z5"/>
    <w:rsid w:val="009632D5"/>
  </w:style>
  <w:style w:type="character" w:customStyle="1" w:styleId="WW8Num62z6">
    <w:name w:val="WW8Num62z6"/>
    <w:rsid w:val="009632D5"/>
  </w:style>
  <w:style w:type="character" w:customStyle="1" w:styleId="WW8Num62z7">
    <w:name w:val="WW8Num62z7"/>
    <w:rsid w:val="009632D5"/>
  </w:style>
  <w:style w:type="character" w:customStyle="1" w:styleId="WW8Num62z8">
    <w:name w:val="WW8Num62z8"/>
    <w:rsid w:val="009632D5"/>
  </w:style>
  <w:style w:type="character" w:customStyle="1" w:styleId="WW8Num63z0">
    <w:name w:val="WW8Num63z0"/>
    <w:rsid w:val="009632D5"/>
    <w:rPr>
      <w:rFonts w:cs="Calibri"/>
      <w:color w:val="00000A"/>
      <w:sz w:val="24"/>
      <w:szCs w:val="24"/>
    </w:rPr>
  </w:style>
  <w:style w:type="character" w:customStyle="1" w:styleId="WW8Num63z1">
    <w:name w:val="WW8Num63z1"/>
    <w:rsid w:val="009632D5"/>
  </w:style>
  <w:style w:type="character" w:customStyle="1" w:styleId="WW8Num63z2">
    <w:name w:val="WW8Num63z2"/>
    <w:rsid w:val="009632D5"/>
  </w:style>
  <w:style w:type="character" w:customStyle="1" w:styleId="WW8Num63z3">
    <w:name w:val="WW8Num63z3"/>
    <w:rsid w:val="009632D5"/>
  </w:style>
  <w:style w:type="character" w:customStyle="1" w:styleId="WW8Num63z4">
    <w:name w:val="WW8Num63z4"/>
    <w:rsid w:val="009632D5"/>
  </w:style>
  <w:style w:type="character" w:customStyle="1" w:styleId="WW8Num63z5">
    <w:name w:val="WW8Num63z5"/>
    <w:rsid w:val="009632D5"/>
  </w:style>
  <w:style w:type="character" w:customStyle="1" w:styleId="WW8Num63z6">
    <w:name w:val="WW8Num63z6"/>
    <w:rsid w:val="009632D5"/>
  </w:style>
  <w:style w:type="character" w:customStyle="1" w:styleId="WW8Num63z7">
    <w:name w:val="WW8Num63z7"/>
    <w:rsid w:val="009632D5"/>
  </w:style>
  <w:style w:type="character" w:customStyle="1" w:styleId="WW8Num63z8">
    <w:name w:val="WW8Num63z8"/>
    <w:rsid w:val="009632D5"/>
  </w:style>
  <w:style w:type="character" w:customStyle="1" w:styleId="WW8Num64z0">
    <w:name w:val="WW8Num64z0"/>
    <w:rsid w:val="009632D5"/>
    <w:rPr>
      <w:rFonts w:cs="Calibri"/>
      <w:b w:val="0"/>
      <w:sz w:val="24"/>
      <w:szCs w:val="24"/>
    </w:rPr>
  </w:style>
  <w:style w:type="character" w:customStyle="1" w:styleId="WW8Num64z1">
    <w:name w:val="WW8Num64z1"/>
    <w:rsid w:val="009632D5"/>
  </w:style>
  <w:style w:type="character" w:customStyle="1" w:styleId="WW8Num64z2">
    <w:name w:val="WW8Num64z2"/>
    <w:rsid w:val="009632D5"/>
  </w:style>
  <w:style w:type="character" w:customStyle="1" w:styleId="WW8Num64z3">
    <w:name w:val="WW8Num64z3"/>
    <w:rsid w:val="009632D5"/>
  </w:style>
  <w:style w:type="character" w:customStyle="1" w:styleId="WW8Num64z4">
    <w:name w:val="WW8Num64z4"/>
    <w:rsid w:val="009632D5"/>
  </w:style>
  <w:style w:type="character" w:customStyle="1" w:styleId="WW8Num64z5">
    <w:name w:val="WW8Num64z5"/>
    <w:rsid w:val="009632D5"/>
  </w:style>
  <w:style w:type="character" w:customStyle="1" w:styleId="WW8Num64z6">
    <w:name w:val="WW8Num64z6"/>
    <w:rsid w:val="009632D5"/>
  </w:style>
  <w:style w:type="character" w:customStyle="1" w:styleId="WW8Num64z7">
    <w:name w:val="WW8Num64z7"/>
    <w:rsid w:val="009632D5"/>
  </w:style>
  <w:style w:type="character" w:customStyle="1" w:styleId="WW8Num64z8">
    <w:name w:val="WW8Num64z8"/>
    <w:rsid w:val="009632D5"/>
  </w:style>
  <w:style w:type="character" w:customStyle="1" w:styleId="WW8Num65z0">
    <w:name w:val="WW8Num65z0"/>
    <w:rsid w:val="009632D5"/>
  </w:style>
  <w:style w:type="character" w:customStyle="1" w:styleId="WW8Num65z1">
    <w:name w:val="WW8Num65z1"/>
    <w:rsid w:val="009632D5"/>
  </w:style>
  <w:style w:type="character" w:customStyle="1" w:styleId="WW8Num65z2">
    <w:name w:val="WW8Num65z2"/>
    <w:rsid w:val="009632D5"/>
  </w:style>
  <w:style w:type="character" w:customStyle="1" w:styleId="WW8Num65z3">
    <w:name w:val="WW8Num65z3"/>
    <w:rsid w:val="009632D5"/>
  </w:style>
  <w:style w:type="character" w:customStyle="1" w:styleId="WW8Num65z4">
    <w:name w:val="WW8Num65z4"/>
    <w:rsid w:val="009632D5"/>
  </w:style>
  <w:style w:type="character" w:customStyle="1" w:styleId="WW8Num65z5">
    <w:name w:val="WW8Num65z5"/>
    <w:rsid w:val="009632D5"/>
  </w:style>
  <w:style w:type="character" w:customStyle="1" w:styleId="WW8Num65z6">
    <w:name w:val="WW8Num65z6"/>
    <w:rsid w:val="009632D5"/>
  </w:style>
  <w:style w:type="character" w:customStyle="1" w:styleId="WW8Num65z7">
    <w:name w:val="WW8Num65z7"/>
    <w:rsid w:val="009632D5"/>
  </w:style>
  <w:style w:type="character" w:customStyle="1" w:styleId="WW8Num65z8">
    <w:name w:val="WW8Num65z8"/>
    <w:rsid w:val="009632D5"/>
  </w:style>
  <w:style w:type="character" w:customStyle="1" w:styleId="WW8Num66z0">
    <w:name w:val="WW8Num66z0"/>
    <w:rsid w:val="009632D5"/>
    <w:rPr>
      <w:rFonts w:ascii="Calibri" w:eastAsia="Times New Roman" w:hAnsi="Calibri" w:cs="Calibri"/>
      <w:b/>
      <w:color w:val="000000"/>
    </w:rPr>
  </w:style>
  <w:style w:type="character" w:customStyle="1" w:styleId="WW8Num66z1">
    <w:name w:val="WW8Num66z1"/>
    <w:rsid w:val="009632D5"/>
  </w:style>
  <w:style w:type="character" w:customStyle="1" w:styleId="WW8Num66z2">
    <w:name w:val="WW8Num66z2"/>
    <w:rsid w:val="009632D5"/>
  </w:style>
  <w:style w:type="character" w:customStyle="1" w:styleId="WW8Num66z3">
    <w:name w:val="WW8Num66z3"/>
    <w:rsid w:val="009632D5"/>
  </w:style>
  <w:style w:type="character" w:customStyle="1" w:styleId="WW8Num66z4">
    <w:name w:val="WW8Num66z4"/>
    <w:rsid w:val="009632D5"/>
  </w:style>
  <w:style w:type="character" w:customStyle="1" w:styleId="WW8Num66z5">
    <w:name w:val="WW8Num66z5"/>
    <w:rsid w:val="009632D5"/>
  </w:style>
  <w:style w:type="character" w:customStyle="1" w:styleId="WW8Num66z6">
    <w:name w:val="WW8Num66z6"/>
    <w:rsid w:val="009632D5"/>
  </w:style>
  <w:style w:type="character" w:customStyle="1" w:styleId="WW8Num66z7">
    <w:name w:val="WW8Num66z7"/>
    <w:rsid w:val="009632D5"/>
  </w:style>
  <w:style w:type="character" w:customStyle="1" w:styleId="WW8Num66z8">
    <w:name w:val="WW8Num66z8"/>
    <w:rsid w:val="009632D5"/>
  </w:style>
  <w:style w:type="character" w:customStyle="1" w:styleId="WW8Num67z0">
    <w:name w:val="WW8Num67z0"/>
    <w:rsid w:val="009632D5"/>
    <w:rPr>
      <w:rFonts w:cs="Calibri"/>
      <w:sz w:val="24"/>
      <w:szCs w:val="24"/>
    </w:rPr>
  </w:style>
  <w:style w:type="character" w:customStyle="1" w:styleId="WW8Num67z1">
    <w:name w:val="WW8Num67z1"/>
    <w:rsid w:val="009632D5"/>
  </w:style>
  <w:style w:type="character" w:customStyle="1" w:styleId="WW8Num67z2">
    <w:name w:val="WW8Num67z2"/>
    <w:rsid w:val="009632D5"/>
  </w:style>
  <w:style w:type="character" w:customStyle="1" w:styleId="WW8Num67z3">
    <w:name w:val="WW8Num67z3"/>
    <w:rsid w:val="009632D5"/>
  </w:style>
  <w:style w:type="character" w:customStyle="1" w:styleId="WW8Num67z4">
    <w:name w:val="WW8Num67z4"/>
    <w:rsid w:val="009632D5"/>
  </w:style>
  <w:style w:type="character" w:customStyle="1" w:styleId="WW8Num67z5">
    <w:name w:val="WW8Num67z5"/>
    <w:rsid w:val="009632D5"/>
  </w:style>
  <w:style w:type="character" w:customStyle="1" w:styleId="WW8Num67z6">
    <w:name w:val="WW8Num67z6"/>
    <w:rsid w:val="009632D5"/>
  </w:style>
  <w:style w:type="character" w:customStyle="1" w:styleId="WW8Num67z7">
    <w:name w:val="WW8Num67z7"/>
    <w:rsid w:val="009632D5"/>
  </w:style>
  <w:style w:type="character" w:customStyle="1" w:styleId="WW8Num67z8">
    <w:name w:val="WW8Num67z8"/>
    <w:rsid w:val="009632D5"/>
  </w:style>
  <w:style w:type="character" w:customStyle="1" w:styleId="WW8Num68z0">
    <w:name w:val="WW8Num68z0"/>
    <w:rsid w:val="009632D5"/>
  </w:style>
  <w:style w:type="character" w:customStyle="1" w:styleId="WW8Num68z1">
    <w:name w:val="WW8Num68z1"/>
    <w:rsid w:val="009632D5"/>
  </w:style>
  <w:style w:type="character" w:customStyle="1" w:styleId="WW8Num68z2">
    <w:name w:val="WW8Num68z2"/>
    <w:rsid w:val="009632D5"/>
  </w:style>
  <w:style w:type="character" w:customStyle="1" w:styleId="WW8Num68z3">
    <w:name w:val="WW8Num68z3"/>
    <w:rsid w:val="009632D5"/>
  </w:style>
  <w:style w:type="character" w:customStyle="1" w:styleId="WW8Num68z4">
    <w:name w:val="WW8Num68z4"/>
    <w:rsid w:val="009632D5"/>
  </w:style>
  <w:style w:type="character" w:customStyle="1" w:styleId="WW8Num68z5">
    <w:name w:val="WW8Num68z5"/>
    <w:rsid w:val="009632D5"/>
  </w:style>
  <w:style w:type="character" w:customStyle="1" w:styleId="WW8Num68z6">
    <w:name w:val="WW8Num68z6"/>
    <w:rsid w:val="009632D5"/>
  </w:style>
  <w:style w:type="character" w:customStyle="1" w:styleId="WW8Num68z7">
    <w:name w:val="WW8Num68z7"/>
    <w:rsid w:val="009632D5"/>
  </w:style>
  <w:style w:type="character" w:customStyle="1" w:styleId="WW8Num68z8">
    <w:name w:val="WW8Num68z8"/>
    <w:rsid w:val="009632D5"/>
  </w:style>
  <w:style w:type="character" w:customStyle="1" w:styleId="WW8Num69z0">
    <w:name w:val="WW8Num69z0"/>
    <w:rsid w:val="009632D5"/>
    <w:rPr>
      <w:color w:val="00000A"/>
    </w:rPr>
  </w:style>
  <w:style w:type="character" w:customStyle="1" w:styleId="WW8Num69z1">
    <w:name w:val="WW8Num69z1"/>
    <w:rsid w:val="009632D5"/>
    <w:rPr>
      <w:rFonts w:ascii="Courier New" w:hAnsi="Courier New" w:cs="Courier New"/>
    </w:rPr>
  </w:style>
  <w:style w:type="character" w:customStyle="1" w:styleId="WW8Num69z2">
    <w:name w:val="WW8Num69z2"/>
    <w:rsid w:val="009632D5"/>
    <w:rPr>
      <w:rFonts w:ascii="Wingdings" w:hAnsi="Wingdings" w:cs="Wingdings"/>
    </w:rPr>
  </w:style>
  <w:style w:type="character" w:customStyle="1" w:styleId="WW8Num69z3">
    <w:name w:val="WW8Num69z3"/>
    <w:rsid w:val="009632D5"/>
    <w:rPr>
      <w:rFonts w:ascii="Symbol" w:hAnsi="Symbol" w:cs="Symbol"/>
    </w:rPr>
  </w:style>
  <w:style w:type="character" w:customStyle="1" w:styleId="WW8Num70z0">
    <w:name w:val="WW8Num70z0"/>
    <w:rsid w:val="009632D5"/>
    <w:rPr>
      <w:rFonts w:ascii="Verdana" w:hAnsi="Verdana" w:cs="Verdana"/>
      <w:color w:val="00000A"/>
      <w:sz w:val="20"/>
      <w:szCs w:val="20"/>
      <w:shd w:val="clear" w:color="auto" w:fill="FFFF00"/>
    </w:rPr>
  </w:style>
  <w:style w:type="character" w:customStyle="1" w:styleId="WW8Num70z1">
    <w:name w:val="WW8Num70z1"/>
    <w:rsid w:val="009632D5"/>
  </w:style>
  <w:style w:type="character" w:customStyle="1" w:styleId="WW8Num70z2">
    <w:name w:val="WW8Num70z2"/>
    <w:rsid w:val="009632D5"/>
  </w:style>
  <w:style w:type="character" w:customStyle="1" w:styleId="WW8Num70z3">
    <w:name w:val="WW8Num70z3"/>
    <w:rsid w:val="009632D5"/>
  </w:style>
  <w:style w:type="character" w:customStyle="1" w:styleId="WW8Num70z4">
    <w:name w:val="WW8Num70z4"/>
    <w:rsid w:val="009632D5"/>
  </w:style>
  <w:style w:type="character" w:customStyle="1" w:styleId="WW8Num70z5">
    <w:name w:val="WW8Num70z5"/>
    <w:rsid w:val="009632D5"/>
  </w:style>
  <w:style w:type="character" w:customStyle="1" w:styleId="WW8Num70z6">
    <w:name w:val="WW8Num70z6"/>
    <w:rsid w:val="009632D5"/>
  </w:style>
  <w:style w:type="character" w:customStyle="1" w:styleId="WW8Num70z7">
    <w:name w:val="WW8Num70z7"/>
    <w:rsid w:val="009632D5"/>
  </w:style>
  <w:style w:type="character" w:customStyle="1" w:styleId="WW8Num70z8">
    <w:name w:val="WW8Num70z8"/>
    <w:rsid w:val="009632D5"/>
  </w:style>
  <w:style w:type="character" w:customStyle="1" w:styleId="WW8Num71z0">
    <w:name w:val="WW8Num71z0"/>
    <w:rsid w:val="009632D5"/>
  </w:style>
  <w:style w:type="character" w:customStyle="1" w:styleId="WW8Num71z1">
    <w:name w:val="WW8Num71z1"/>
    <w:rsid w:val="009632D5"/>
  </w:style>
  <w:style w:type="character" w:customStyle="1" w:styleId="WW8Num71z2">
    <w:name w:val="WW8Num71z2"/>
    <w:rsid w:val="009632D5"/>
  </w:style>
  <w:style w:type="character" w:customStyle="1" w:styleId="WW8Num71z3">
    <w:name w:val="WW8Num71z3"/>
    <w:rsid w:val="009632D5"/>
  </w:style>
  <w:style w:type="character" w:customStyle="1" w:styleId="WW8Num71z4">
    <w:name w:val="WW8Num71z4"/>
    <w:rsid w:val="009632D5"/>
  </w:style>
  <w:style w:type="character" w:customStyle="1" w:styleId="WW8Num71z5">
    <w:name w:val="WW8Num71z5"/>
    <w:rsid w:val="009632D5"/>
  </w:style>
  <w:style w:type="character" w:customStyle="1" w:styleId="WW8Num71z6">
    <w:name w:val="WW8Num71z6"/>
    <w:rsid w:val="009632D5"/>
  </w:style>
  <w:style w:type="character" w:customStyle="1" w:styleId="WW8Num71z7">
    <w:name w:val="WW8Num71z7"/>
    <w:rsid w:val="009632D5"/>
  </w:style>
  <w:style w:type="character" w:customStyle="1" w:styleId="WW8Num71z8">
    <w:name w:val="WW8Num71z8"/>
    <w:rsid w:val="009632D5"/>
  </w:style>
  <w:style w:type="character" w:customStyle="1" w:styleId="WW8Num72z0">
    <w:name w:val="WW8Num72z0"/>
    <w:rsid w:val="009632D5"/>
    <w:rPr>
      <w:rFonts w:ascii="Calibri" w:eastAsia="Times New Roman" w:hAnsi="Calibri" w:cs="Calibri"/>
    </w:rPr>
  </w:style>
  <w:style w:type="character" w:customStyle="1" w:styleId="WW8Num72z1">
    <w:name w:val="WW8Num72z1"/>
    <w:rsid w:val="009632D5"/>
  </w:style>
  <w:style w:type="character" w:customStyle="1" w:styleId="WW8Num72z2">
    <w:name w:val="WW8Num72z2"/>
    <w:rsid w:val="009632D5"/>
  </w:style>
  <w:style w:type="character" w:customStyle="1" w:styleId="WW8Num72z3">
    <w:name w:val="WW8Num72z3"/>
    <w:rsid w:val="009632D5"/>
  </w:style>
  <w:style w:type="character" w:customStyle="1" w:styleId="WW8Num72z4">
    <w:name w:val="WW8Num72z4"/>
    <w:rsid w:val="009632D5"/>
  </w:style>
  <w:style w:type="character" w:customStyle="1" w:styleId="WW8Num72z5">
    <w:name w:val="WW8Num72z5"/>
    <w:rsid w:val="009632D5"/>
  </w:style>
  <w:style w:type="character" w:customStyle="1" w:styleId="WW8Num72z6">
    <w:name w:val="WW8Num72z6"/>
    <w:rsid w:val="009632D5"/>
  </w:style>
  <w:style w:type="character" w:customStyle="1" w:styleId="WW8Num72z7">
    <w:name w:val="WW8Num72z7"/>
    <w:rsid w:val="009632D5"/>
  </w:style>
  <w:style w:type="character" w:customStyle="1" w:styleId="WW8Num72z8">
    <w:name w:val="WW8Num72z8"/>
    <w:rsid w:val="009632D5"/>
  </w:style>
  <w:style w:type="character" w:customStyle="1" w:styleId="WW8Num73z0">
    <w:name w:val="WW8Num73z0"/>
    <w:rsid w:val="009632D5"/>
    <w:rPr>
      <w:b w:val="0"/>
    </w:rPr>
  </w:style>
  <w:style w:type="character" w:customStyle="1" w:styleId="WW8Num73z1">
    <w:name w:val="WW8Num73z1"/>
    <w:rsid w:val="009632D5"/>
  </w:style>
  <w:style w:type="character" w:customStyle="1" w:styleId="WW8Num73z2">
    <w:name w:val="WW8Num73z2"/>
    <w:rsid w:val="009632D5"/>
  </w:style>
  <w:style w:type="character" w:customStyle="1" w:styleId="WW8Num73z3">
    <w:name w:val="WW8Num73z3"/>
    <w:rsid w:val="009632D5"/>
  </w:style>
  <w:style w:type="character" w:customStyle="1" w:styleId="WW8Num73z4">
    <w:name w:val="WW8Num73z4"/>
    <w:rsid w:val="009632D5"/>
  </w:style>
  <w:style w:type="character" w:customStyle="1" w:styleId="WW8Num73z5">
    <w:name w:val="WW8Num73z5"/>
    <w:rsid w:val="009632D5"/>
  </w:style>
  <w:style w:type="character" w:customStyle="1" w:styleId="WW8Num73z6">
    <w:name w:val="WW8Num73z6"/>
    <w:rsid w:val="009632D5"/>
  </w:style>
  <w:style w:type="character" w:customStyle="1" w:styleId="WW8Num73z7">
    <w:name w:val="WW8Num73z7"/>
    <w:rsid w:val="009632D5"/>
  </w:style>
  <w:style w:type="character" w:customStyle="1" w:styleId="WW8Num73z8">
    <w:name w:val="WW8Num73z8"/>
    <w:rsid w:val="009632D5"/>
  </w:style>
  <w:style w:type="character" w:customStyle="1" w:styleId="WW8Num74z0">
    <w:name w:val="WW8Num74z0"/>
    <w:rsid w:val="009632D5"/>
    <w:rPr>
      <w:rFonts w:hint="default"/>
      <w:vanish/>
    </w:rPr>
  </w:style>
  <w:style w:type="character" w:customStyle="1" w:styleId="WW8Num75z0">
    <w:name w:val="WW8Num75z0"/>
    <w:rsid w:val="009632D5"/>
    <w:rPr>
      <w:rFonts w:hint="default"/>
      <w:color w:val="00000A"/>
      <w:shd w:val="clear" w:color="auto" w:fill="00FFFF"/>
    </w:rPr>
  </w:style>
  <w:style w:type="character" w:customStyle="1" w:styleId="WW8Num75z1">
    <w:name w:val="WW8Num75z1"/>
    <w:rsid w:val="009632D5"/>
    <w:rPr>
      <w:rFonts w:hint="default"/>
    </w:rPr>
  </w:style>
  <w:style w:type="character" w:customStyle="1" w:styleId="WW8Num76z0">
    <w:name w:val="WW8Num76z0"/>
    <w:rsid w:val="009632D5"/>
  </w:style>
  <w:style w:type="character" w:customStyle="1" w:styleId="WW8Num76z1">
    <w:name w:val="WW8Num76z1"/>
    <w:rsid w:val="009632D5"/>
  </w:style>
  <w:style w:type="character" w:customStyle="1" w:styleId="WW8Num76z2">
    <w:name w:val="WW8Num76z2"/>
    <w:rsid w:val="009632D5"/>
  </w:style>
  <w:style w:type="character" w:customStyle="1" w:styleId="WW8Num76z3">
    <w:name w:val="WW8Num76z3"/>
    <w:rsid w:val="009632D5"/>
  </w:style>
  <w:style w:type="character" w:customStyle="1" w:styleId="WW8Num76z4">
    <w:name w:val="WW8Num76z4"/>
    <w:rsid w:val="009632D5"/>
  </w:style>
  <w:style w:type="character" w:customStyle="1" w:styleId="WW8Num76z5">
    <w:name w:val="WW8Num76z5"/>
    <w:rsid w:val="009632D5"/>
  </w:style>
  <w:style w:type="character" w:customStyle="1" w:styleId="WW8Num76z6">
    <w:name w:val="WW8Num76z6"/>
    <w:rsid w:val="009632D5"/>
  </w:style>
  <w:style w:type="character" w:customStyle="1" w:styleId="WW8Num76z7">
    <w:name w:val="WW8Num76z7"/>
    <w:rsid w:val="009632D5"/>
  </w:style>
  <w:style w:type="character" w:customStyle="1" w:styleId="WW8Num76z8">
    <w:name w:val="WW8Num76z8"/>
    <w:rsid w:val="009632D5"/>
  </w:style>
  <w:style w:type="character" w:customStyle="1" w:styleId="WW8Num77z0">
    <w:name w:val="WW8Num77z0"/>
    <w:rsid w:val="009632D5"/>
    <w:rPr>
      <w:rFonts w:hint="default"/>
    </w:rPr>
  </w:style>
  <w:style w:type="character" w:customStyle="1" w:styleId="WW8Num78z0">
    <w:name w:val="WW8Num78z0"/>
    <w:rsid w:val="009632D5"/>
    <w:rPr>
      <w:rFonts w:ascii="Calibri" w:hAnsi="Calibri" w:cs="Calibri" w:hint="default"/>
      <w:b w:val="0"/>
      <w:strike w:val="0"/>
      <w:dstrike w:val="0"/>
    </w:rPr>
  </w:style>
  <w:style w:type="character" w:customStyle="1" w:styleId="WW8Num78z1">
    <w:name w:val="WW8Num78z1"/>
    <w:rsid w:val="009632D5"/>
    <w:rPr>
      <w:rFonts w:hint="default"/>
    </w:rPr>
  </w:style>
  <w:style w:type="character" w:customStyle="1" w:styleId="WW8Num79z0">
    <w:name w:val="WW8Num79z0"/>
    <w:rsid w:val="009632D5"/>
    <w:rPr>
      <w:rFonts w:ascii="Calibri" w:hAnsi="Calibri" w:cs="Calibri" w:hint="default"/>
    </w:rPr>
  </w:style>
  <w:style w:type="character" w:customStyle="1" w:styleId="WW8Num79z1">
    <w:name w:val="WW8Num79z1"/>
    <w:rsid w:val="009632D5"/>
  </w:style>
  <w:style w:type="character" w:customStyle="1" w:styleId="WW8Num79z2">
    <w:name w:val="WW8Num79z2"/>
    <w:rsid w:val="009632D5"/>
  </w:style>
  <w:style w:type="character" w:customStyle="1" w:styleId="WW8Num79z3">
    <w:name w:val="WW8Num79z3"/>
    <w:rsid w:val="009632D5"/>
  </w:style>
  <w:style w:type="character" w:customStyle="1" w:styleId="WW8Num79z4">
    <w:name w:val="WW8Num79z4"/>
    <w:rsid w:val="009632D5"/>
  </w:style>
  <w:style w:type="character" w:customStyle="1" w:styleId="WW8Num79z5">
    <w:name w:val="WW8Num79z5"/>
    <w:rsid w:val="009632D5"/>
  </w:style>
  <w:style w:type="character" w:customStyle="1" w:styleId="WW8Num79z6">
    <w:name w:val="WW8Num79z6"/>
    <w:rsid w:val="009632D5"/>
  </w:style>
  <w:style w:type="character" w:customStyle="1" w:styleId="WW8Num79z7">
    <w:name w:val="WW8Num79z7"/>
    <w:rsid w:val="009632D5"/>
  </w:style>
  <w:style w:type="character" w:customStyle="1" w:styleId="WW8Num79z8">
    <w:name w:val="WW8Num79z8"/>
    <w:rsid w:val="009632D5"/>
  </w:style>
  <w:style w:type="character" w:customStyle="1" w:styleId="Domylnaczcionkaakapitu1">
    <w:name w:val="Domyślna czcionka akapitu1"/>
    <w:rsid w:val="009632D5"/>
  </w:style>
  <w:style w:type="character" w:customStyle="1" w:styleId="Domylnaczcionkaakapitu2">
    <w:name w:val="Domyślna czcionka akapitu2"/>
    <w:rsid w:val="009632D5"/>
  </w:style>
  <w:style w:type="character" w:customStyle="1" w:styleId="Symbolewypunktowania">
    <w:name w:val="Symbole wypunktowania"/>
    <w:rsid w:val="009632D5"/>
    <w:rPr>
      <w:rFonts w:ascii="StarSymbol" w:eastAsia="StarSymbol" w:hAnsi="StarSymbol" w:cs="Wingdings"/>
      <w:sz w:val="18"/>
      <w:szCs w:val="18"/>
    </w:rPr>
  </w:style>
  <w:style w:type="character" w:customStyle="1" w:styleId="Numerstrony1">
    <w:name w:val="Numer strony1"/>
    <w:basedOn w:val="Domylnaczcionkaakapitu2"/>
    <w:rsid w:val="009632D5"/>
  </w:style>
  <w:style w:type="character" w:customStyle="1" w:styleId="TekstdymkaZnak">
    <w:name w:val="Tekst dymka Znak"/>
    <w:uiPriority w:val="99"/>
    <w:rsid w:val="009632D5"/>
    <w:rPr>
      <w:rFonts w:ascii="Tahoma" w:eastAsia="Lucida Sans Unicode" w:hAnsi="Tahoma" w:cs="Tahoma"/>
      <w:sz w:val="16"/>
      <w:szCs w:val="16"/>
    </w:rPr>
  </w:style>
  <w:style w:type="character" w:customStyle="1" w:styleId="Odwoaniedokomentarza1">
    <w:name w:val="Odwołanie do komentarza1"/>
    <w:rsid w:val="009632D5"/>
    <w:rPr>
      <w:sz w:val="16"/>
      <w:szCs w:val="16"/>
    </w:rPr>
  </w:style>
  <w:style w:type="character" w:customStyle="1" w:styleId="TekstkomentarzaZnak">
    <w:name w:val="Tekst komentarza Znak"/>
    <w:link w:val="Tekstkomentarza"/>
    <w:uiPriority w:val="99"/>
    <w:rsid w:val="009632D5"/>
    <w:rPr>
      <w:rFonts w:eastAsia="Lucida Sans Unicode"/>
    </w:rPr>
  </w:style>
  <w:style w:type="character" w:customStyle="1" w:styleId="TematkomentarzaZnak">
    <w:name w:val="Temat komentarza Znak"/>
    <w:link w:val="Tematkomentarza"/>
    <w:uiPriority w:val="99"/>
    <w:rsid w:val="009632D5"/>
    <w:rPr>
      <w:rFonts w:eastAsia="Lucida Sans Unicode"/>
      <w:b/>
      <w:bCs/>
    </w:rPr>
  </w:style>
  <w:style w:type="character" w:customStyle="1" w:styleId="cpvdrzewo5">
    <w:name w:val="cpv_drzewo_5"/>
    <w:basedOn w:val="Domylnaczcionkaakapitu2"/>
    <w:rsid w:val="009632D5"/>
  </w:style>
  <w:style w:type="character" w:customStyle="1" w:styleId="TekstpodstawowyZnak">
    <w:name w:val="Tekst podstawowy Znak"/>
    <w:rsid w:val="009632D5"/>
    <w:rPr>
      <w:rFonts w:eastAsia="Lucida Sans Unicode"/>
      <w:sz w:val="24"/>
      <w:szCs w:val="24"/>
    </w:rPr>
  </w:style>
  <w:style w:type="character" w:customStyle="1" w:styleId="Tekstpodstawowy2Znak">
    <w:name w:val="Tekst podstawowy 2 Znak"/>
    <w:rsid w:val="009632D5"/>
    <w:rPr>
      <w:rFonts w:eastAsia="Arial Unicode MS"/>
      <w:sz w:val="24"/>
      <w:szCs w:val="24"/>
    </w:rPr>
  </w:style>
  <w:style w:type="character" w:customStyle="1" w:styleId="Nagwek2Znak">
    <w:name w:val="Nagłówek 2 Znak"/>
    <w:rsid w:val="009632D5"/>
    <w:rPr>
      <w:b/>
      <w:color w:val="000000"/>
      <w:sz w:val="24"/>
      <w:szCs w:val="24"/>
    </w:rPr>
  </w:style>
  <w:style w:type="character" w:customStyle="1" w:styleId="Nagwek3Znak">
    <w:name w:val="Nagłówek 3 Znak"/>
    <w:rsid w:val="009632D5"/>
    <w:rPr>
      <w:rFonts w:eastAsia="Lucida Sans Unicode"/>
      <w:b/>
      <w:sz w:val="24"/>
      <w:szCs w:val="24"/>
    </w:rPr>
  </w:style>
  <w:style w:type="character" w:customStyle="1" w:styleId="Nagwek4Znak">
    <w:name w:val="Nagłówek 4 Znak"/>
    <w:rsid w:val="009632D5"/>
    <w:rPr>
      <w:b/>
      <w:color w:val="000000"/>
      <w:sz w:val="24"/>
      <w:szCs w:val="24"/>
      <w:u w:val="single"/>
    </w:rPr>
  </w:style>
  <w:style w:type="character" w:customStyle="1" w:styleId="Tekstpodstawowy3Znak">
    <w:name w:val="Tekst podstawowy 3 Znak"/>
    <w:rsid w:val="009632D5"/>
    <w:rPr>
      <w:rFonts w:eastAsia="Lucida Sans Unicode"/>
      <w:b/>
      <w:szCs w:val="24"/>
    </w:rPr>
  </w:style>
  <w:style w:type="character" w:customStyle="1" w:styleId="StopkaZnak">
    <w:name w:val="Stopka Znak"/>
    <w:uiPriority w:val="99"/>
    <w:rsid w:val="009632D5"/>
    <w:rPr>
      <w:rFonts w:eastAsia="Lucida Sans Unicode"/>
      <w:sz w:val="24"/>
      <w:szCs w:val="24"/>
    </w:rPr>
  </w:style>
  <w:style w:type="character" w:styleId="Hipercze">
    <w:name w:val="Hyperlink"/>
    <w:uiPriority w:val="99"/>
    <w:rsid w:val="009632D5"/>
    <w:rPr>
      <w:color w:val="0000FF"/>
      <w:u w:val="single"/>
    </w:rPr>
  </w:style>
  <w:style w:type="character" w:styleId="Pogrubienie">
    <w:name w:val="Strong"/>
    <w:qFormat/>
    <w:rsid w:val="009632D5"/>
    <w:rPr>
      <w:b/>
      <w:bCs/>
    </w:rPr>
  </w:style>
  <w:style w:type="character" w:customStyle="1" w:styleId="UyteHipercze1">
    <w:name w:val="UżyteHiperłącze1"/>
    <w:rsid w:val="009632D5"/>
    <w:rPr>
      <w:color w:val="800080"/>
      <w:u w:val="single"/>
    </w:rPr>
  </w:style>
  <w:style w:type="character" w:customStyle="1" w:styleId="ListLabel1">
    <w:name w:val="ListLabel 1"/>
    <w:rsid w:val="009632D5"/>
    <w:rPr>
      <w:b/>
      <w:i w:val="0"/>
    </w:rPr>
  </w:style>
  <w:style w:type="character" w:customStyle="1" w:styleId="ListLabel2">
    <w:name w:val="ListLabel 2"/>
    <w:rsid w:val="009632D5"/>
    <w:rPr>
      <w:b w:val="0"/>
    </w:rPr>
  </w:style>
  <w:style w:type="character" w:customStyle="1" w:styleId="ListLabel3">
    <w:name w:val="ListLabel 3"/>
    <w:rsid w:val="009632D5"/>
    <w:rPr>
      <w:b w:val="0"/>
      <w:i w:val="0"/>
    </w:rPr>
  </w:style>
  <w:style w:type="character" w:customStyle="1" w:styleId="ListLabel4">
    <w:name w:val="ListLabel 4"/>
    <w:rsid w:val="009632D5"/>
    <w:rPr>
      <w:b/>
      <w:sz w:val="28"/>
      <w:szCs w:val="28"/>
    </w:rPr>
  </w:style>
  <w:style w:type="character" w:customStyle="1" w:styleId="ListLabel5">
    <w:name w:val="ListLabel 5"/>
    <w:rsid w:val="009632D5"/>
    <w:rPr>
      <w:rFonts w:cs="Courier New"/>
    </w:rPr>
  </w:style>
  <w:style w:type="character" w:customStyle="1" w:styleId="ListLabel6">
    <w:name w:val="ListLabel 6"/>
    <w:rsid w:val="009632D5"/>
    <w:rPr>
      <w:color w:val="00000A"/>
    </w:rPr>
  </w:style>
  <w:style w:type="character" w:customStyle="1" w:styleId="TekstdymkaZnak1">
    <w:name w:val="Tekst dymka Znak1"/>
    <w:rsid w:val="009632D5"/>
    <w:rPr>
      <w:rFonts w:ascii="Segoe UI" w:eastAsia="Lucida Sans Unicode" w:hAnsi="Segoe UI" w:cs="Segoe UI"/>
      <w:sz w:val="18"/>
      <w:szCs w:val="18"/>
    </w:rPr>
  </w:style>
  <w:style w:type="character" w:customStyle="1" w:styleId="TekstprzypisudolnegoZnak">
    <w:name w:val="Tekst przypisu dolnego Znak"/>
    <w:rsid w:val="009632D5"/>
    <w:rPr>
      <w:rFonts w:eastAsia="Lucida Sans Unicode"/>
    </w:rPr>
  </w:style>
  <w:style w:type="character" w:customStyle="1" w:styleId="Znakiprzypiswdolnych">
    <w:name w:val="Znaki przypisów dolnych"/>
    <w:rsid w:val="009632D5"/>
    <w:rPr>
      <w:vertAlign w:val="superscript"/>
    </w:rPr>
  </w:style>
  <w:style w:type="character" w:customStyle="1" w:styleId="Znakinumeracji">
    <w:name w:val="Znaki numeracji"/>
    <w:rsid w:val="009632D5"/>
  </w:style>
  <w:style w:type="paragraph" w:customStyle="1" w:styleId="Nagwek20">
    <w:name w:val="Nagłówek2"/>
    <w:basedOn w:val="Normalny"/>
    <w:next w:val="Tekstpodstawowy"/>
    <w:rsid w:val="009632D5"/>
    <w:pPr>
      <w:keepNext/>
      <w:spacing w:before="240" w:after="120"/>
    </w:pPr>
    <w:rPr>
      <w:rFonts w:ascii="Arial" w:eastAsia="Microsoft YaHei" w:hAnsi="Arial" w:cs="Mangal"/>
      <w:sz w:val="28"/>
      <w:szCs w:val="28"/>
    </w:rPr>
  </w:style>
  <w:style w:type="paragraph" w:styleId="Tekstpodstawowy">
    <w:name w:val="Body Text"/>
    <w:basedOn w:val="Normalny"/>
    <w:rsid w:val="009632D5"/>
    <w:pPr>
      <w:spacing w:after="120"/>
    </w:pPr>
  </w:style>
  <w:style w:type="paragraph" w:styleId="Lista">
    <w:name w:val="List"/>
    <w:basedOn w:val="Tekstpodstawowy"/>
    <w:rsid w:val="009632D5"/>
    <w:rPr>
      <w:rFonts w:cs="Wingdings"/>
    </w:rPr>
  </w:style>
  <w:style w:type="paragraph" w:customStyle="1" w:styleId="Podpis2">
    <w:name w:val="Podpis2"/>
    <w:basedOn w:val="Normalny"/>
    <w:rsid w:val="009632D5"/>
    <w:pPr>
      <w:suppressLineNumbers/>
      <w:spacing w:before="120" w:after="120"/>
    </w:pPr>
    <w:rPr>
      <w:rFonts w:cs="Mangal"/>
      <w:i/>
      <w:iCs/>
    </w:rPr>
  </w:style>
  <w:style w:type="paragraph" w:customStyle="1" w:styleId="Indeks">
    <w:name w:val="Indeks"/>
    <w:basedOn w:val="Normalny"/>
    <w:rsid w:val="009632D5"/>
    <w:pPr>
      <w:suppressLineNumbers/>
    </w:pPr>
    <w:rPr>
      <w:rFonts w:cs="Wingdings"/>
    </w:rPr>
  </w:style>
  <w:style w:type="paragraph" w:customStyle="1" w:styleId="Nagwek10">
    <w:name w:val="Nagłówek1"/>
    <w:basedOn w:val="Normalny"/>
    <w:next w:val="Tekstpodstawowy"/>
    <w:rsid w:val="009632D5"/>
    <w:pPr>
      <w:keepNext/>
      <w:spacing w:before="240" w:after="120"/>
    </w:pPr>
    <w:rPr>
      <w:rFonts w:ascii="Arial" w:eastAsia="Microsoft YaHei" w:hAnsi="Arial" w:cs="Mangal"/>
      <w:sz w:val="28"/>
      <w:szCs w:val="28"/>
    </w:rPr>
  </w:style>
  <w:style w:type="paragraph" w:customStyle="1" w:styleId="Podpis1">
    <w:name w:val="Podpis1"/>
    <w:basedOn w:val="Normalny"/>
    <w:rsid w:val="009632D5"/>
    <w:pPr>
      <w:suppressLineNumbers/>
      <w:spacing w:before="120" w:after="120"/>
    </w:pPr>
    <w:rPr>
      <w:rFonts w:cs="Wingdings"/>
      <w:i/>
      <w:iCs/>
    </w:rPr>
  </w:style>
  <w:style w:type="paragraph" w:styleId="Nagwek">
    <w:name w:val="header"/>
    <w:basedOn w:val="Normalny"/>
    <w:link w:val="NagwekZnak"/>
    <w:uiPriority w:val="99"/>
    <w:rsid w:val="009632D5"/>
    <w:pPr>
      <w:suppressLineNumbers/>
      <w:tabs>
        <w:tab w:val="center" w:pos="4536"/>
        <w:tab w:val="right" w:pos="9072"/>
      </w:tabs>
    </w:pPr>
  </w:style>
  <w:style w:type="paragraph" w:styleId="Tekstpodstawowywcity">
    <w:name w:val="Body Text Indent"/>
    <w:basedOn w:val="Normalny"/>
    <w:rsid w:val="009632D5"/>
    <w:pPr>
      <w:spacing w:line="360" w:lineRule="auto"/>
      <w:ind w:left="1080" w:hanging="1080"/>
      <w:jc w:val="both"/>
    </w:pPr>
  </w:style>
  <w:style w:type="paragraph" w:styleId="Stopka">
    <w:name w:val="footer"/>
    <w:basedOn w:val="Normalny"/>
    <w:uiPriority w:val="99"/>
    <w:rsid w:val="009632D5"/>
    <w:pPr>
      <w:suppressLineNumbers/>
      <w:tabs>
        <w:tab w:val="center" w:pos="4536"/>
        <w:tab w:val="right" w:pos="9072"/>
      </w:tabs>
    </w:pPr>
  </w:style>
  <w:style w:type="paragraph" w:customStyle="1" w:styleId="Tekstpodstawowywcity31">
    <w:name w:val="Tekst podstawowy wcięty 31"/>
    <w:basedOn w:val="Normalny"/>
    <w:rsid w:val="009632D5"/>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632D5"/>
  </w:style>
  <w:style w:type="paragraph" w:customStyle="1" w:styleId="Tekstpodstawowy31">
    <w:name w:val="Tekst podstawowy 31"/>
    <w:basedOn w:val="Normalny"/>
    <w:rsid w:val="009632D5"/>
    <w:pPr>
      <w:spacing w:line="360" w:lineRule="auto"/>
      <w:jc w:val="center"/>
    </w:pPr>
    <w:rPr>
      <w:b/>
      <w:sz w:val="20"/>
    </w:rPr>
  </w:style>
  <w:style w:type="paragraph" w:customStyle="1" w:styleId="Tekstpodstawowy21">
    <w:name w:val="Tekst podstawowy 21"/>
    <w:basedOn w:val="Normalny"/>
    <w:rsid w:val="009632D5"/>
    <w:pPr>
      <w:jc w:val="both"/>
    </w:pPr>
    <w:rPr>
      <w:rFonts w:eastAsia="Arial Unicode MS"/>
    </w:rPr>
  </w:style>
  <w:style w:type="paragraph" w:customStyle="1" w:styleId="Tekstpodstawowywcity21">
    <w:name w:val="Tekst podstawowy wcięty 21"/>
    <w:basedOn w:val="Normalny"/>
    <w:rsid w:val="009632D5"/>
    <w:pPr>
      <w:tabs>
        <w:tab w:val="left" w:pos="431"/>
      </w:tabs>
      <w:spacing w:line="360" w:lineRule="auto"/>
      <w:ind w:left="360"/>
      <w:jc w:val="both"/>
    </w:pPr>
    <w:rPr>
      <w:rFonts w:eastAsia="Times New Roman"/>
      <w:color w:val="000000"/>
    </w:rPr>
  </w:style>
  <w:style w:type="paragraph" w:styleId="Spistreci4">
    <w:name w:val="toc 4"/>
    <w:basedOn w:val="Normalny"/>
    <w:rsid w:val="009632D5"/>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632D5"/>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uiPriority w:val="34"/>
    <w:qFormat/>
    <w:rsid w:val="009632D5"/>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632D5"/>
    <w:rPr>
      <w:rFonts w:ascii="Tahoma" w:hAnsi="Tahoma" w:cs="Tahoma"/>
      <w:sz w:val="16"/>
      <w:szCs w:val="16"/>
    </w:rPr>
  </w:style>
  <w:style w:type="paragraph" w:customStyle="1" w:styleId="Tekstkomentarza1">
    <w:name w:val="Tekst komentarza1"/>
    <w:basedOn w:val="Normalny"/>
    <w:rsid w:val="009632D5"/>
    <w:rPr>
      <w:sz w:val="20"/>
      <w:szCs w:val="20"/>
    </w:rPr>
  </w:style>
  <w:style w:type="paragraph" w:customStyle="1" w:styleId="Tematkomentarza1">
    <w:name w:val="Temat komentarza1"/>
    <w:basedOn w:val="Tekstkomentarza1"/>
    <w:rsid w:val="009632D5"/>
    <w:rPr>
      <w:b/>
      <w:bCs/>
    </w:rPr>
  </w:style>
  <w:style w:type="paragraph" w:customStyle="1" w:styleId="Default">
    <w:name w:val="Default"/>
    <w:rsid w:val="009632D5"/>
    <w:pPr>
      <w:suppressAutoHyphens/>
    </w:pPr>
    <w:rPr>
      <w:rFonts w:ascii="Arial" w:hAnsi="Arial" w:cs="Arial"/>
      <w:color w:val="000000"/>
      <w:sz w:val="24"/>
      <w:szCs w:val="24"/>
      <w:lang w:eastAsia="ar-SA"/>
    </w:rPr>
  </w:style>
  <w:style w:type="paragraph" w:customStyle="1" w:styleId="zwykl">
    <w:name w:val="zwykl"/>
    <w:basedOn w:val="Normalny"/>
    <w:rsid w:val="009632D5"/>
    <w:pPr>
      <w:widowControl/>
      <w:suppressAutoHyphens w:val="0"/>
      <w:spacing w:before="100" w:after="100"/>
    </w:pPr>
    <w:rPr>
      <w:rFonts w:eastAsia="Times New Roman"/>
    </w:rPr>
  </w:style>
  <w:style w:type="paragraph" w:customStyle="1" w:styleId="Bezodstpw1">
    <w:name w:val="Bez odstępów1"/>
    <w:rsid w:val="009632D5"/>
    <w:pPr>
      <w:widowControl w:val="0"/>
      <w:suppressAutoHyphens/>
    </w:pPr>
    <w:rPr>
      <w:rFonts w:eastAsia="Lucida Sans Unicode"/>
      <w:sz w:val="24"/>
      <w:szCs w:val="24"/>
      <w:lang w:eastAsia="ar-SA"/>
    </w:rPr>
  </w:style>
  <w:style w:type="paragraph" w:customStyle="1" w:styleId="Normalny1">
    <w:name w:val="Normalny1"/>
    <w:rsid w:val="009632D5"/>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632D5"/>
    <w:pPr>
      <w:widowControl/>
      <w:suppressAutoHyphens w:val="0"/>
      <w:spacing w:before="100" w:after="100"/>
    </w:pPr>
    <w:rPr>
      <w:rFonts w:ascii="Calibri" w:eastAsia="Times New Roman" w:hAnsi="Calibri" w:cs="Calibri"/>
    </w:rPr>
  </w:style>
  <w:style w:type="paragraph" w:customStyle="1" w:styleId="pkt">
    <w:name w:val="pkt"/>
    <w:basedOn w:val="Normalny"/>
    <w:rsid w:val="009632D5"/>
    <w:pPr>
      <w:widowControl/>
      <w:suppressAutoHyphens w:val="0"/>
      <w:spacing w:before="60" w:after="60"/>
      <w:ind w:left="851" w:hanging="295"/>
      <w:jc w:val="both"/>
    </w:pPr>
    <w:rPr>
      <w:rFonts w:eastAsia="Times New Roman"/>
    </w:rPr>
  </w:style>
  <w:style w:type="paragraph" w:customStyle="1" w:styleId="p1">
    <w:name w:val="p1"/>
    <w:basedOn w:val="Normalny"/>
    <w:rsid w:val="009632D5"/>
    <w:pPr>
      <w:widowControl/>
      <w:suppressAutoHyphens w:val="0"/>
      <w:spacing w:before="100" w:after="100"/>
    </w:pPr>
    <w:rPr>
      <w:rFonts w:eastAsia="Times New Roman"/>
    </w:rPr>
  </w:style>
  <w:style w:type="paragraph" w:customStyle="1" w:styleId="p2">
    <w:name w:val="p2"/>
    <w:basedOn w:val="Normalny"/>
    <w:rsid w:val="009632D5"/>
    <w:pPr>
      <w:widowControl/>
      <w:suppressAutoHyphens w:val="0"/>
      <w:spacing w:before="100" w:after="100"/>
    </w:pPr>
    <w:rPr>
      <w:rFonts w:eastAsia="Times New Roman"/>
    </w:rPr>
  </w:style>
  <w:style w:type="paragraph" w:styleId="Akapitzlist">
    <w:name w:val="List Paragraph"/>
    <w:aliases w:val="CW_Lista,Numerowanie,Akapit z listą BS,Kolorowa lista — akcent 11,L1,Akapit z listą5,Akapit normalny,Akapit z listą3,Akapit z listą31,Odstavec,2 heading,A_wyliczenie,K-P_odwolanie,maz_wyliczenie,opis dzialania,Lista XXX,Wypunktowanie"/>
    <w:basedOn w:val="Normalny"/>
    <w:link w:val="AkapitzlistZnak"/>
    <w:qFormat/>
    <w:rsid w:val="009632D5"/>
    <w:pPr>
      <w:widowControl/>
      <w:suppressAutoHyphens w:val="0"/>
      <w:spacing w:line="276" w:lineRule="auto"/>
      <w:ind w:left="720"/>
    </w:pPr>
    <w:rPr>
      <w:rFonts w:ascii="Calibri" w:eastAsia="Calibri" w:hAnsi="Calibri"/>
      <w:sz w:val="22"/>
      <w:szCs w:val="22"/>
    </w:rPr>
  </w:style>
  <w:style w:type="paragraph" w:styleId="Tekstdymka">
    <w:name w:val="Balloon Text"/>
    <w:basedOn w:val="Normalny"/>
    <w:uiPriority w:val="99"/>
    <w:rsid w:val="009632D5"/>
    <w:rPr>
      <w:rFonts w:ascii="Segoe UI" w:hAnsi="Segoe UI" w:cs="Segoe UI"/>
      <w:sz w:val="18"/>
      <w:szCs w:val="18"/>
    </w:rPr>
  </w:style>
  <w:style w:type="paragraph" w:styleId="Tekstprzypisudolnego">
    <w:name w:val="footnote text"/>
    <w:basedOn w:val="Normalny"/>
    <w:rsid w:val="009632D5"/>
    <w:rPr>
      <w:sz w:val="20"/>
      <w:szCs w:val="20"/>
    </w:rPr>
  </w:style>
  <w:style w:type="paragraph" w:customStyle="1" w:styleId="p0">
    <w:name w:val="p0"/>
    <w:basedOn w:val="Normalny"/>
    <w:rsid w:val="009632D5"/>
    <w:pPr>
      <w:widowControl/>
      <w:suppressAutoHyphens w:val="0"/>
      <w:spacing w:before="280" w:after="280"/>
    </w:pPr>
    <w:rPr>
      <w:rFonts w:eastAsia="Times New Roman"/>
    </w:rPr>
  </w:style>
  <w:style w:type="paragraph" w:customStyle="1" w:styleId="Standard">
    <w:name w:val="Standard"/>
    <w:rsid w:val="009632D5"/>
    <w:pPr>
      <w:suppressAutoHyphens/>
      <w:textAlignment w:val="baseline"/>
    </w:pPr>
    <w:rPr>
      <w:kern w:val="1"/>
      <w:lang w:eastAsia="ar-SA"/>
    </w:rPr>
  </w:style>
  <w:style w:type="paragraph" w:customStyle="1" w:styleId="Zawartotabeli">
    <w:name w:val="Zawartość tabeli"/>
    <w:basedOn w:val="Normalny"/>
    <w:rsid w:val="009632D5"/>
    <w:pPr>
      <w:suppressLineNumbers/>
    </w:pPr>
  </w:style>
  <w:style w:type="paragraph" w:customStyle="1" w:styleId="Nagwektabeli">
    <w:name w:val="Nagłówek tabeli"/>
    <w:basedOn w:val="Zawartotabeli"/>
    <w:rsid w:val="009632D5"/>
    <w:pPr>
      <w:jc w:val="center"/>
    </w:pPr>
    <w:rPr>
      <w:b/>
      <w:bCs/>
    </w:rPr>
  </w:style>
  <w:style w:type="paragraph" w:styleId="Bezodstpw">
    <w:name w:val="No Spacing"/>
    <w:uiPriority w:val="1"/>
    <w:qFormat/>
    <w:rsid w:val="00247397"/>
    <w:pPr>
      <w:widowControl w:val="0"/>
      <w:suppressAutoHyphens/>
    </w:pPr>
    <w:rPr>
      <w:rFonts w:eastAsia="Lucida Sans Unicode"/>
      <w:sz w:val="24"/>
      <w:szCs w:val="24"/>
    </w:rPr>
  </w:style>
  <w:style w:type="paragraph" w:customStyle="1" w:styleId="Akapitzlist10">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g-scope">
    <w:name w:val="ng-scope"/>
    <w:basedOn w:val="Normalny"/>
    <w:rsid w:val="000412A1"/>
    <w:pPr>
      <w:widowControl/>
      <w:suppressAutoHyphens w:val="0"/>
      <w:spacing w:before="100" w:beforeAutospacing="1" w:after="100" w:afterAutospacing="1"/>
    </w:pPr>
    <w:rPr>
      <w:rFonts w:eastAsia="Times New Roman"/>
      <w:lang w:eastAsia="pl-PL"/>
    </w:rPr>
  </w:style>
  <w:style w:type="character" w:styleId="Odwoanieprzypisudolnego">
    <w:name w:val="footnote reference"/>
    <w:uiPriority w:val="99"/>
    <w:semiHidden/>
    <w:unhideWhenUsed/>
    <w:rsid w:val="003A11D1"/>
    <w:rPr>
      <w:vertAlign w:val="superscript"/>
    </w:rPr>
  </w:style>
  <w:style w:type="character" w:customStyle="1" w:styleId="Nierozpoznanawzmianka1">
    <w:name w:val="Nierozpoznana wzmianka1"/>
    <w:uiPriority w:val="99"/>
    <w:semiHidden/>
    <w:unhideWhenUsed/>
    <w:rsid w:val="00EF59D1"/>
    <w:rPr>
      <w:color w:val="605E5C"/>
      <w:shd w:val="clear" w:color="auto" w:fill="E1DFDD"/>
    </w:rPr>
  </w:style>
  <w:style w:type="character" w:styleId="UyteHipercze">
    <w:name w:val="FollowedHyperlink"/>
    <w:uiPriority w:val="99"/>
    <w:semiHidden/>
    <w:unhideWhenUsed/>
    <w:rsid w:val="00EF59D1"/>
    <w:rPr>
      <w:color w:val="954F72"/>
      <w:u w:val="single"/>
    </w:rPr>
  </w:style>
  <w:style w:type="character" w:styleId="Numerstrony">
    <w:name w:val="page number"/>
    <w:uiPriority w:val="99"/>
    <w:rsid w:val="00B71FA3"/>
    <w:rPr>
      <w:rFonts w:cs="Times New Roman"/>
    </w:rPr>
  </w:style>
  <w:style w:type="paragraph" w:styleId="NormalnyWeb">
    <w:name w:val="Normal (Web)"/>
    <w:basedOn w:val="Normalny"/>
    <w:unhideWhenUsed/>
    <w:rsid w:val="00B71FA3"/>
    <w:pPr>
      <w:widowControl/>
      <w:suppressAutoHyphens w:val="0"/>
      <w:spacing w:before="100" w:beforeAutospacing="1" w:after="100" w:afterAutospacing="1"/>
    </w:pPr>
    <w:rPr>
      <w:rFonts w:eastAsia="Times New Roman"/>
      <w:lang w:eastAsia="pl-PL"/>
    </w:rPr>
  </w:style>
  <w:style w:type="table" w:styleId="Tabela-Siatka">
    <w:name w:val="Table Grid"/>
    <w:basedOn w:val="Standardowy"/>
    <w:uiPriority w:val="59"/>
    <w:rsid w:val="00B71F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Znak">
    <w:name w:val="Nagłówek Znak"/>
    <w:link w:val="Nagwek"/>
    <w:uiPriority w:val="99"/>
    <w:rsid w:val="00B71FA3"/>
    <w:rPr>
      <w:rFonts w:eastAsia="Lucida Sans Unicode"/>
      <w:sz w:val="24"/>
      <w:szCs w:val="24"/>
      <w:lang w:eastAsia="ar-SA"/>
    </w:rPr>
  </w:style>
  <w:style w:type="numbering" w:customStyle="1" w:styleId="Bezlisty1">
    <w:name w:val="Bez listy1"/>
    <w:next w:val="Bezlisty"/>
    <w:uiPriority w:val="99"/>
    <w:semiHidden/>
    <w:unhideWhenUsed/>
    <w:rsid w:val="002A4996"/>
  </w:style>
  <w:style w:type="table" w:customStyle="1" w:styleId="Tabela-Siatka1">
    <w:name w:val="Tabela - Siatka1"/>
    <w:basedOn w:val="Standardowy"/>
    <w:next w:val="Tabela-Siatka"/>
    <w:uiPriority w:val="59"/>
    <w:rsid w:val="002A499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
    <w:name w:val="Bez listy2"/>
    <w:next w:val="Bezlisty"/>
    <w:uiPriority w:val="99"/>
    <w:semiHidden/>
    <w:unhideWhenUsed/>
    <w:rsid w:val="001907EA"/>
  </w:style>
  <w:style w:type="table" w:customStyle="1" w:styleId="Tabela-Siatka2">
    <w:name w:val="Tabela - Siatka2"/>
    <w:basedOn w:val="Standardowy"/>
    <w:next w:val="Tabela-Siatka"/>
    <w:uiPriority w:val="59"/>
    <w:rsid w:val="001907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CW_Lista Znak,Numerowanie Znak,Akapit z listą BS Znak,Kolorowa lista — akcent 11 Znak,L1 Znak,Akapit z listą5 Znak,Akapit normalny Znak,Akapit z listą3 Znak,Akapit z listą31 Znak,Odstavec Znak,2 heading Znak,A_wyliczenie Znak"/>
    <w:link w:val="Akapitzlist"/>
    <w:qFormat/>
    <w:rsid w:val="001907EA"/>
    <w:rPr>
      <w:rFonts w:ascii="Calibri" w:eastAsia="Calibri" w:hAnsi="Calibri" w:cs="Calibri"/>
      <w:sz w:val="22"/>
      <w:szCs w:val="22"/>
      <w:lang w:eastAsia="ar-SA"/>
    </w:rPr>
  </w:style>
  <w:style w:type="table" w:customStyle="1" w:styleId="Tabela-Siatka11">
    <w:name w:val="Tabela - Siatka11"/>
    <w:basedOn w:val="Standardowy"/>
    <w:next w:val="Tabela-Siatka"/>
    <w:uiPriority w:val="59"/>
    <w:rsid w:val="001907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semiHidden/>
    <w:unhideWhenUsed/>
    <w:rsid w:val="001907EA"/>
    <w:rPr>
      <w:sz w:val="16"/>
      <w:szCs w:val="16"/>
    </w:rPr>
  </w:style>
  <w:style w:type="paragraph" w:styleId="Tekstkomentarza">
    <w:name w:val="annotation text"/>
    <w:basedOn w:val="Normalny"/>
    <w:link w:val="TekstkomentarzaZnak"/>
    <w:uiPriority w:val="99"/>
    <w:semiHidden/>
    <w:unhideWhenUsed/>
    <w:rsid w:val="001907EA"/>
    <w:pPr>
      <w:widowControl/>
      <w:suppressAutoHyphens w:val="0"/>
    </w:pPr>
    <w:rPr>
      <w:sz w:val="20"/>
      <w:szCs w:val="20"/>
    </w:rPr>
  </w:style>
  <w:style w:type="character" w:customStyle="1" w:styleId="TekstkomentarzaZnak1">
    <w:name w:val="Tekst komentarza Znak1"/>
    <w:uiPriority w:val="99"/>
    <w:semiHidden/>
    <w:rsid w:val="001907EA"/>
    <w:rPr>
      <w:rFonts w:eastAsia="Lucida Sans Unicode"/>
      <w:lang w:eastAsia="ar-SA"/>
    </w:rPr>
  </w:style>
  <w:style w:type="paragraph" w:styleId="Tematkomentarza">
    <w:name w:val="annotation subject"/>
    <w:basedOn w:val="Tekstkomentarza"/>
    <w:next w:val="Tekstkomentarza"/>
    <w:link w:val="TematkomentarzaZnak"/>
    <w:uiPriority w:val="99"/>
    <w:semiHidden/>
    <w:unhideWhenUsed/>
    <w:rsid w:val="001907EA"/>
    <w:rPr>
      <w:b/>
      <w:bCs/>
    </w:rPr>
  </w:style>
  <w:style w:type="character" w:customStyle="1" w:styleId="TematkomentarzaZnak1">
    <w:name w:val="Temat komentarza Znak1"/>
    <w:uiPriority w:val="99"/>
    <w:semiHidden/>
    <w:rsid w:val="001907EA"/>
    <w:rPr>
      <w:rFonts w:eastAsia="Lucida Sans Unicode"/>
      <w:b/>
      <w:bCs/>
      <w:lang w:eastAsia="ar-SA"/>
    </w:rPr>
  </w:style>
  <w:style w:type="numbering" w:customStyle="1" w:styleId="Bezlisty3">
    <w:name w:val="Bez listy3"/>
    <w:next w:val="Bezlisty"/>
    <w:uiPriority w:val="99"/>
    <w:semiHidden/>
    <w:unhideWhenUsed/>
    <w:rsid w:val="001907EA"/>
  </w:style>
  <w:style w:type="table" w:customStyle="1" w:styleId="Tabela-Siatka3">
    <w:name w:val="Tabela - Siatka3"/>
    <w:basedOn w:val="Standardowy"/>
    <w:next w:val="Tabela-Siatka"/>
    <w:uiPriority w:val="59"/>
    <w:rsid w:val="001907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basedOn w:val="Standardowy"/>
    <w:next w:val="Tabela-Siatka"/>
    <w:uiPriority w:val="59"/>
    <w:rsid w:val="001907E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412F15"/>
    <w:rPr>
      <w:sz w:val="20"/>
      <w:szCs w:val="20"/>
    </w:rPr>
  </w:style>
  <w:style w:type="character" w:customStyle="1" w:styleId="TekstprzypisukocowegoZnak">
    <w:name w:val="Tekst przypisu końcowego Znak"/>
    <w:link w:val="Tekstprzypisukocowego"/>
    <w:uiPriority w:val="99"/>
    <w:semiHidden/>
    <w:rsid w:val="00412F15"/>
    <w:rPr>
      <w:rFonts w:eastAsia="Lucida Sans Unicode"/>
      <w:lang w:eastAsia="ar-SA"/>
    </w:rPr>
  </w:style>
  <w:style w:type="character" w:styleId="Odwoanieprzypisukocowego">
    <w:name w:val="endnote reference"/>
    <w:uiPriority w:val="99"/>
    <w:semiHidden/>
    <w:unhideWhenUsed/>
    <w:rsid w:val="00412F15"/>
    <w:rPr>
      <w:vertAlign w:val="superscript"/>
    </w:rPr>
  </w:style>
  <w:style w:type="character" w:customStyle="1" w:styleId="UnresolvedMention">
    <w:name w:val="Unresolved Mention"/>
    <w:basedOn w:val="Domylnaczcionkaakapitu"/>
    <w:uiPriority w:val="99"/>
    <w:semiHidden/>
    <w:unhideWhenUsed/>
    <w:rsid w:val="005B132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42656">
      <w:bodyDiv w:val="1"/>
      <w:marLeft w:val="0"/>
      <w:marRight w:val="0"/>
      <w:marTop w:val="0"/>
      <w:marBottom w:val="0"/>
      <w:divBdr>
        <w:top w:val="none" w:sz="0" w:space="0" w:color="auto"/>
        <w:left w:val="none" w:sz="0" w:space="0" w:color="auto"/>
        <w:bottom w:val="none" w:sz="0" w:space="0" w:color="auto"/>
        <w:right w:val="none" w:sz="0" w:space="0" w:color="auto"/>
      </w:divBdr>
    </w:div>
    <w:div w:id="785080532">
      <w:bodyDiv w:val="1"/>
      <w:marLeft w:val="0"/>
      <w:marRight w:val="0"/>
      <w:marTop w:val="0"/>
      <w:marBottom w:val="0"/>
      <w:divBdr>
        <w:top w:val="none" w:sz="0" w:space="0" w:color="auto"/>
        <w:left w:val="none" w:sz="0" w:space="0" w:color="auto"/>
        <w:bottom w:val="none" w:sz="0" w:space="0" w:color="auto"/>
        <w:right w:val="none" w:sz="0" w:space="0" w:color="auto"/>
      </w:divBdr>
    </w:div>
    <w:div w:id="9259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yperlink" Target="http://www.bip.wielkanieszaw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31B37-3AB6-4957-89F9-71A59880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8462</Words>
  <Characters>50774</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ZATWIERDZAM:</vt:lpstr>
    </vt:vector>
  </TitlesOfParts>
  <Company>Hewlett-Packard Company</Company>
  <LinksUpToDate>false</LinksUpToDate>
  <CharactersWithSpaces>59118</CharactersWithSpaces>
  <SharedDoc>false</SharedDoc>
  <HLinks>
    <vt:vector size="12" baseType="variant">
      <vt:variant>
        <vt:i4>7864353</vt:i4>
      </vt:variant>
      <vt:variant>
        <vt:i4>3</vt:i4>
      </vt:variant>
      <vt:variant>
        <vt:i4>0</vt:i4>
      </vt:variant>
      <vt:variant>
        <vt:i4>5</vt:i4>
      </vt:variant>
      <vt:variant>
        <vt:lpwstr>http://www.bip.wielkanieszawka.pl/</vt:lpwstr>
      </vt:variant>
      <vt:variant>
        <vt:lpwstr/>
      </vt:variant>
      <vt:variant>
        <vt:i4>7864353</vt:i4>
      </vt:variant>
      <vt:variant>
        <vt:i4>0</vt:i4>
      </vt:variant>
      <vt:variant>
        <vt:i4>0</vt:i4>
      </vt:variant>
      <vt:variant>
        <vt:i4>5</vt:i4>
      </vt:variant>
      <vt:variant>
        <vt:lpwstr>http://www.bip.wielkanieszawka.pl/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Michał</cp:lastModifiedBy>
  <cp:revision>2</cp:revision>
  <cp:lastPrinted>2019-02-28T09:11:00Z</cp:lastPrinted>
  <dcterms:created xsi:type="dcterms:W3CDTF">2023-10-20T16:50:00Z</dcterms:created>
  <dcterms:modified xsi:type="dcterms:W3CDTF">2023-10-20T16:50:00Z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