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46B6" w14:textId="3C18561F" w:rsidR="00B22468" w:rsidRPr="005E2CD3" w:rsidRDefault="00CB6E8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UCHWAŁA NR</w:t>
      </w:r>
      <w:r w:rsidR="004A0DD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LXIV/371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/2023</w:t>
      </w:r>
    </w:p>
    <w:p w14:paraId="7AC79D03" w14:textId="1D2EB62C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Rady Gminy Wielka</w:t>
      </w:r>
      <w:r w:rsidR="00CB6E8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Nieszawka z dnia </w:t>
      </w:r>
      <w:r w:rsidR="004A0DD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5 września </w:t>
      </w:r>
      <w:r w:rsidR="00CB6E8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2023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roku</w:t>
      </w:r>
    </w:p>
    <w:p w14:paraId="56DF87AE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</w:p>
    <w:p w14:paraId="58650756" w14:textId="77777777" w:rsidR="00B22468" w:rsidRPr="005E2CD3" w:rsidRDefault="00B22468" w:rsidP="00B22468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zmieniająca uchwałę w sprawie określenia programu opieki nad zwierzętami bezdomnymi oraz zapobiegania bezdomności zwierząt na terenie Gminy Wielka Nieszawka na </w:t>
      </w:r>
      <w:r w:rsidR="00CB6E8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rok 2023</w:t>
      </w:r>
    </w:p>
    <w:p w14:paraId="36D74203" w14:textId="77777777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7B0C49C6" w14:textId="5E5783A2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Na podstawie art. 11a ustawy z dnia 21 sierpnia 1997 r. o ochronie zwierząt (Dz.U. z 202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r. poz. 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1580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) Rada Gminy Wielka Nieszawka uchwala, co następuje:</w:t>
      </w:r>
    </w:p>
    <w:p w14:paraId="21772538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1</w:t>
      </w:r>
    </w:p>
    <w:p w14:paraId="72DBAB95" w14:textId="41A21EED" w:rsidR="00B22468" w:rsidRPr="005E2CD3" w:rsidRDefault="00B22468" w:rsidP="00B2246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  załącz</w:t>
      </w:r>
      <w:r w:rsidR="00E35F80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niku do Uchwały nr </w:t>
      </w:r>
      <w:r w:rsidR="00E44B76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L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XI</w:t>
      </w:r>
      <w:r w:rsidR="00E44B76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/3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58</w:t>
      </w:r>
      <w:r w:rsidR="00E35F80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/2023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Rady 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Gmin</w:t>
      </w:r>
      <w:r w:rsidR="00E44B76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y Wielka Nieszawka z dnia 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30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ma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ja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202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r.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br/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 sprawie określenia programu opieki nad zwierzętami bezdomnymi oraz zapobiegania bezdomności zwierząt na terenie Gm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iny Wielka Nieszawka na rok 2023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(Dz. Urz. Woj. Kuj.- Pom. z 202</w:t>
      </w:r>
      <w:r w:rsidR="005E2CD3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="009E4A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poz. 2703             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="009E4A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i 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poz. 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3962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), </w:t>
      </w:r>
      <w:r w:rsidR="005E2CD3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w </w:t>
      </w:r>
      <w:r w:rsidR="00E35F80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11</w:t>
      </w:r>
      <w:r w:rsidR="005E2CD3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ust. 1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otrzymuje brzmienie:</w:t>
      </w:r>
    </w:p>
    <w:p w14:paraId="4CF18F02" w14:textId="6F24E825" w:rsidR="00E35F80" w:rsidRPr="005E2CD3" w:rsidRDefault="00E35F80" w:rsidP="00E35F80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„1. Gmina na realizację Programu przewidziała środki finansowe budżetu gminy </w:t>
      </w:r>
      <w:r w:rsidRPr="005E2CD3">
        <w:rPr>
          <w:rFonts w:asciiTheme="minorHAnsi" w:hAnsiTheme="minorHAnsi" w:cstheme="minorHAnsi"/>
          <w:color w:val="000000" w:themeColor="text1"/>
        </w:rPr>
        <w:br/>
        <w:t>w kwocie 9</w:t>
      </w:r>
      <w:r w:rsidR="00B86886">
        <w:rPr>
          <w:rFonts w:asciiTheme="minorHAnsi" w:hAnsiTheme="minorHAnsi" w:cstheme="minorHAnsi"/>
          <w:color w:val="000000" w:themeColor="text1"/>
        </w:rPr>
        <w:t>8</w:t>
      </w:r>
      <w:r w:rsidRPr="005E2CD3">
        <w:rPr>
          <w:rFonts w:asciiTheme="minorHAnsi" w:hAnsiTheme="minorHAnsi" w:cstheme="minorHAnsi"/>
          <w:color w:val="000000" w:themeColor="text1"/>
        </w:rPr>
        <w:t xml:space="preserve"> 000 zł, w tym na:</w:t>
      </w:r>
    </w:p>
    <w:p w14:paraId="6A08264D" w14:textId="77777777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zapewnienie bezdomnym zwierzętom miejsca w schronisku dla zwierząt </w:t>
      </w:r>
      <w:r w:rsidRPr="005E2CD3">
        <w:rPr>
          <w:rFonts w:asciiTheme="minorHAnsi" w:hAnsiTheme="minorHAnsi" w:cstheme="minorHAnsi"/>
          <w:color w:val="000000" w:themeColor="text1"/>
        </w:rPr>
        <w:br/>
        <w:t xml:space="preserve">i realizację przez Schronisko zadań wskazanych w § 4, 6, 7 i 8 - 76.000,00 zł, </w:t>
      </w:r>
      <w:r w:rsidRPr="005E2CD3">
        <w:rPr>
          <w:rFonts w:asciiTheme="minorHAnsi" w:hAnsiTheme="minorHAnsi" w:cstheme="minorHAnsi"/>
          <w:color w:val="000000" w:themeColor="text1"/>
        </w:rPr>
        <w:br/>
        <w:t xml:space="preserve">w tym na:  </w:t>
      </w:r>
    </w:p>
    <w:p w14:paraId="55B24B5C" w14:textId="77777777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usypianie ślepych miotów -100,00 zł, </w:t>
      </w:r>
    </w:p>
    <w:p w14:paraId="3401FE23" w14:textId="77777777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>odławianie bezdomnych zwierząt z terenu gminy - 6.000,00 zł</w:t>
      </w:r>
    </w:p>
    <w:p w14:paraId="4B7F45E7" w14:textId="77777777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obligatoryjną sterylizację/kastrację zwierząt w schronisku dla zwierząt 3.000,00 zł, </w:t>
      </w:r>
    </w:p>
    <w:p w14:paraId="6CA989CE" w14:textId="77777777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>poszukiwanie właścicieli dla bezdomnych zwierząt - 500,00 zł;</w:t>
      </w:r>
    </w:p>
    <w:p w14:paraId="3F188A57" w14:textId="4939E718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opiekę nad wolno żyjącymi kotami, w tym ich dokarmianie - </w:t>
      </w:r>
      <w:r w:rsidR="005E2CD3" w:rsidRPr="005E2CD3">
        <w:rPr>
          <w:rFonts w:asciiTheme="minorHAnsi" w:hAnsiTheme="minorHAnsi" w:cstheme="minorHAnsi"/>
          <w:color w:val="000000" w:themeColor="text1"/>
        </w:rPr>
        <w:t>1</w:t>
      </w:r>
      <w:r w:rsidR="00B86886">
        <w:rPr>
          <w:rFonts w:asciiTheme="minorHAnsi" w:hAnsiTheme="minorHAnsi" w:cstheme="minorHAnsi"/>
          <w:color w:val="000000" w:themeColor="text1"/>
        </w:rPr>
        <w:t>7</w:t>
      </w:r>
      <w:r w:rsidRPr="005E2CD3">
        <w:rPr>
          <w:rFonts w:asciiTheme="minorHAnsi" w:hAnsiTheme="minorHAnsi" w:cstheme="minorHAnsi"/>
          <w:color w:val="000000" w:themeColor="text1"/>
        </w:rPr>
        <w:t>.000,00 zł;</w:t>
      </w:r>
    </w:p>
    <w:p w14:paraId="2B7FF1AA" w14:textId="77777777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>pokrycie kosztów pobytu bezdomnych zwierząt gospodarskich w gospodarstwie rolnym - 1.000,00 zł;</w:t>
      </w:r>
    </w:p>
    <w:p w14:paraId="6666DA3A" w14:textId="351CFFB1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zapewnienie całodobowej opieki weterynaryjnej w przypadkach zdarzeń drogowych  z udziałem zwierząt – </w:t>
      </w:r>
      <w:r w:rsidR="00B67A28">
        <w:rPr>
          <w:rFonts w:asciiTheme="minorHAnsi" w:hAnsiTheme="minorHAnsi" w:cstheme="minorHAnsi"/>
          <w:color w:val="000000" w:themeColor="text1"/>
        </w:rPr>
        <w:t>5</w:t>
      </w:r>
      <w:r w:rsidRPr="005E2CD3">
        <w:rPr>
          <w:rFonts w:asciiTheme="minorHAnsi" w:hAnsiTheme="minorHAnsi" w:cstheme="minorHAnsi"/>
          <w:color w:val="000000" w:themeColor="text1"/>
        </w:rPr>
        <w:t>.000,00 zł</w:t>
      </w:r>
      <w:r w:rsidR="005E2CD3" w:rsidRPr="005E2CD3">
        <w:rPr>
          <w:rFonts w:asciiTheme="minorHAnsi" w:hAnsiTheme="minorHAnsi" w:cstheme="minorHAnsi"/>
          <w:color w:val="000000" w:themeColor="text1"/>
        </w:rPr>
        <w:t>”.</w:t>
      </w:r>
    </w:p>
    <w:p w14:paraId="2231B14C" w14:textId="77777777" w:rsidR="00B22468" w:rsidRPr="005E2CD3" w:rsidRDefault="00B22468" w:rsidP="00B22468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</w:p>
    <w:p w14:paraId="22E7B83F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2</w:t>
      </w:r>
    </w:p>
    <w:p w14:paraId="24A832D5" w14:textId="4DA00086" w:rsidR="005E2CD3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Wykonanie uchwały powierza się Wójtowi Gminy Wielka Nieszawka.</w:t>
      </w:r>
    </w:p>
    <w:p w14:paraId="7FF47A0E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3</w:t>
      </w:r>
    </w:p>
    <w:p w14:paraId="60FB667E" w14:textId="77777777" w:rsidR="00B22468" w:rsidRPr="005E2CD3" w:rsidRDefault="00B22468" w:rsidP="00B2246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Uchwała wchodzi w życie po upływie 14 dni od dnia jej ogłoszenia w Dzienniku Urzędowym Województwa Kujawsko-Pomorskiego.</w:t>
      </w:r>
    </w:p>
    <w:p w14:paraId="2797CFE9" w14:textId="77777777" w:rsidR="00B22468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05BADE0" w14:textId="77777777" w:rsidR="004A0DD5" w:rsidRPr="005E2CD3" w:rsidRDefault="004A0DD5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60FD2D9" w14:textId="77777777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F5B7125" w14:textId="68879D66" w:rsidR="00B22468" w:rsidRPr="005E2CD3" w:rsidRDefault="0047156E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lastRenderedPageBreak/>
        <w:t>U</w:t>
      </w:r>
      <w:r w:rsidR="00B2246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zasadnienie do Uchwały nr </w:t>
      </w:r>
      <w:r w:rsidR="004A0DD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LXIV</w:t>
      </w:r>
      <w:r w:rsidR="00B2246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/</w:t>
      </w:r>
      <w:r w:rsidR="004A0DD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371</w:t>
      </w:r>
      <w:r w:rsidR="00B2246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/202</w:t>
      </w:r>
      <w:r w:rsidR="00CF5E5E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3</w:t>
      </w:r>
    </w:p>
    <w:p w14:paraId="42106312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Rady Gminy Wielka Nieszawka</w:t>
      </w:r>
    </w:p>
    <w:p w14:paraId="09B58016" w14:textId="658720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z dnia </w:t>
      </w:r>
      <w:r w:rsidR="004A0DD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5 września 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202</w:t>
      </w:r>
      <w:r w:rsidR="00CF5E5E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3</w:t>
      </w:r>
      <w:r w:rsidR="004A0DD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r.</w:t>
      </w:r>
    </w:p>
    <w:p w14:paraId="12FF779B" w14:textId="77777777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</w:p>
    <w:p w14:paraId="6D9C1DD8" w14:textId="13DF8115" w:rsidR="00B22468" w:rsidRPr="005E2CD3" w:rsidRDefault="00B22468" w:rsidP="00B22468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Zgodnie z art. 11a ustawy z dnia 21 sierpnia 1997 r. o ochronie zwierząt (Dz.U. z 202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r. poz. 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1580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) Rada Gminy ma obowiązek określenia w drodze uchwały, corocznie do dnia 31 marca, programu opieki nad zwierzętami bezdomnymi oraz zapobiegania bezdomności zwierząt. Program ten obejmuje realizację następujących zadań: zapewnienie bezdomnym zwierzętom miejsca w schronisku dla zwierząt, opiekę nad wolnożyjącymi kotami, w tym ich dokarmianie, obligatoryjną sterylizację albo kastrację zwierząt w schronisku dla zwierząt, poszukiwanie właścicieli dla bezdomnych zwierząt, usypianie ślepych miotów, wskazanie gospodarstwa rolnego w celu zapewnienia miejsca dla zwierząt gospodarskich, zapewnienie całodobowej opieki weterynaryjnej w przypadkach zdarzeń drogowych 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br/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z udziałem zwierząt. 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30 maja 2023r. uchwałą nr LXI/358/2023 zostały zwiększone środki w budżecie w kwocie 13 000,00, w tym 10 000,00 na zabezpieczenie zwierząt w schronisku oraz 3 000,00 zł na opiekę weterynaryjną nad kotami wolnożyjącymi.</w:t>
      </w:r>
    </w:p>
    <w:p w14:paraId="1931CB93" w14:textId="0C0F2B37" w:rsidR="00B22468" w:rsidRPr="005E2CD3" w:rsidRDefault="008E7E23" w:rsidP="00B22468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Wnioskuje się o zwiększenie wydatków na zapewnienie opieki weterynaryjnej </w:t>
      </w:r>
      <w:r w:rsidR="00CF5E5E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nad kotami wolnożyjącymi w kwocie 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5</w:t>
      </w:r>
      <w:r w:rsidR="00AC1D3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="00CF5E5E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000,00 zł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,</w:t>
      </w:r>
      <w:r w:rsidR="00AC1D3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konieczność podwyższenia kwoty przeznaczonej na ten cel spowodowana jest zwiększoną ilością interwencji weterynaryjnych.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="00B67A2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Wnioskuję się również                                          o zwiększenie wydatków na zapewnienie całodobowej opieki weterynaryjnej w przypadku zdarzeń drogowych z udziałem zwierząt w kwocie 1 000,00 zł, </w:t>
      </w:r>
      <w:r w:rsidR="00716E7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zwiększenie wynika z większej ilości</w:t>
      </w:r>
      <w:r w:rsidR="00B67A2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interwencji</w:t>
      </w:r>
      <w:r w:rsidR="00716E7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do zwierząt biorących udział w wypadkach drogowych</w:t>
      </w:r>
      <w:r w:rsidR="00B67A2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. 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Biorąc pod uwagę wydatki </w:t>
      </w:r>
      <w:r w:rsidR="00F00B5B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bieżące 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zasadne jest powiększenie budżetu w programie opieki nad zwierzętami na rok 2023.</w:t>
      </w:r>
    </w:p>
    <w:p w14:paraId="265B93A8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223C51ED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7F1FA5EB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7C2D2ABE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6BCDBD52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4EE4EE32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3F92D44C" w14:textId="77777777" w:rsidR="00B22468" w:rsidRDefault="00B22468" w:rsidP="00B22468">
      <w:pPr>
        <w:rPr>
          <w:rFonts w:asciiTheme="minorHAnsi" w:hAnsiTheme="minorHAnsi"/>
          <w:sz w:val="22"/>
          <w:szCs w:val="22"/>
        </w:rPr>
      </w:pPr>
    </w:p>
    <w:p w14:paraId="7EE7432B" w14:textId="77777777" w:rsidR="00B22468" w:rsidRDefault="00B22468" w:rsidP="00B22468"/>
    <w:p w14:paraId="0908C77A" w14:textId="77777777" w:rsidR="00B22468" w:rsidRDefault="00B22468" w:rsidP="00B22468"/>
    <w:p w14:paraId="30D95ABA" w14:textId="77777777" w:rsidR="00B22468" w:rsidRDefault="00B22468" w:rsidP="00B22468"/>
    <w:p w14:paraId="1D7A6F62" w14:textId="77777777" w:rsidR="00844436" w:rsidRDefault="00844436"/>
    <w:sectPr w:rsidR="00844436" w:rsidSect="0025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D6"/>
    <w:multiLevelType w:val="hybridMultilevel"/>
    <w:tmpl w:val="1A3A78B4"/>
    <w:lvl w:ilvl="0" w:tplc="21F665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B060D"/>
    <w:multiLevelType w:val="hybridMultilevel"/>
    <w:tmpl w:val="FBEEA6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24F4"/>
    <w:multiLevelType w:val="hybridMultilevel"/>
    <w:tmpl w:val="AC56F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07146"/>
    <w:multiLevelType w:val="hybridMultilevel"/>
    <w:tmpl w:val="3348D6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6E42"/>
    <w:multiLevelType w:val="hybridMultilevel"/>
    <w:tmpl w:val="7DF48EBE"/>
    <w:lvl w:ilvl="0" w:tplc="B9A20952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CE790B"/>
    <w:multiLevelType w:val="hybridMultilevel"/>
    <w:tmpl w:val="C1E87B46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5410">
    <w:abstractNumId w:val="4"/>
  </w:num>
  <w:num w:numId="2" w16cid:durableId="1685088073">
    <w:abstractNumId w:val="1"/>
  </w:num>
  <w:num w:numId="3" w16cid:durableId="1815641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850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358085">
    <w:abstractNumId w:val="0"/>
  </w:num>
  <w:num w:numId="6" w16cid:durableId="25266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71"/>
    <w:rsid w:val="00032171"/>
    <w:rsid w:val="00252B4A"/>
    <w:rsid w:val="0047156E"/>
    <w:rsid w:val="004A0DD5"/>
    <w:rsid w:val="004C3344"/>
    <w:rsid w:val="00512DF0"/>
    <w:rsid w:val="00532D13"/>
    <w:rsid w:val="00582A36"/>
    <w:rsid w:val="005E2CD3"/>
    <w:rsid w:val="005E66E3"/>
    <w:rsid w:val="006456C0"/>
    <w:rsid w:val="00681392"/>
    <w:rsid w:val="006C2872"/>
    <w:rsid w:val="007071A3"/>
    <w:rsid w:val="00716E72"/>
    <w:rsid w:val="007D435C"/>
    <w:rsid w:val="00844436"/>
    <w:rsid w:val="008E7E23"/>
    <w:rsid w:val="008F6842"/>
    <w:rsid w:val="00961A9F"/>
    <w:rsid w:val="009E4A32"/>
    <w:rsid w:val="00A21A58"/>
    <w:rsid w:val="00A7609A"/>
    <w:rsid w:val="00AC1D38"/>
    <w:rsid w:val="00B22468"/>
    <w:rsid w:val="00B67A28"/>
    <w:rsid w:val="00B86886"/>
    <w:rsid w:val="00CB6E88"/>
    <w:rsid w:val="00CF12C2"/>
    <w:rsid w:val="00CF5E5E"/>
    <w:rsid w:val="00D455E4"/>
    <w:rsid w:val="00D7194C"/>
    <w:rsid w:val="00E35F80"/>
    <w:rsid w:val="00E44B76"/>
    <w:rsid w:val="00F00B5B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385"/>
  <w15:docId w15:val="{355CC90C-43B8-4CCF-98DF-F4A61BB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246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703B-47F2-49AF-B33E-ED017964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Praca</cp:lastModifiedBy>
  <cp:revision>2</cp:revision>
  <cp:lastPrinted>2023-08-18T09:40:00Z</cp:lastPrinted>
  <dcterms:created xsi:type="dcterms:W3CDTF">2023-09-11T05:59:00Z</dcterms:created>
  <dcterms:modified xsi:type="dcterms:W3CDTF">2023-09-11T05:59:00Z</dcterms:modified>
</cp:coreProperties>
</file>