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2A" w:rsidRDefault="0007032A" w:rsidP="0007032A">
      <w:pPr>
        <w:jc w:val="right"/>
      </w:pPr>
      <w:r>
        <w:t>Załącznik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2"/>
        <w:gridCol w:w="2580"/>
        <w:gridCol w:w="2537"/>
        <w:gridCol w:w="2159"/>
      </w:tblGrid>
      <w:tr w:rsidR="00E21F7E" w:rsidTr="00E21F7E">
        <w:tc>
          <w:tcPr>
            <w:tcW w:w="2012" w:type="dxa"/>
            <w:shd w:val="clear" w:color="auto" w:fill="B2A1C7" w:themeFill="accent4" w:themeFillTint="99"/>
          </w:tcPr>
          <w:p w:rsidR="00E21F7E" w:rsidRDefault="00E21F7E" w:rsidP="0032098D">
            <w:pPr>
              <w:jc w:val="center"/>
            </w:pPr>
          </w:p>
        </w:tc>
        <w:tc>
          <w:tcPr>
            <w:tcW w:w="2580" w:type="dxa"/>
            <w:shd w:val="clear" w:color="auto" w:fill="B2A1C7" w:themeFill="accent4" w:themeFillTint="99"/>
          </w:tcPr>
          <w:p w:rsidR="00E21F7E" w:rsidRDefault="00E21F7E" w:rsidP="0032098D">
            <w:pPr>
              <w:jc w:val="center"/>
            </w:pPr>
            <w:r>
              <w:t>Przedmiot</w:t>
            </w:r>
          </w:p>
        </w:tc>
        <w:tc>
          <w:tcPr>
            <w:tcW w:w="2537" w:type="dxa"/>
            <w:shd w:val="clear" w:color="auto" w:fill="B2A1C7" w:themeFill="accent4" w:themeFillTint="99"/>
          </w:tcPr>
          <w:p w:rsidR="00E21F7E" w:rsidRDefault="00E21F7E" w:rsidP="0032098D">
            <w:pPr>
              <w:jc w:val="center"/>
            </w:pPr>
            <w:r>
              <w:t>Parametry</w:t>
            </w:r>
          </w:p>
        </w:tc>
        <w:tc>
          <w:tcPr>
            <w:tcW w:w="2159" w:type="dxa"/>
            <w:shd w:val="clear" w:color="auto" w:fill="B2A1C7" w:themeFill="accent4" w:themeFillTint="99"/>
          </w:tcPr>
          <w:p w:rsidR="00E21F7E" w:rsidRDefault="00E21F7E" w:rsidP="0032098D">
            <w:pPr>
              <w:jc w:val="center"/>
            </w:pPr>
            <w:r>
              <w:t>Ilość</w:t>
            </w: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Podłoga Baletowa 2x5m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Specjalistyczna podłoga baletowa. Bardzo wytrzymała o specjalnie wyprofilowanej (tłoczonej) powierzchni, która nadaje podłodze odpowiednią przyczepność – antypoślizgowa powierzchnia. Jest idealna do wielokrotnego użytku a wbudowane włókno szklane zapewnia jej stabilność wymiarów. W razie potrzeby podłogę szybko można zwinąć i przenieść w dowolne miejsce.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  <w:p w:rsidR="00E21F7E" w:rsidRDefault="00E21F7E" w:rsidP="0032098D">
            <w:pPr>
              <w:jc w:val="center"/>
            </w:pPr>
          </w:p>
        </w:tc>
      </w:tr>
      <w:tr w:rsidR="00E21F7E" w:rsidTr="00E21F7E">
        <w:tc>
          <w:tcPr>
            <w:tcW w:w="2012" w:type="dxa"/>
          </w:tcPr>
          <w:p w:rsidR="00E21F7E" w:rsidRDefault="00E21F7E" w:rsidP="00E21F7E">
            <w:pPr>
              <w:pStyle w:val="Akapitzlist"/>
              <w:numPr>
                <w:ilvl w:val="0"/>
                <w:numId w:val="1"/>
              </w:numPr>
              <w:tabs>
                <w:tab w:val="left" w:pos="1978"/>
              </w:tabs>
              <w:jc w:val="center"/>
            </w:pPr>
          </w:p>
        </w:tc>
        <w:tc>
          <w:tcPr>
            <w:tcW w:w="2580" w:type="dxa"/>
          </w:tcPr>
          <w:p w:rsidR="00E21F7E" w:rsidRDefault="00E21F7E" w:rsidP="0032098D">
            <w:pPr>
              <w:tabs>
                <w:tab w:val="left" w:pos="1978"/>
              </w:tabs>
              <w:jc w:val="center"/>
            </w:pP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Woreczek gimnastyczny</w:t>
            </w:r>
          </w:p>
          <w:p w:rsidR="00E21F7E" w:rsidRDefault="00E21F7E" w:rsidP="0032098D">
            <w:pPr>
              <w:tabs>
                <w:tab w:val="left" w:pos="1978"/>
              </w:tabs>
              <w:jc w:val="center"/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Woreczki gimnastyczne wykonane z grubego materiału wypełnionego granulatem.</w:t>
            </w:r>
            <w:r>
              <w:rPr>
                <w:rFonts w:ascii="Calibri" w:hAnsi="Calibri" w:cs="Calibri"/>
                <w:color w:val="000000"/>
              </w:rPr>
              <w:br/>
              <w:t>Wymiar: 10x15 cm.</w:t>
            </w:r>
            <w:r>
              <w:rPr>
                <w:rFonts w:ascii="Calibri" w:hAnsi="Calibri" w:cs="Calibri"/>
                <w:color w:val="000000"/>
              </w:rPr>
              <w:br/>
              <w:t xml:space="preserve">Lekkie, poręczne bardzo dobrze sprawdza się w szkole podczas </w:t>
            </w:r>
            <w:proofErr w:type="spellStart"/>
            <w:r>
              <w:rPr>
                <w:rFonts w:ascii="Calibri" w:hAnsi="Calibri" w:cs="Calibri"/>
                <w:color w:val="000000"/>
              </w:rPr>
              <w:t>wf-u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ale też do codziennej zabawy.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Zabawa woreczkami uczy koordynacji i chwytliwości.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Materiał bawełna, granulat z tworzywa sztucznego</w:t>
            </w:r>
            <w:r>
              <w:rPr>
                <w:rFonts w:ascii="Calibri" w:hAnsi="Calibri" w:cs="Calibri"/>
                <w:color w:val="000000"/>
              </w:rPr>
              <w:br/>
              <w:t>Waga 130 g</w:t>
            </w:r>
            <w:r>
              <w:rPr>
                <w:rFonts w:ascii="Calibri" w:hAnsi="Calibri" w:cs="Calibri"/>
                <w:color w:val="000000"/>
              </w:rPr>
              <w:br/>
              <w:t>Wymiary 10 x 15 cm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</w:pPr>
            <w:r>
              <w:t>50</w:t>
            </w: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KULKI Ø7CM 25SZT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wykonane z nietoksyczne materiału,</w:t>
            </w:r>
            <w:r>
              <w:rPr>
                <w:rFonts w:ascii="Calibri" w:hAnsi="Calibri" w:cs="Calibri"/>
                <w:color w:val="000000"/>
              </w:rPr>
              <w:br/>
              <w:t>bezpieczne dla dzieci bardzo elastyczne,</w:t>
            </w:r>
            <w:r>
              <w:rPr>
                <w:rFonts w:ascii="Calibri" w:hAnsi="Calibri" w:cs="Calibri"/>
                <w:color w:val="000000"/>
              </w:rPr>
              <w:br/>
              <w:t>nie ulegają odkształceniom</w:t>
            </w:r>
            <w:r>
              <w:rPr>
                <w:rFonts w:ascii="Calibri" w:hAnsi="Calibri" w:cs="Calibri"/>
                <w:color w:val="000000"/>
              </w:rPr>
              <w:br/>
              <w:t>posiadają certyfikat CE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t>średnica piłeczek : 7 cm</w:t>
            </w:r>
            <w:r>
              <w:rPr>
                <w:rFonts w:ascii="Calibri" w:hAnsi="Calibri" w:cs="Calibri"/>
                <w:color w:val="000000"/>
              </w:rPr>
              <w:br/>
              <w:t>idealnie nadają się również do zabawy na trampolinie, w basenie z wodą oraz skutecznie umilają czas podczas kąpieli w wannie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</w:pPr>
            <w:r>
              <w:lastRenderedPageBreak/>
              <w:t>4</w:t>
            </w: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PROFESJONALNA CHUSTA ANIMACYJNA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Chusta animacyjna  przeznaczona jest do zabaw oraz nauki osób w różnym wieku i w każdych nieomal warunkach.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Integruje oraz pobudza wyobraźnię i kreatywność. Rozwija refleks i koordynację umożliwiając czerpanie radości płynącej z ruchu i przebywania w grupie                                                                                       Średnica: 3m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</w:pPr>
            <w:r>
              <w:t>1</w:t>
            </w: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Hula Hoop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Rozmiar: 90 cm</w:t>
            </w:r>
            <w:r>
              <w:rPr>
                <w:rFonts w:ascii="Calibri" w:hAnsi="Calibri" w:cs="Calibri"/>
                <w:color w:val="000000"/>
              </w:rPr>
              <w:br/>
              <w:t>Waga: od 1,2 do 3,5kg</w:t>
            </w:r>
            <w:r>
              <w:rPr>
                <w:rFonts w:ascii="Calibri" w:hAnsi="Calibri" w:cs="Calibri"/>
                <w:color w:val="000000"/>
              </w:rPr>
              <w:br/>
              <w:t>Możliwość regulacji obciążenia</w:t>
            </w:r>
            <w:r>
              <w:rPr>
                <w:rFonts w:ascii="Calibri" w:hAnsi="Calibri" w:cs="Calibri"/>
                <w:color w:val="000000"/>
              </w:rPr>
              <w:br/>
              <w:t>Wykonany z stali nierdzewnej</w:t>
            </w:r>
            <w:r>
              <w:rPr>
                <w:rFonts w:ascii="Calibri" w:hAnsi="Calibri" w:cs="Calibri"/>
                <w:color w:val="000000"/>
              </w:rPr>
              <w:br/>
              <w:t>Pokryty nietoksyczną pianką</w:t>
            </w:r>
            <w:r>
              <w:rPr>
                <w:rFonts w:ascii="Calibri" w:hAnsi="Calibri" w:cs="Calibri"/>
                <w:color w:val="000000"/>
              </w:rPr>
              <w:br/>
              <w:t>Pomaga wyrzeźbić i wymodelować sylwetkę</w:t>
            </w:r>
            <w:r>
              <w:rPr>
                <w:rFonts w:ascii="Calibri" w:hAnsi="Calibri" w:cs="Calibri"/>
                <w:color w:val="000000"/>
              </w:rPr>
              <w:br/>
              <w:t>Wspiera spalanie tkanki tłuszczowej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</w:pPr>
            <w:r>
              <w:t>20</w:t>
            </w: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Szarfa gimnastyczna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Długość całkowita: 114 cm;</w:t>
            </w:r>
            <w:r>
              <w:rPr>
                <w:rFonts w:ascii="Calibri" w:hAnsi="Calibri" w:cs="Calibri"/>
                <w:color w:val="000000"/>
              </w:rPr>
              <w:br/>
              <w:t>Szerokość: 5 cm;</w:t>
            </w:r>
            <w:r>
              <w:rPr>
                <w:rFonts w:ascii="Calibri" w:hAnsi="Calibri" w:cs="Calibri"/>
                <w:color w:val="000000"/>
              </w:rPr>
              <w:br/>
              <w:t>Waga: 0,05 kg.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  <w:p w:rsidR="00E21F7E" w:rsidRDefault="00E21F7E" w:rsidP="0032098D">
            <w:pPr>
              <w:jc w:val="center"/>
            </w:pP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Piłeczka Do Żonglowania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piłeczka do żonglowania</w:t>
            </w:r>
            <w:r>
              <w:rPr>
                <w:rFonts w:ascii="Calibri" w:hAnsi="Calibri" w:cs="Calibri"/>
                <w:color w:val="000000"/>
              </w:rPr>
              <w:br/>
              <w:t>rozwija zdolności zręcznościowe u dziecka</w:t>
            </w:r>
            <w:r>
              <w:rPr>
                <w:rFonts w:ascii="Calibri" w:hAnsi="Calibri" w:cs="Calibri"/>
                <w:color w:val="000000"/>
              </w:rPr>
              <w:br/>
              <w:t>średnica: 6 cm</w:t>
            </w:r>
          </w:p>
          <w:p w:rsidR="00E21F7E" w:rsidRDefault="00E21F7E" w:rsidP="0032098D">
            <w:pPr>
              <w:jc w:val="center"/>
            </w:pPr>
          </w:p>
        </w:tc>
        <w:tc>
          <w:tcPr>
            <w:tcW w:w="2159" w:type="dxa"/>
          </w:tcPr>
          <w:p w:rsidR="00E21F7E" w:rsidRDefault="00E21F7E" w:rsidP="0032098D">
            <w:pPr>
              <w:tabs>
                <w:tab w:val="left" w:pos="2029"/>
              </w:tabs>
              <w:jc w:val="center"/>
            </w:pP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  <w:p w:rsidR="00E21F7E" w:rsidRDefault="00E21F7E" w:rsidP="0032098D">
            <w:pPr>
              <w:tabs>
                <w:tab w:val="left" w:pos="2029"/>
              </w:tabs>
              <w:jc w:val="center"/>
            </w:pP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Maczuga żonglerska</w:t>
            </w: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Długość: 52 cm</w:t>
            </w:r>
            <w:r>
              <w:rPr>
                <w:rFonts w:ascii="Calibri" w:hAnsi="Calibri" w:cs="Calibri"/>
                <w:color w:val="000000"/>
              </w:rPr>
              <w:br/>
              <w:t>Waga: 200 g</w:t>
            </w:r>
            <w:r>
              <w:rPr>
                <w:rFonts w:ascii="Calibri" w:hAnsi="Calibri" w:cs="Calibri"/>
                <w:color w:val="000000"/>
              </w:rPr>
              <w:br/>
              <w:t xml:space="preserve">Produkowane kolory: </w:t>
            </w:r>
            <w:r>
              <w:rPr>
                <w:rFonts w:ascii="Calibri" w:hAnsi="Calibri" w:cs="Calibri"/>
                <w:color w:val="000000"/>
              </w:rPr>
              <w:lastRenderedPageBreak/>
              <w:t>żółty, pomarańczowy, niebieski, zielony, biały, czerwony</w:t>
            </w: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  <w:p w:rsidR="00E21F7E" w:rsidRDefault="00E21F7E" w:rsidP="0032098D">
            <w:pPr>
              <w:tabs>
                <w:tab w:val="left" w:pos="2029"/>
              </w:tabs>
              <w:jc w:val="center"/>
            </w:pPr>
          </w:p>
          <w:p w:rsidR="00E21F7E" w:rsidRDefault="00E21F7E" w:rsidP="0032098D">
            <w:pPr>
              <w:jc w:val="center"/>
            </w:pPr>
          </w:p>
          <w:p w:rsidR="00E21F7E" w:rsidRPr="0032098D" w:rsidRDefault="00E21F7E" w:rsidP="0032098D">
            <w:pPr>
              <w:jc w:val="center"/>
            </w:pP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tabs>
                <w:tab w:val="left" w:pos="2079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tabs>
                <w:tab w:val="left" w:pos="2079"/>
              </w:tabs>
              <w:jc w:val="center"/>
              <w:rPr>
                <w:rFonts w:ascii="Calibri" w:hAnsi="Calibri" w:cs="Calibri"/>
                <w:color w:val="000000"/>
              </w:rPr>
            </w:pP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Talerz z tyczką</w:t>
            </w:r>
          </w:p>
          <w:p w:rsidR="00E21F7E" w:rsidRDefault="00E21F7E" w:rsidP="0032098D">
            <w:pPr>
              <w:tabs>
                <w:tab w:val="left" w:pos="2079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Talerz pozwalający rozwijać zręczność początkujących żonglerów.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Umożliwia naukę utrzymywania równowagi przedmiotów i rozwijanie zręczności u dzieci zaczynających przygodę ze sztuką cyrkową.</w:t>
            </w: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  <w:p w:rsidR="00E21F7E" w:rsidRDefault="00E21F7E" w:rsidP="0032098D">
            <w:pPr>
              <w:tabs>
                <w:tab w:val="left" w:pos="2029"/>
              </w:tabs>
              <w:jc w:val="center"/>
            </w:pPr>
          </w:p>
          <w:p w:rsidR="00E21F7E" w:rsidRPr="0032098D" w:rsidRDefault="00E21F7E" w:rsidP="0032098D">
            <w:pPr>
              <w:jc w:val="center"/>
            </w:pPr>
          </w:p>
          <w:p w:rsidR="00E21F7E" w:rsidRDefault="00E21F7E" w:rsidP="0032098D">
            <w:pPr>
              <w:jc w:val="center"/>
            </w:pPr>
          </w:p>
          <w:p w:rsidR="00E21F7E" w:rsidRDefault="00E21F7E" w:rsidP="0032098D">
            <w:pPr>
              <w:jc w:val="center"/>
            </w:pPr>
          </w:p>
          <w:p w:rsidR="00E21F7E" w:rsidRDefault="00E21F7E" w:rsidP="0032098D">
            <w:pPr>
              <w:jc w:val="center"/>
            </w:pPr>
          </w:p>
          <w:p w:rsidR="00E21F7E" w:rsidRPr="0032098D" w:rsidRDefault="00E21F7E" w:rsidP="0032098D">
            <w:pPr>
              <w:jc w:val="center"/>
            </w:pPr>
          </w:p>
        </w:tc>
      </w:tr>
      <w:tr w:rsidR="00E21F7E" w:rsidTr="00E21F7E">
        <w:tc>
          <w:tcPr>
            <w:tcW w:w="2012" w:type="dxa"/>
          </w:tcPr>
          <w:p w:rsidR="00E21F7E" w:rsidRPr="00E21F7E" w:rsidRDefault="00E21F7E" w:rsidP="00E21F7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80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Szczudła na teleskopowych nóżkach</w:t>
            </w: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Okazja dla „olbrzymów na niby“. Para szczudeł ze stabilnego aluminium robi z małych ludzi dużych. Rączka teleskopowa do przestawienia w dwie pozycje, nogi z plastiku można ustawić w trzech pozycjach. Trening polepsza wyczucie równowagi, dzieci uczą się nowego uczucia balansu i ciała. Rączki z gumy</w:t>
            </w:r>
            <w:r>
              <w:rPr>
                <w:rFonts w:ascii="Calibri" w:hAnsi="Calibri" w:cs="Calibri"/>
                <w:color w:val="000000"/>
              </w:rPr>
              <w:br/>
              <w:t>i lekkość zabawki to jej ogromny atut. Wytrzymałość do 50 kg.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Wymiary produktu: regulacja wys. od 92 do 145 cm</w:t>
            </w:r>
            <w:r>
              <w:rPr>
                <w:rFonts w:ascii="Calibri" w:hAnsi="Calibri" w:cs="Calibri"/>
                <w:color w:val="000000"/>
              </w:rPr>
              <w:br/>
              <w:t>Blokada nóżek regulowana na 15, 20 i 25 cm</w:t>
            </w:r>
          </w:p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59" w:type="dxa"/>
          </w:tcPr>
          <w:p w:rsidR="00E21F7E" w:rsidRDefault="00E21F7E" w:rsidP="0032098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  <w:p w:rsidR="00E21F7E" w:rsidRDefault="00E21F7E" w:rsidP="0032098D">
            <w:pPr>
              <w:tabs>
                <w:tab w:val="left" w:pos="2029"/>
              </w:tabs>
              <w:jc w:val="center"/>
            </w:pPr>
          </w:p>
        </w:tc>
      </w:tr>
    </w:tbl>
    <w:p w:rsidR="002914D1" w:rsidRDefault="002914D1" w:rsidP="0032098D">
      <w:pPr>
        <w:jc w:val="center"/>
      </w:pPr>
    </w:p>
    <w:sectPr w:rsidR="002914D1" w:rsidSect="00603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C5" w:rsidRDefault="003257C5" w:rsidP="00B411C9">
      <w:pPr>
        <w:spacing w:after="0" w:line="240" w:lineRule="auto"/>
      </w:pPr>
      <w:r>
        <w:separator/>
      </w:r>
    </w:p>
  </w:endnote>
  <w:endnote w:type="continuationSeparator" w:id="0">
    <w:p w:rsidR="003257C5" w:rsidRDefault="003257C5" w:rsidP="00B4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7A" w:rsidRDefault="008B43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C9" w:rsidRPr="00B411C9" w:rsidRDefault="00B411C9" w:rsidP="00B411C9">
    <w:pPr>
      <w:jc w:val="center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 xml:space="preserve">Projekt </w:t>
    </w:r>
    <w:r w:rsidRPr="008F2006">
      <w:rPr>
        <w:rFonts w:cstheme="minorHAnsi"/>
        <w:i/>
        <w:sz w:val="16"/>
        <w:szCs w:val="16"/>
      </w:rPr>
      <w:t>„</w:t>
    </w:r>
    <w:r w:rsidRPr="008F2006">
      <w:rPr>
        <w:i/>
        <w:sz w:val="16"/>
        <w:szCs w:val="16"/>
      </w:rPr>
      <w:t>Rozwój pasji i zainteresowań młodzieży w Gminie Wielka Nieszawka”</w:t>
    </w:r>
    <w:r>
      <w:rPr>
        <w:rFonts w:cstheme="minorHAnsi"/>
        <w:i/>
        <w:sz w:val="16"/>
        <w:szCs w:val="16"/>
      </w:rPr>
      <w:t xml:space="preserve"> </w:t>
    </w:r>
    <w:r w:rsidRPr="008F2006">
      <w:rPr>
        <w:rFonts w:cstheme="minorHAnsi"/>
        <w:i/>
        <w:sz w:val="16"/>
        <w:szCs w:val="16"/>
      </w:rPr>
      <w:t>realizowan</w:t>
    </w:r>
    <w:r>
      <w:rPr>
        <w:rFonts w:cstheme="minorHAnsi"/>
        <w:i/>
        <w:sz w:val="16"/>
        <w:szCs w:val="16"/>
      </w:rPr>
      <w:t xml:space="preserve">y jest </w:t>
    </w:r>
    <w:r w:rsidRPr="008F2006">
      <w:rPr>
        <w:rFonts w:cstheme="minorHAnsi"/>
        <w:i/>
        <w:sz w:val="16"/>
        <w:szCs w:val="16"/>
      </w:rPr>
      <w:t xml:space="preserve"> w ramach</w:t>
    </w:r>
    <w:r>
      <w:rPr>
        <w:rFonts w:cstheme="minorHAnsi"/>
        <w:i/>
        <w:sz w:val="16"/>
        <w:szCs w:val="16"/>
      </w:rPr>
      <w:t xml:space="preserve"> </w:t>
    </w:r>
    <w:r w:rsidRPr="008F2006">
      <w:rPr>
        <w:rFonts w:cstheme="minorHAnsi"/>
        <w:i/>
        <w:sz w:val="16"/>
        <w:szCs w:val="16"/>
      </w:rPr>
      <w:t>Działania 7.1 Rozwój lokalny kierowany przez społeczność w ramach Regionalnego Programu Operacyjnego Województwa Kujawsko-Pomorskiego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7A" w:rsidRDefault="008B43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C5" w:rsidRDefault="003257C5" w:rsidP="00B411C9">
      <w:pPr>
        <w:spacing w:after="0" w:line="240" w:lineRule="auto"/>
      </w:pPr>
      <w:r>
        <w:separator/>
      </w:r>
    </w:p>
  </w:footnote>
  <w:footnote w:type="continuationSeparator" w:id="0">
    <w:p w:rsidR="003257C5" w:rsidRDefault="003257C5" w:rsidP="00B4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7A" w:rsidRDefault="008B43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1C9" w:rsidRPr="00B411C9" w:rsidRDefault="00B411C9" w:rsidP="00B411C9">
    <w:pPr>
      <w:pStyle w:val="Nagwek"/>
      <w:tabs>
        <w:tab w:val="clear" w:pos="4536"/>
        <w:tab w:val="left" w:pos="1134"/>
      </w:tabs>
      <w:jc w:val="right"/>
      <w:rPr>
        <w:rFonts w:ascii="Calibri" w:hAnsi="Calibri" w:cs="Calibri"/>
        <w:i/>
        <w:iCs/>
        <w:u w:val="single"/>
      </w:rPr>
    </w:pPr>
    <w:r>
      <w:rPr>
        <w:b/>
        <w:bCs/>
        <w:noProof/>
        <w:color w:val="FF0000"/>
        <w:spacing w:val="-3"/>
        <w:lang w:eastAsia="pl-PL"/>
      </w:rPr>
      <w:drawing>
        <wp:inline distT="0" distB="0" distL="0" distR="0">
          <wp:extent cx="5671185" cy="595190"/>
          <wp:effectExtent l="0" t="0" r="5715" b="0"/>
          <wp:docPr id="9" name="Obraz 4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9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u w:val="single"/>
      </w:rPr>
      <w:t>_________________________________________________</w:t>
    </w:r>
    <w:r w:rsidRPr="00272B8D">
      <w:rPr>
        <w:rFonts w:ascii="Calibri" w:hAnsi="Calibri" w:cs="Calibri"/>
        <w:i/>
        <w:iCs/>
        <w:u w:val="single"/>
      </w:rPr>
      <w:t xml:space="preserve">Znak sprawy: </w:t>
    </w:r>
    <w:r w:rsidRPr="00272B8D">
      <w:rPr>
        <w:rFonts w:ascii="Calibri" w:hAnsi="Calibri" w:cs="Calibri"/>
        <w:i/>
        <w:iCs/>
        <w:u w:val="single"/>
      </w:rPr>
      <w:t>RIT.271</w:t>
    </w:r>
    <w:r>
      <w:rPr>
        <w:rFonts w:ascii="Calibri" w:hAnsi="Calibri" w:cs="Calibri"/>
        <w:i/>
        <w:iCs/>
        <w:u w:val="single"/>
      </w:rPr>
      <w:t>.2.</w:t>
    </w:r>
    <w:r w:rsidR="00D40EDC">
      <w:rPr>
        <w:rFonts w:ascii="Calibri" w:hAnsi="Calibri" w:cs="Calibri"/>
        <w:i/>
        <w:iCs/>
        <w:u w:val="single"/>
      </w:rPr>
      <w:t>21</w:t>
    </w:r>
    <w:bookmarkStart w:id="0" w:name="_GoBack"/>
    <w:bookmarkEnd w:id="0"/>
    <w:r w:rsidRPr="00272B8D">
      <w:rPr>
        <w:rFonts w:ascii="Calibri" w:hAnsi="Calibri" w:cs="Calibri"/>
        <w:i/>
        <w:iCs/>
        <w:u w:val="single"/>
      </w:rPr>
      <w:t>.202</w:t>
    </w:r>
    <w:r>
      <w:rPr>
        <w:rFonts w:ascii="Calibri" w:hAnsi="Calibri" w:cs="Calibri"/>
        <w:i/>
        <w:iCs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7A" w:rsidRDefault="008B43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17F"/>
    <w:multiLevelType w:val="hybridMultilevel"/>
    <w:tmpl w:val="A074F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8D"/>
    <w:rsid w:val="0007032A"/>
    <w:rsid w:val="002524D0"/>
    <w:rsid w:val="002914D1"/>
    <w:rsid w:val="0032098D"/>
    <w:rsid w:val="003257C5"/>
    <w:rsid w:val="00603EAD"/>
    <w:rsid w:val="00697EE8"/>
    <w:rsid w:val="006B5DB8"/>
    <w:rsid w:val="008B437A"/>
    <w:rsid w:val="00B411C9"/>
    <w:rsid w:val="00D40EDC"/>
    <w:rsid w:val="00E2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uiPriority w:val="99"/>
    <w:qFormat/>
    <w:rsid w:val="00B411C9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1C9"/>
  </w:style>
  <w:style w:type="paragraph" w:styleId="Stopka">
    <w:name w:val="footer"/>
    <w:basedOn w:val="Normalny"/>
    <w:link w:val="StopkaZnak"/>
    <w:uiPriority w:val="99"/>
    <w:unhideWhenUsed/>
    <w:rsid w:val="00B4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1C9"/>
  </w:style>
  <w:style w:type="paragraph" w:styleId="Tekstdymka">
    <w:name w:val="Balloon Text"/>
    <w:basedOn w:val="Normalny"/>
    <w:link w:val="TekstdymkaZnak"/>
    <w:uiPriority w:val="99"/>
    <w:semiHidden/>
    <w:unhideWhenUsed/>
    <w:rsid w:val="00B4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1C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B411C9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11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1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Tekstpodstawowy"/>
    <w:link w:val="Nagwek4Znak"/>
    <w:uiPriority w:val="99"/>
    <w:qFormat/>
    <w:rsid w:val="00B411C9"/>
    <w:pPr>
      <w:keepNext/>
      <w:tabs>
        <w:tab w:val="left" w:pos="484"/>
      </w:tabs>
      <w:spacing w:after="0" w:line="360" w:lineRule="auto"/>
      <w:jc w:val="both"/>
      <w:outlineLvl w:val="3"/>
    </w:pPr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1F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1C9"/>
  </w:style>
  <w:style w:type="paragraph" w:styleId="Stopka">
    <w:name w:val="footer"/>
    <w:basedOn w:val="Normalny"/>
    <w:link w:val="StopkaZnak"/>
    <w:uiPriority w:val="99"/>
    <w:unhideWhenUsed/>
    <w:rsid w:val="00B41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1C9"/>
  </w:style>
  <w:style w:type="paragraph" w:styleId="Tekstdymka">
    <w:name w:val="Balloon Text"/>
    <w:basedOn w:val="Normalny"/>
    <w:link w:val="TekstdymkaZnak"/>
    <w:uiPriority w:val="99"/>
    <w:semiHidden/>
    <w:unhideWhenUsed/>
    <w:rsid w:val="00B4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1C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B411C9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11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4F1A-0684-464C-BD6B-6C94727E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2</cp:revision>
  <dcterms:created xsi:type="dcterms:W3CDTF">2023-04-28T11:47:00Z</dcterms:created>
  <dcterms:modified xsi:type="dcterms:W3CDTF">2023-04-28T11:47:00Z</dcterms:modified>
</cp:coreProperties>
</file>