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:rsidR="00EC5E2D" w:rsidRPr="003C4758" w:rsidRDefault="007D40CC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FORMULARZ OFERTOWY</w:t>
      </w:r>
      <w:r w:rsidR="00EC5E2D" w:rsidRPr="006D6D22">
        <w:rPr>
          <w:rFonts w:asciiTheme="minorHAnsi" w:hAnsiTheme="minorHAnsi" w:cstheme="minorHAnsi"/>
          <w:b/>
          <w:bCs/>
          <w:sz w:val="22"/>
        </w:rPr>
        <w:t xml:space="preserve">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4"/>
        <w:gridCol w:w="350"/>
        <w:gridCol w:w="9"/>
        <w:gridCol w:w="994"/>
        <w:gridCol w:w="785"/>
        <w:gridCol w:w="11"/>
        <w:gridCol w:w="804"/>
        <w:gridCol w:w="47"/>
        <w:gridCol w:w="1090"/>
        <w:gridCol w:w="107"/>
        <w:gridCol w:w="1028"/>
        <w:gridCol w:w="99"/>
        <w:gridCol w:w="1221"/>
      </w:tblGrid>
      <w:tr w:rsidR="00EC5E2D" w:rsidRPr="006D6D22" w:rsidTr="00657464">
        <w:trPr>
          <w:cantSplit/>
          <w:trHeight w:val="1240"/>
        </w:trPr>
        <w:tc>
          <w:tcPr>
            <w:tcW w:w="3164" w:type="dxa"/>
            <w:vAlign w:val="center"/>
          </w:tcPr>
          <w:p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12"/>
            <w:vAlign w:val="center"/>
          </w:tcPr>
          <w:p w:rsidR="00A6301C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O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dbiór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,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 xml:space="preserve"> transport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>przekazanie do wskazanej przez Zamawiającego</w:t>
            </w:r>
          </w:p>
          <w:p w:rsidR="00A6301C" w:rsidRPr="00963F2E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 xml:space="preserve">Instalacji Komunalnej odebranych odpadów komunalnych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z nieruchomości zamieszkałych oraz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 niezamieszkałych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,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położonych na terenie Gminy Wielka Nieszawka</w:t>
            </w:r>
          </w:p>
          <w:p w:rsidR="00EC5E2D" w:rsidRPr="006D6D22" w:rsidRDefault="00EC5E2D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</w:p>
        </w:tc>
      </w:tr>
      <w:tr w:rsidR="00EC5E2D" w:rsidRPr="006D6D22" w:rsidTr="00657464">
        <w:trPr>
          <w:cantSplit/>
          <w:trHeight w:val="734"/>
        </w:trPr>
        <w:tc>
          <w:tcPr>
            <w:tcW w:w="3164" w:type="dxa"/>
            <w:vAlign w:val="center"/>
          </w:tcPr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:rsidTr="00657464">
        <w:trPr>
          <w:cantSplit/>
          <w:trHeight w:val="2254"/>
        </w:trPr>
        <w:tc>
          <w:tcPr>
            <w:tcW w:w="3164" w:type="dxa"/>
          </w:tcPr>
          <w:p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  <w:proofErr w:type="spellEnd"/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</w:t>
            </w:r>
            <w:proofErr w:type="spellEnd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/ fax</w:t>
            </w:r>
          </w:p>
          <w:p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</w:p>
          <w:p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  <w:proofErr w:type="spellEnd"/>
          </w:p>
        </w:tc>
        <w:tc>
          <w:tcPr>
            <w:tcW w:w="6545" w:type="dxa"/>
            <w:gridSpan w:val="12"/>
          </w:tcPr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:rsidTr="00657464">
        <w:trPr>
          <w:cantSplit/>
          <w:trHeight w:val="452"/>
        </w:trPr>
        <w:tc>
          <w:tcPr>
            <w:tcW w:w="3164" w:type="dxa"/>
            <w:vAlign w:val="center"/>
          </w:tcPr>
          <w:p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12"/>
          </w:tcPr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:rsidTr="00657464">
        <w:trPr>
          <w:cantSplit/>
          <w:trHeight w:val="1607"/>
        </w:trPr>
        <w:tc>
          <w:tcPr>
            <w:tcW w:w="9709" w:type="dxa"/>
            <w:gridSpan w:val="13"/>
            <w:vAlign w:val="center"/>
          </w:tcPr>
          <w:p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1D1029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:rsidR="002041FE" w:rsidRPr="00BE24A0" w:rsidRDefault="007E0748" w:rsidP="00AE4EDD">
            <w:pPr>
              <w:pStyle w:val="Akapitzlist"/>
              <w:numPr>
                <w:ilvl w:val="0"/>
                <w:numId w:val="5"/>
              </w:numPr>
              <w:suppressAutoHyphens w:val="0"/>
              <w:ind w:left="710" w:hanging="35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Cena za odbiór </w:t>
            </w:r>
            <w:r w:rsidR="003E6D50" w:rsidRPr="00BE24A0">
              <w:rPr>
                <w:rFonts w:asciiTheme="minorHAnsi" w:hAnsiTheme="minorHAnsi" w:cstheme="minorHAnsi"/>
                <w:b/>
              </w:rPr>
              <w:t xml:space="preserve">i zagospodarowanie </w:t>
            </w:r>
            <w:r w:rsidRPr="00BE24A0">
              <w:rPr>
                <w:rFonts w:asciiTheme="minorHAnsi" w:hAnsiTheme="minorHAnsi" w:cstheme="minorHAnsi"/>
                <w:b/>
              </w:rPr>
              <w:t xml:space="preserve">odpadów komunalnych od mieszkańców </w:t>
            </w:r>
            <w:r w:rsidR="00244ADA">
              <w:rPr>
                <w:rFonts w:asciiTheme="minorHAnsi" w:hAnsiTheme="minorHAnsi" w:cstheme="minorHAnsi"/>
                <w:b/>
              </w:rPr>
              <w:t>Gminy Wielka Nieszawka</w:t>
            </w:r>
            <w:r w:rsidR="008931A8" w:rsidRPr="00BE24A0">
              <w:rPr>
                <w:rFonts w:asciiTheme="minorHAnsi" w:hAnsiTheme="minorHAnsi" w:cstheme="minorHAnsi"/>
                <w:b/>
              </w:rPr>
              <w:t xml:space="preserve"> w roku 202</w:t>
            </w:r>
            <w:r w:rsidR="00331151" w:rsidRPr="00BE24A0">
              <w:rPr>
                <w:rFonts w:asciiTheme="minorHAnsi" w:hAnsiTheme="minorHAnsi" w:cstheme="minorHAnsi"/>
                <w:b/>
              </w:rPr>
              <w:t>2</w:t>
            </w:r>
            <w:r w:rsidR="00775975" w:rsidRPr="00BE24A0">
              <w:rPr>
                <w:rFonts w:asciiTheme="minorHAnsi" w:hAnsiTheme="minorHAnsi" w:cstheme="minorHAnsi"/>
                <w:b/>
              </w:rPr>
              <w:t>:</w:t>
            </w:r>
          </w:p>
          <w:p w:rsidR="002C69C2" w:rsidRPr="00A339AD" w:rsidRDefault="00A339AD" w:rsidP="002041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4A0">
              <w:rPr>
                <w:rFonts w:asciiTheme="minorHAnsi" w:hAnsiTheme="minorHAnsi" w:cstheme="minorHAnsi"/>
                <w:b/>
              </w:rPr>
              <w:t>Cena za odbiór odpadów komunalnych odebranych bezpośrednio od właścicieli nieruchomości</w:t>
            </w:r>
            <w:r w:rsidR="007103B8" w:rsidRPr="00BE24A0">
              <w:rPr>
                <w:rFonts w:asciiTheme="minorHAnsi" w:hAnsiTheme="minorHAnsi" w:cstheme="minorHAnsi"/>
                <w:b/>
              </w:rPr>
              <w:t xml:space="preserve">, z Punktu Selektywnej Zbiórki Odpadów </w:t>
            </w:r>
            <w:r w:rsidR="00331151" w:rsidRPr="00BE24A0">
              <w:rPr>
                <w:rFonts w:asciiTheme="minorHAnsi" w:hAnsiTheme="minorHAnsi" w:cstheme="minorHAnsi"/>
                <w:b/>
              </w:rPr>
              <w:t xml:space="preserve">Komunalnych </w:t>
            </w:r>
            <w:r w:rsidR="007103B8" w:rsidRPr="00BE24A0">
              <w:rPr>
                <w:rFonts w:asciiTheme="minorHAnsi" w:hAnsiTheme="minorHAnsi" w:cstheme="minorHAnsi"/>
                <w:b/>
                <w:szCs w:val="18"/>
              </w:rPr>
              <w:t xml:space="preserve">przez zamawiającego w Załączniku nr 1 do SWZ  </w:t>
            </w:r>
            <w:r w:rsidRPr="00BE24A0">
              <w:rPr>
                <w:rFonts w:asciiTheme="minorHAnsi" w:hAnsiTheme="minorHAnsi" w:cstheme="minorHAnsi"/>
                <w:b/>
              </w:rPr>
              <w:t xml:space="preserve"> z terenu gminy </w:t>
            </w:r>
            <w:r w:rsidR="00244ADA">
              <w:rPr>
                <w:rFonts w:asciiTheme="minorHAnsi" w:hAnsiTheme="minorHAnsi" w:cstheme="minorHAnsi"/>
                <w:b/>
              </w:rPr>
              <w:t>Wielka Nieszawka</w:t>
            </w:r>
          </w:p>
        </w:tc>
      </w:tr>
      <w:tr w:rsidR="008931A8" w:rsidRPr="003D125E" w:rsidTr="00657464">
        <w:tblPrEx>
          <w:tblLook w:val="04A0"/>
        </w:tblPrEx>
        <w:trPr>
          <w:trHeight w:val="720"/>
        </w:trPr>
        <w:tc>
          <w:tcPr>
            <w:tcW w:w="351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8931A8" w:rsidRPr="003D125E" w:rsidRDefault="00300343" w:rsidP="00300343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Rodzaj  </w:t>
            </w:r>
            <w:r w:rsidR="008931A8" w:rsidRPr="003D125E">
              <w:rPr>
                <w:rFonts w:ascii="Calibri" w:hAnsi="Calibri" w:cs="Calibri"/>
                <w:color w:val="000000"/>
                <w:sz w:val="16"/>
              </w:rPr>
              <w:t xml:space="preserve"> odpadu</w:t>
            </w:r>
          </w:p>
        </w:tc>
        <w:tc>
          <w:tcPr>
            <w:tcW w:w="100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00" w:type="dxa"/>
            <w:gridSpan w:val="3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Szacowana ilość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 odpadów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 w zakresie wykonania danej usługi</w:t>
            </w:r>
          </w:p>
        </w:tc>
        <w:tc>
          <w:tcPr>
            <w:tcW w:w="2455" w:type="dxa"/>
            <w:gridSpan w:val="4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8931A8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03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8653F0" w:rsidRPr="003D125E" w:rsidTr="00657464">
        <w:tblPrEx>
          <w:tblLook w:val="04A0"/>
        </w:tblPrEx>
        <w:trPr>
          <w:trHeight w:val="52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02 Opakowania z tworzyw sztucznych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  <w:r w:rsidR="001D1029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:rsidTr="00657464">
        <w:tblPrEx>
          <w:tblLook w:val="04A0"/>
        </w:tblPrEx>
        <w:trPr>
          <w:trHeight w:val="65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07 Opakowania ze szkła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:rsidTr="00657464">
        <w:tblPrEx>
          <w:tblLook w:val="04A0"/>
        </w:tblPrEx>
        <w:trPr>
          <w:trHeight w:val="268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</w:t>
            </w:r>
            <w:r w:rsidR="001D1029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 Papier i tektura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1D1029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3D17DF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3D17DF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Odpady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3D17DF" w:rsidRPr="003D125E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17DF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08 Odpady kuchenne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8653F0" w:rsidRPr="008653F0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18,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01 Niesegregowane (zmieszane) odpady komunalne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lastRenderedPageBreak/>
              <w:t>20 03 99 Odpady komunalne niewymienione w innych podgrupach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16 01 03 Zużyte opony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10,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BC1EDC">
              <w:rPr>
                <w:rFonts w:ascii="Calibri" w:hAnsi="Calibri" w:cs="Calibri"/>
                <w:color w:val="000000"/>
                <w:sz w:val="18"/>
              </w:rPr>
              <w:t>20 01 23 Urządzenia zawierające freony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20 01 27 Farby, tusze, farby drukarskie, kleje, </w:t>
            </w:r>
            <w:proofErr w:type="spellStart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lepiaszcze</w:t>
            </w:r>
            <w:proofErr w:type="spellEnd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  i żywice zwierające substancje niebezpieczne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0,</w:t>
            </w:r>
            <w:r w:rsidR="00BC1EDC"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20 01 31 Leki cytotoksyczne i cytostatyczne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0,01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3,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D17DF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3D17DF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3D17DF" w:rsidRPr="007906B7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17DF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4,49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511D5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07 Odpady wielogabarytowe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Pr="007906B7" w:rsidRDefault="00511D5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80,00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31151" w:rsidRPr="003D125E" w:rsidTr="00657464">
        <w:tblPrEx>
          <w:tblLook w:val="04A0"/>
        </w:tblPrEx>
        <w:trPr>
          <w:trHeight w:val="315"/>
        </w:trPr>
        <w:tc>
          <w:tcPr>
            <w:tcW w:w="6117" w:type="dxa"/>
            <w:gridSpan w:val="7"/>
            <w:shd w:val="clear" w:color="auto" w:fill="auto"/>
            <w:vAlign w:val="center"/>
            <w:hideMark/>
          </w:tcPr>
          <w:p w:rsidR="00331151" w:rsidRPr="003D125E" w:rsidRDefault="00331151" w:rsidP="003311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31151" w:rsidRPr="003D125E" w:rsidRDefault="00511D57" w:rsidP="00893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2</w:t>
            </w:r>
            <w:r w:rsidR="00D648BD">
              <w:rPr>
                <w:rFonts w:ascii="Calibri" w:hAnsi="Calibri" w:cs="Calibri"/>
                <w:b/>
                <w:bCs/>
                <w:color w:val="000000"/>
                <w:sz w:val="18"/>
              </w:rPr>
              <w:t> 606,00</w:t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931A8" w:rsidRPr="006D6D22" w:rsidTr="00657464">
        <w:trPr>
          <w:cantSplit/>
          <w:trHeight w:val="486"/>
        </w:trPr>
        <w:tc>
          <w:tcPr>
            <w:tcW w:w="9709" w:type="dxa"/>
            <w:gridSpan w:val="13"/>
            <w:vAlign w:val="center"/>
          </w:tcPr>
          <w:p w:rsidR="006D13E9" w:rsidRPr="0088695B" w:rsidRDefault="0088695B" w:rsidP="00AE4ED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Cena za zagospodarowanie odpadów komuna</w:t>
            </w:r>
            <w:r w:rsidR="006E7852">
              <w:rPr>
                <w:rFonts w:asciiTheme="minorHAnsi" w:hAnsiTheme="minorHAnsi" w:cstheme="minorHAnsi"/>
                <w:b/>
                <w:color w:val="000000"/>
              </w:rPr>
              <w:t xml:space="preserve">lnych odebranych od mieszkańców </w:t>
            </w:r>
            <w:r w:rsidR="00244ADA">
              <w:rPr>
                <w:rFonts w:asciiTheme="minorHAnsi" w:hAnsiTheme="minorHAnsi" w:cstheme="minorHAnsi"/>
                <w:b/>
                <w:color w:val="000000"/>
              </w:rPr>
              <w:t>Gminy Wielka Nieszawka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w roku 202</w:t>
            </w:r>
            <w:r w:rsidR="001D1029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</w:tr>
      <w:tr w:rsidR="006D13E9" w:rsidRPr="006D6D22" w:rsidTr="00657464">
        <w:trPr>
          <w:cantSplit/>
          <w:trHeight w:val="299"/>
        </w:trPr>
        <w:tc>
          <w:tcPr>
            <w:tcW w:w="352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D13E9" w:rsidRPr="00A339AD" w:rsidRDefault="00F82D00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Rodzaj i</w:t>
            </w:r>
            <w:r w:rsidR="006D13E9" w:rsidRPr="003D125E">
              <w:rPr>
                <w:rFonts w:ascii="Calibri" w:hAnsi="Calibri" w:cs="Calibri"/>
                <w:color w:val="000000"/>
                <w:sz w:val="16"/>
              </w:rPr>
              <w:t xml:space="preserve"> kod odpadu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</w:tcPr>
          <w:p w:rsidR="006D13E9" w:rsidRPr="00A339AD" w:rsidRDefault="006D13E9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47" w:type="dxa"/>
            <w:gridSpan w:val="4"/>
            <w:shd w:val="clear" w:color="auto" w:fill="D9D9D9" w:themeFill="background1" w:themeFillShade="D9"/>
            <w:vAlign w:val="center"/>
          </w:tcPr>
          <w:p w:rsidR="006D13E9" w:rsidRPr="003D125E" w:rsidRDefault="006D13E9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D13E9" w:rsidRPr="003D125E" w:rsidRDefault="006D13E9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Szacowana ilość 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odpadów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>w zakresie wykonania danej usługi</w:t>
            </w:r>
          </w:p>
        </w:tc>
        <w:tc>
          <w:tcPr>
            <w:tcW w:w="2348" w:type="dxa"/>
            <w:gridSpan w:val="3"/>
            <w:shd w:val="clear" w:color="auto" w:fill="D9D9D9" w:themeFill="background1" w:themeFillShade="D9"/>
            <w:vAlign w:val="center"/>
          </w:tcPr>
          <w:p w:rsidR="006D13E9" w:rsidRPr="00A339AD" w:rsidRDefault="006D13E9" w:rsidP="0088695B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</w:tr>
      <w:tr w:rsidR="00AB386A" w:rsidRPr="006D6D22" w:rsidTr="00657464">
        <w:trPr>
          <w:cantSplit/>
          <w:trHeight w:val="224"/>
        </w:trPr>
        <w:tc>
          <w:tcPr>
            <w:tcW w:w="3523" w:type="dxa"/>
            <w:gridSpan w:val="3"/>
            <w:vMerge/>
            <w:shd w:val="clear" w:color="auto" w:fill="D9D9D9" w:themeFill="background1" w:themeFillShade="D9"/>
            <w:vAlign w:val="center"/>
          </w:tcPr>
          <w:p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D9D9D9" w:themeFill="background1" w:themeFillShade="D9"/>
            <w:vAlign w:val="center"/>
          </w:tcPr>
          <w:p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62" w:type="dxa"/>
            <w:gridSpan w:val="3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  <w:vAlign w:val="center"/>
          </w:tcPr>
          <w:p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02 Opakowania z tworzyw sztucznych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D102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07 Opakowania ze szkła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 Papier i tektura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D648BD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Odpady ulegające biodegradacji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631,00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08 Odpady kuchenne ulegające biodegradacji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18,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01 Niesegregowane (zmieszane) odpady komunalne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99 Odpady komunalne niewymienione w innych podgrupach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16 01 03 Zużyte opony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23 Urządzenia zawierające freony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20 01 27 Farby, tusze, farby drukarskie, kleje, </w:t>
            </w:r>
            <w:proofErr w:type="spellStart"/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lepiaszcze</w:t>
            </w:r>
            <w:proofErr w:type="spellEnd"/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  i żywice zwierające substancje niebezpieczne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31 Leki cytotoksyczne i cytostatyczne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0,01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511D57" w:rsidRPr="00511D5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07 Odpady wielogabarytowe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2D00" w:rsidRPr="006D6D22" w:rsidTr="00657464">
        <w:trPr>
          <w:cantSplit/>
          <w:trHeight w:val="224"/>
        </w:trPr>
        <w:tc>
          <w:tcPr>
            <w:tcW w:w="6164" w:type="dxa"/>
            <w:gridSpan w:val="8"/>
            <w:vAlign w:val="center"/>
          </w:tcPr>
          <w:p w:rsidR="00F82D00" w:rsidRPr="00511D57" w:rsidRDefault="00F82D00" w:rsidP="00F82D00">
            <w:pPr>
              <w:pStyle w:val="WW-Domy3flni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197" w:type="dxa"/>
            <w:gridSpan w:val="2"/>
            <w:vAlign w:val="center"/>
          </w:tcPr>
          <w:p w:rsidR="00F82D00" w:rsidRPr="00511D57" w:rsidRDefault="008B239A" w:rsidP="00AB386A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3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2 606,00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1A55" w:rsidRPr="006D6D22" w:rsidTr="00657464">
        <w:trPr>
          <w:cantSplit/>
          <w:trHeight w:val="349"/>
        </w:trPr>
        <w:tc>
          <w:tcPr>
            <w:tcW w:w="5313" w:type="dxa"/>
            <w:gridSpan w:val="6"/>
            <w:vMerge w:val="restart"/>
            <w:vAlign w:val="center"/>
          </w:tcPr>
          <w:p w:rsidR="00E21A55" w:rsidRPr="00804164" w:rsidRDefault="00337D73" w:rsidP="00273AE1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odbiór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zagospodarowanie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odpadów komunalnych odebranych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nieruchomości zamieszkałych, położonych na terenie Gminy </w:t>
            </w:r>
            <w:r w:rsidR="00244ADA">
              <w:rPr>
                <w:rFonts w:asciiTheme="minorHAnsi" w:hAnsiTheme="minorHAnsi" w:cstheme="minorHAnsi"/>
                <w:b/>
                <w:sz w:val="20"/>
                <w:szCs w:val="20"/>
              </w:rPr>
              <w:t>Wielka Nieszawka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zgodnie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opisem przedmiotu zamówienia, przy oszacowanych ilościach w roku 202</w:t>
            </w:r>
            <w:r w:rsidR="00B11FA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06FBB">
              <w:rPr>
                <w:rFonts w:asciiTheme="minorHAnsi" w:hAnsiTheme="minorHAnsi" w:cstheme="minorHAnsi"/>
                <w:b/>
                <w:sz w:val="20"/>
                <w:szCs w:val="20"/>
              </w:rPr>
              <w:t>(RAZEM A+B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48" w:type="dxa"/>
            <w:gridSpan w:val="4"/>
            <w:vAlign w:val="center"/>
          </w:tcPr>
          <w:p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gridSpan w:val="3"/>
            <w:vAlign w:val="center"/>
          </w:tcPr>
          <w:p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:rsidTr="00657464">
        <w:trPr>
          <w:cantSplit/>
          <w:trHeight w:val="355"/>
        </w:trPr>
        <w:tc>
          <w:tcPr>
            <w:tcW w:w="5313" w:type="dxa"/>
            <w:gridSpan w:val="6"/>
            <w:vMerge/>
            <w:vAlign w:val="center"/>
          </w:tcPr>
          <w:p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shd w:val="clear" w:color="auto" w:fill="BFBFBF" w:themeFill="background1" w:themeFillShade="BF"/>
            <w:vAlign w:val="center"/>
          </w:tcPr>
          <w:p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gridSpan w:val="3"/>
            <w:shd w:val="clear" w:color="auto" w:fill="BFBFBF" w:themeFill="background1" w:themeFillShade="BF"/>
            <w:vAlign w:val="center"/>
          </w:tcPr>
          <w:p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13"/>
            <w:vAlign w:val="center"/>
          </w:tcPr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 Łączna wartość zamówienia w okresie trwania umowy: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13"/>
          </w:tcPr>
          <w:p w:rsidR="00CA7C48" w:rsidRPr="00F60755" w:rsidRDefault="00CA7C48" w:rsidP="00F607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 xml:space="preserve">Oświadczam, </w:t>
            </w:r>
            <w:r w:rsidRPr="00F01306">
              <w:rPr>
                <w:rFonts w:asciiTheme="minorHAnsi" w:hAnsiTheme="minorHAnsi" w:cstheme="minorHAnsi"/>
                <w:bCs/>
              </w:rPr>
              <w:t>że odebrane odpady komunalne od właścicieli nieruchomości będą przekazywane do następujących instalacj</w:t>
            </w:r>
            <w:r w:rsidR="00AF7209" w:rsidRPr="00F01306">
              <w:rPr>
                <w:rFonts w:asciiTheme="minorHAnsi" w:hAnsiTheme="minorHAnsi" w:cstheme="minorHAnsi"/>
                <w:bCs/>
              </w:rPr>
              <w:t>i, w szczególności regionalnych instalacji do przetwarzania odpadów komunalnych lub podmiotom zbier</w:t>
            </w:r>
            <w:r w:rsidR="00F01306" w:rsidRPr="00F01306">
              <w:rPr>
                <w:rFonts w:asciiTheme="minorHAnsi" w:hAnsiTheme="minorHAnsi" w:cstheme="minorHAnsi"/>
                <w:bCs/>
              </w:rPr>
              <w:t>ającym odpady</w:t>
            </w:r>
            <w:r w:rsidRPr="006D6D22">
              <w:rPr>
                <w:rFonts w:asciiTheme="minorHAnsi" w:hAnsiTheme="minorHAnsi" w:cstheme="minorHAnsi"/>
              </w:rPr>
              <w:t>(</w:t>
            </w:r>
            <w:r w:rsidR="00023488" w:rsidRPr="000234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wymienić instalację –zgodnie z art. 6f ust. 1a pkt 5 ust. ustawy z 13 września 1996 r. o utrzymaniu czystości i porządku w gminach)</w:t>
            </w:r>
            <w:r w:rsidR="00F607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306">
              <w:rPr>
                <w:rFonts w:asciiTheme="minorHAnsi" w:hAnsiTheme="minorHAnsi" w:cstheme="minorHAnsi"/>
              </w:rPr>
              <w:t>………….</w:t>
            </w:r>
            <w:r w:rsidRPr="006D6D22">
              <w:rPr>
                <w:rFonts w:asciiTheme="minorHAnsi" w:hAnsiTheme="minorHAnsi" w:cstheme="minorHAnsi"/>
              </w:rPr>
              <w:t>………………</w:t>
            </w:r>
            <w:r w:rsidR="00F60755">
              <w:rPr>
                <w:rFonts w:asciiTheme="minorHAnsi" w:hAnsiTheme="minorHAnsi" w:cstheme="minorHAnsi"/>
              </w:rPr>
              <w:t>.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F60755">
              <w:rPr>
                <w:rFonts w:asciiTheme="minorHAnsi" w:hAnsiTheme="minorHAnsi" w:cstheme="minorHAnsi"/>
              </w:rPr>
              <w:t>……………………………………...</w:t>
            </w: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13"/>
          </w:tcPr>
          <w:p w:rsidR="00CA7C48" w:rsidRPr="006D6D22" w:rsidRDefault="00CA7C48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 w:rsidR="00AF7209"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 w:rsidR="00F01306">
              <w:rPr>
                <w:rFonts w:asciiTheme="minorHAnsi" w:hAnsiTheme="minorHAnsi" w:cstheme="minorHAnsi"/>
                <w:b/>
              </w:rPr>
              <w:t xml:space="preserve"> oraz </w:t>
            </w:r>
            <w:r w:rsidR="00F01306"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:rsidR="00BD4855" w:rsidRPr="00BD4855" w:rsidRDefault="00F60755" w:rsidP="00BD48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108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="00BD4855">
              <w:rPr>
                <w:rFonts w:asciiTheme="minorHAnsi" w:hAnsiTheme="minorHAnsi" w:cstheme="minorHAnsi"/>
                <w:b/>
              </w:rPr>
              <w:t xml:space="preserve"> Oraz ar. </w:t>
            </w:r>
            <w:r w:rsidR="00BD4855" w:rsidRPr="00BD4855">
              <w:rPr>
                <w:rFonts w:asciiTheme="minorHAnsi" w:hAnsiTheme="minorHAnsi" w:cstheme="minorHAnsi"/>
                <w:b/>
              </w:rPr>
              <w:t>art. 7 ust. 1 ustawy o szczególnych rozwiązaniach w zakresie przeciwdziałania wspieraniu agresji na Ukrainę oraz służących ochronie bezpieczeństwa narodowego.</w:t>
            </w:r>
          </w:p>
          <w:p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F60755" w:rsidRPr="006D6D22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109 art. 109 ust. 1 pkt 1, 4, 5, 7-10 ustawy </w:t>
            </w:r>
            <w:proofErr w:type="spellStart"/>
            <w:r w:rsidRPr="00F60755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:rsidTr="00657464">
        <w:trPr>
          <w:cantSplit/>
          <w:trHeight w:val="1069"/>
        </w:trPr>
        <w:tc>
          <w:tcPr>
            <w:tcW w:w="9709" w:type="dxa"/>
            <w:gridSpan w:val="13"/>
            <w:vAlign w:val="center"/>
          </w:tcPr>
          <w:p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:rsidTr="00657464">
        <w:trPr>
          <w:cantSplit/>
          <w:trHeight w:val="850"/>
        </w:trPr>
        <w:tc>
          <w:tcPr>
            <w:tcW w:w="9709" w:type="dxa"/>
            <w:gridSpan w:val="13"/>
          </w:tcPr>
          <w:p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:rsidTr="00657464">
        <w:trPr>
          <w:cantSplit/>
          <w:trHeight w:val="850"/>
        </w:trPr>
        <w:tc>
          <w:tcPr>
            <w:tcW w:w="9709" w:type="dxa"/>
            <w:gridSpan w:val="13"/>
          </w:tcPr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12"/>
            <w:vAlign w:val="center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12"/>
            <w:vAlign w:val="center"/>
          </w:tcPr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12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B9" w:rsidRDefault="009612B9" w:rsidP="00B352BF">
      <w:r>
        <w:separator/>
      </w:r>
    </w:p>
  </w:endnote>
  <w:endnote w:type="continuationSeparator" w:id="0">
    <w:p w:rsidR="009612B9" w:rsidRDefault="009612B9" w:rsidP="00B3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08579"/>
      <w:docPartObj>
        <w:docPartGallery w:val="Page Numbers (Bottom of Page)"/>
        <w:docPartUnique/>
      </w:docPartObj>
    </w:sdtPr>
    <w:sdtContent>
      <w:p w:rsidR="00036C3D" w:rsidRDefault="00496CF5">
        <w:pPr>
          <w:pStyle w:val="Stopka"/>
          <w:jc w:val="right"/>
        </w:pPr>
        <w:r>
          <w:fldChar w:fldCharType="begin"/>
        </w:r>
        <w:r w:rsidR="007D40CC">
          <w:instrText xml:space="preserve"> PAGE   \* MERGEFORMAT </w:instrText>
        </w:r>
        <w:r>
          <w:fldChar w:fldCharType="separate"/>
        </w:r>
        <w:r w:rsidR="00E27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F0" w:rsidRDefault="008653F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B9" w:rsidRDefault="009612B9" w:rsidP="00B352BF">
      <w:r>
        <w:separator/>
      </w:r>
    </w:p>
  </w:footnote>
  <w:footnote w:type="continuationSeparator" w:id="0">
    <w:p w:rsidR="009612B9" w:rsidRDefault="009612B9" w:rsidP="00B3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0" w:rsidRPr="00660062" w:rsidRDefault="00660062" w:rsidP="0066006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944B75">
      <w:rPr>
        <w:noProof/>
        <w:u w:val="single"/>
        <w:lang w:eastAsia="pl-PL"/>
      </w:rPr>
      <w:drawing>
        <wp:inline distT="0" distB="0" distL="0" distR="0">
          <wp:extent cx="491490" cy="586740"/>
          <wp:effectExtent l="0" t="0" r="0" b="0"/>
          <wp:docPr id="9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</w:t>
    </w:r>
    <w:r>
      <w:rPr>
        <w:rFonts w:ascii="Calibri" w:hAnsi="Calibri" w:cs="Calibri"/>
        <w:u w:val="single"/>
      </w:rPr>
      <w:t>_</w:t>
    </w:r>
    <w:r w:rsidRPr="00A100DC">
      <w:rPr>
        <w:rFonts w:ascii="Calibri" w:hAnsi="Calibri" w:cs="Calibri"/>
        <w:u w:val="single"/>
      </w:rPr>
      <w:t>___</w:t>
    </w:r>
    <w:r>
      <w:rPr>
        <w:rFonts w:ascii="Calibri" w:hAnsi="Calibri" w:cs="Calibri"/>
        <w:u w:val="single"/>
      </w:rPr>
      <w:t>_________</w:t>
    </w:r>
    <w:r w:rsidRPr="00A100DC">
      <w:rPr>
        <w:rFonts w:ascii="Calibri" w:hAnsi="Calibri" w:cs="Calibri"/>
        <w:u w:val="single"/>
      </w:rPr>
      <w:t>_________</w:t>
    </w:r>
    <w:r>
      <w:rPr>
        <w:rFonts w:ascii="Calibri" w:hAnsi="Calibri" w:cs="Calibri"/>
        <w:u w:val="single"/>
      </w:rPr>
      <w:t>____</w:t>
    </w:r>
    <w:r w:rsidRPr="00A100DC">
      <w:rPr>
        <w:rFonts w:ascii="Calibri" w:hAnsi="Calibri" w:cs="Calibri"/>
        <w:u w:val="single"/>
      </w:rPr>
      <w:t>__________</w:t>
    </w:r>
    <w:r w:rsidRPr="00503A48">
      <w:rPr>
        <w:rFonts w:ascii="Calibri" w:hAnsi="Calibri" w:cs="Calibri"/>
        <w:u w:val="single"/>
      </w:rPr>
      <w:t>Znak sprawy: RIT.271.2.</w:t>
    </w:r>
    <w:r>
      <w:rPr>
        <w:rFonts w:ascii="Calibri" w:hAnsi="Calibri" w:cs="Calibri"/>
        <w:u w:val="single"/>
      </w:rPr>
      <w:t>1</w:t>
    </w:r>
    <w:r w:rsidR="00E275E9">
      <w:rPr>
        <w:rFonts w:ascii="Calibri" w:hAnsi="Calibri" w:cs="Calibri"/>
        <w:u w:val="single"/>
      </w:rPr>
      <w:t>5</w:t>
    </w:r>
    <w:r w:rsidRPr="00503A48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C5E2D"/>
    <w:rsid w:val="00003D76"/>
    <w:rsid w:val="00023488"/>
    <w:rsid w:val="000334EB"/>
    <w:rsid w:val="00036C3D"/>
    <w:rsid w:val="00066699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1029"/>
    <w:rsid w:val="001D333D"/>
    <w:rsid w:val="001D3A68"/>
    <w:rsid w:val="001D7E05"/>
    <w:rsid w:val="002041FE"/>
    <w:rsid w:val="00244ADA"/>
    <w:rsid w:val="002663A6"/>
    <w:rsid w:val="00273AE1"/>
    <w:rsid w:val="002801F6"/>
    <w:rsid w:val="00292C6F"/>
    <w:rsid w:val="002C69C2"/>
    <w:rsid w:val="002D06C1"/>
    <w:rsid w:val="002D2524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46A15"/>
    <w:rsid w:val="00496CF5"/>
    <w:rsid w:val="004B57ED"/>
    <w:rsid w:val="004B5C84"/>
    <w:rsid w:val="004C0BE6"/>
    <w:rsid w:val="004C4EE5"/>
    <w:rsid w:val="004D44EE"/>
    <w:rsid w:val="00506C18"/>
    <w:rsid w:val="00511D57"/>
    <w:rsid w:val="00530A25"/>
    <w:rsid w:val="0055634E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062"/>
    <w:rsid w:val="00660C05"/>
    <w:rsid w:val="0066382A"/>
    <w:rsid w:val="006642F9"/>
    <w:rsid w:val="006770FE"/>
    <w:rsid w:val="006B0379"/>
    <w:rsid w:val="006D13E9"/>
    <w:rsid w:val="006D25A5"/>
    <w:rsid w:val="006E7852"/>
    <w:rsid w:val="006F24E1"/>
    <w:rsid w:val="007103B8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B5967"/>
    <w:rsid w:val="007D40CC"/>
    <w:rsid w:val="007E0748"/>
    <w:rsid w:val="007E2CD2"/>
    <w:rsid w:val="007E6BB6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239A"/>
    <w:rsid w:val="008B5DAF"/>
    <w:rsid w:val="008B7B02"/>
    <w:rsid w:val="008C7179"/>
    <w:rsid w:val="008E5A83"/>
    <w:rsid w:val="00916410"/>
    <w:rsid w:val="0092790B"/>
    <w:rsid w:val="0094540A"/>
    <w:rsid w:val="00950853"/>
    <w:rsid w:val="00951C1A"/>
    <w:rsid w:val="00952D55"/>
    <w:rsid w:val="009612B9"/>
    <w:rsid w:val="00964AB3"/>
    <w:rsid w:val="00966216"/>
    <w:rsid w:val="009B2EB1"/>
    <w:rsid w:val="009D122E"/>
    <w:rsid w:val="009F1570"/>
    <w:rsid w:val="009F1A4F"/>
    <w:rsid w:val="00A05BB9"/>
    <w:rsid w:val="00A15E9F"/>
    <w:rsid w:val="00A25464"/>
    <w:rsid w:val="00A339AD"/>
    <w:rsid w:val="00A41975"/>
    <w:rsid w:val="00A53056"/>
    <w:rsid w:val="00A6301C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282F"/>
    <w:rsid w:val="00BC1EDC"/>
    <w:rsid w:val="00BC59C4"/>
    <w:rsid w:val="00BD4855"/>
    <w:rsid w:val="00BE24A0"/>
    <w:rsid w:val="00BE4983"/>
    <w:rsid w:val="00C12A61"/>
    <w:rsid w:val="00C2526A"/>
    <w:rsid w:val="00C865B7"/>
    <w:rsid w:val="00C879C2"/>
    <w:rsid w:val="00CA7C48"/>
    <w:rsid w:val="00CB32ED"/>
    <w:rsid w:val="00CF4B5A"/>
    <w:rsid w:val="00D10689"/>
    <w:rsid w:val="00D15712"/>
    <w:rsid w:val="00D1774A"/>
    <w:rsid w:val="00D35814"/>
    <w:rsid w:val="00D513FA"/>
    <w:rsid w:val="00D52D96"/>
    <w:rsid w:val="00D648BD"/>
    <w:rsid w:val="00D650D4"/>
    <w:rsid w:val="00D7275B"/>
    <w:rsid w:val="00D80230"/>
    <w:rsid w:val="00D94CCA"/>
    <w:rsid w:val="00DC5CFF"/>
    <w:rsid w:val="00DF1D0E"/>
    <w:rsid w:val="00E07709"/>
    <w:rsid w:val="00E21A55"/>
    <w:rsid w:val="00E275E9"/>
    <w:rsid w:val="00E33EC3"/>
    <w:rsid w:val="00E34796"/>
    <w:rsid w:val="00E51CDC"/>
    <w:rsid w:val="00E5357D"/>
    <w:rsid w:val="00E66CE7"/>
    <w:rsid w:val="00E91B12"/>
    <w:rsid w:val="00E966A5"/>
    <w:rsid w:val="00EA3E8F"/>
    <w:rsid w:val="00EC5E2D"/>
    <w:rsid w:val="00EF0F22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 w:cs="Lucida Sans Unicode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widowControl/>
      <w:spacing w:after="120"/>
    </w:pPr>
    <w:rPr>
      <w:rFonts w:eastAsia="Times New Roman" w:cs="Lucida Sans Unicode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9AD"/>
    <w:pPr>
      <w:widowControl/>
      <w:ind w:left="720"/>
      <w:contextualSpacing/>
    </w:pPr>
    <w:rPr>
      <w:rFonts w:eastAsia="Times New Roman" w:cs="Lucida Sans Unicode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1B5F-B8B2-49FB-997F-BED9069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Paulina</cp:lastModifiedBy>
  <cp:revision>9</cp:revision>
  <cp:lastPrinted>2021-09-28T09:48:00Z</cp:lastPrinted>
  <dcterms:created xsi:type="dcterms:W3CDTF">2022-07-20T09:39:00Z</dcterms:created>
  <dcterms:modified xsi:type="dcterms:W3CDTF">2023-03-27T16:16:00Z</dcterms:modified>
</cp:coreProperties>
</file>