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45" w:rsidRDefault="004D0A45" w:rsidP="004D0A45">
      <w:pPr>
        <w:jc w:val="right"/>
      </w:pPr>
      <w:r>
        <w:t>Załącznik nr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659"/>
        <w:gridCol w:w="4332"/>
        <w:gridCol w:w="771"/>
      </w:tblGrid>
      <w:tr w:rsidR="00E8550F" w:rsidTr="00E8550F">
        <w:tc>
          <w:tcPr>
            <w:tcW w:w="959" w:type="dxa"/>
            <w:shd w:val="clear" w:color="auto" w:fill="B2A1C7" w:themeFill="accent4" w:themeFillTint="99"/>
          </w:tcPr>
          <w:p w:rsidR="00E8550F" w:rsidRPr="00ED4172" w:rsidRDefault="00E8550F" w:rsidP="00ED417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59" w:type="dxa"/>
            <w:shd w:val="clear" w:color="auto" w:fill="B2A1C7" w:themeFill="accent4" w:themeFillTint="99"/>
          </w:tcPr>
          <w:p w:rsidR="00E8550F" w:rsidRDefault="00E8550F" w:rsidP="00ED4172">
            <w:pPr>
              <w:jc w:val="center"/>
              <w:rPr>
                <w:rFonts w:ascii="Calibri" w:hAnsi="Calibri" w:cs="Calibri"/>
                <w:color w:val="000000"/>
              </w:rPr>
            </w:pPr>
            <w:r w:rsidRPr="00ED4172">
              <w:rPr>
                <w:rFonts w:ascii="Calibri" w:hAnsi="Calibri" w:cs="Calibri"/>
                <w:color w:val="000000"/>
              </w:rPr>
              <w:t>Przedmiot</w:t>
            </w:r>
          </w:p>
        </w:tc>
        <w:tc>
          <w:tcPr>
            <w:tcW w:w="4332" w:type="dxa"/>
            <w:shd w:val="clear" w:color="auto" w:fill="B2A1C7" w:themeFill="accent4" w:themeFillTint="99"/>
          </w:tcPr>
          <w:p w:rsidR="00E8550F" w:rsidRDefault="00E8550F" w:rsidP="00ED41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Parametry</w:t>
            </w:r>
          </w:p>
        </w:tc>
        <w:tc>
          <w:tcPr>
            <w:tcW w:w="771" w:type="dxa"/>
            <w:shd w:val="clear" w:color="auto" w:fill="B2A1C7" w:themeFill="accent4" w:themeFillTint="99"/>
          </w:tcPr>
          <w:p w:rsidR="00E8550F" w:rsidRDefault="00E8550F" w:rsidP="00ED41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Ilość</w:t>
            </w:r>
          </w:p>
        </w:tc>
      </w:tr>
      <w:tr w:rsidR="00E8550F" w:rsidTr="00E8550F">
        <w:tc>
          <w:tcPr>
            <w:tcW w:w="959" w:type="dxa"/>
          </w:tcPr>
          <w:p w:rsidR="00E8550F" w:rsidRPr="00E8550F" w:rsidRDefault="00E8550F" w:rsidP="00E8550F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59" w:type="dxa"/>
          </w:tcPr>
          <w:p w:rsidR="00E8550F" w:rsidRDefault="00E8550F" w:rsidP="00ED41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Sztaluga studyjna</w:t>
            </w:r>
          </w:p>
          <w:p w:rsidR="00E8550F" w:rsidRDefault="00E8550F"/>
        </w:tc>
        <w:tc>
          <w:tcPr>
            <w:tcW w:w="4332" w:type="dxa"/>
          </w:tcPr>
          <w:p w:rsidR="00E8550F" w:rsidRDefault="00E8550F" w:rsidP="00ED41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*Sztaluga studyjna wykonana z drewna bukowego</w:t>
            </w:r>
            <w:r>
              <w:rPr>
                <w:rFonts w:ascii="Calibri" w:hAnsi="Calibri" w:cs="Calibri"/>
                <w:color w:val="000000"/>
              </w:rPr>
              <w:br/>
              <w:t>*Drewno impregnowane olejem</w:t>
            </w:r>
            <w:r>
              <w:rPr>
                <w:rFonts w:ascii="Calibri" w:hAnsi="Calibri" w:cs="Calibri"/>
                <w:color w:val="000000"/>
              </w:rPr>
              <w:br/>
              <w:t>*Regulacja wysokości półki na podobrazie za pomocą listwy zębatej i zatrzasku (zapadki).</w:t>
            </w:r>
            <w:r>
              <w:rPr>
                <w:rFonts w:ascii="Calibri" w:hAnsi="Calibri" w:cs="Calibri"/>
                <w:color w:val="000000"/>
              </w:rPr>
              <w:br/>
              <w:t>*Wyposażona w podwójną półkę na akcesoria malarskie</w:t>
            </w:r>
            <w:r>
              <w:rPr>
                <w:rFonts w:ascii="Calibri" w:hAnsi="Calibri" w:cs="Calibri"/>
                <w:color w:val="000000"/>
              </w:rPr>
              <w:br/>
              <w:t>*Posiada dodatkowo możliwość regulacji kąta nachylenia podobrazia</w:t>
            </w:r>
            <w:r>
              <w:rPr>
                <w:rFonts w:ascii="Calibri" w:hAnsi="Calibri" w:cs="Calibri"/>
                <w:color w:val="000000"/>
              </w:rPr>
              <w:br/>
              <w:t>*WYMIARY</w:t>
            </w:r>
            <w:r>
              <w:rPr>
                <w:rFonts w:ascii="Calibri" w:hAnsi="Calibri" w:cs="Calibri"/>
                <w:color w:val="000000"/>
              </w:rPr>
              <w:br/>
              <w:t>-wysokość całkowita 168-250 cm</w:t>
            </w:r>
            <w:r>
              <w:rPr>
                <w:rFonts w:ascii="Calibri" w:hAnsi="Calibri" w:cs="Calibri"/>
                <w:color w:val="000000"/>
              </w:rPr>
              <w:br/>
              <w:t>-szerokość podstawy 61 cm</w:t>
            </w:r>
            <w:r>
              <w:rPr>
                <w:rFonts w:ascii="Calibri" w:hAnsi="Calibri" w:cs="Calibri"/>
                <w:color w:val="000000"/>
              </w:rPr>
              <w:br/>
              <w:t>-max wysokość podobrazia 125 cm</w:t>
            </w:r>
            <w:r>
              <w:rPr>
                <w:rFonts w:ascii="Calibri" w:hAnsi="Calibri" w:cs="Calibri"/>
                <w:color w:val="000000"/>
              </w:rPr>
              <w:br/>
              <w:t xml:space="preserve"> -waga 7 kg</w:t>
            </w:r>
          </w:p>
          <w:p w:rsidR="00E8550F" w:rsidRDefault="00E8550F"/>
        </w:tc>
        <w:tc>
          <w:tcPr>
            <w:tcW w:w="771" w:type="dxa"/>
          </w:tcPr>
          <w:p w:rsidR="00E8550F" w:rsidRDefault="00E8550F" w:rsidP="00ED41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  <w:p w:rsidR="00E8550F" w:rsidRDefault="00E8550F"/>
        </w:tc>
      </w:tr>
      <w:tr w:rsidR="00E8550F" w:rsidTr="00E8550F">
        <w:tc>
          <w:tcPr>
            <w:tcW w:w="959" w:type="dxa"/>
          </w:tcPr>
          <w:p w:rsidR="00E8550F" w:rsidRPr="00E8550F" w:rsidRDefault="00E8550F" w:rsidP="00E8550F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59" w:type="dxa"/>
          </w:tcPr>
          <w:p w:rsidR="00E8550F" w:rsidRDefault="00E8550F" w:rsidP="00ED41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Rama ścienna zewnętrzna A3</w:t>
            </w:r>
          </w:p>
          <w:p w:rsidR="00E8550F" w:rsidRDefault="00E8550F"/>
        </w:tc>
        <w:tc>
          <w:tcPr>
            <w:tcW w:w="4332" w:type="dxa"/>
          </w:tcPr>
          <w:p w:rsidR="00E8550F" w:rsidRDefault="00E8550F" w:rsidP="00ED41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odporna na warunki atmosferyczne</w:t>
            </w:r>
            <w:r>
              <w:rPr>
                <w:rFonts w:ascii="Calibri" w:hAnsi="Calibri" w:cs="Calibri"/>
                <w:color w:val="000000"/>
              </w:rPr>
              <w:br/>
              <w:t>rama wyposażona w zatrzaskowy mechanizm</w:t>
            </w:r>
            <w:r>
              <w:rPr>
                <w:rFonts w:ascii="Calibri" w:hAnsi="Calibri" w:cs="Calibri"/>
                <w:color w:val="000000"/>
              </w:rPr>
              <w:br/>
              <w:t>łatwa w użyciu i umożliwiająca idealną prezentację plakatów i innych informacji</w:t>
            </w:r>
            <w:r>
              <w:rPr>
                <w:rFonts w:ascii="Calibri" w:hAnsi="Calibri" w:cs="Calibri"/>
                <w:color w:val="000000"/>
              </w:rPr>
              <w:br/>
              <w:t>aluminiowa konstrukcja przystosowana do użytku wewnątrz i na zewnątrz budynków</w:t>
            </w:r>
            <w:r>
              <w:rPr>
                <w:rFonts w:ascii="Calibri" w:hAnsi="Calibri" w:cs="Calibri"/>
                <w:color w:val="000000"/>
              </w:rPr>
              <w:br/>
              <w:t>wyposażona w antyodblaskową osłonę PVC</w:t>
            </w:r>
            <w:r>
              <w:rPr>
                <w:rFonts w:ascii="Calibri" w:hAnsi="Calibri" w:cs="Calibri"/>
                <w:color w:val="000000"/>
              </w:rPr>
              <w:br/>
              <w:t>estetyczny wygląd</w:t>
            </w:r>
            <w:r>
              <w:rPr>
                <w:rFonts w:ascii="Calibri" w:hAnsi="Calibri" w:cs="Calibri"/>
                <w:color w:val="000000"/>
              </w:rPr>
              <w:br/>
              <w:t>format: A3</w:t>
            </w:r>
            <w:r>
              <w:rPr>
                <w:rFonts w:ascii="Calibri" w:hAnsi="Calibri" w:cs="Calibri"/>
                <w:color w:val="000000"/>
              </w:rPr>
              <w:br/>
              <w:t>wymiary: 297mm x 420mm</w:t>
            </w:r>
          </w:p>
          <w:p w:rsidR="00E8550F" w:rsidRDefault="00E8550F"/>
        </w:tc>
        <w:tc>
          <w:tcPr>
            <w:tcW w:w="771" w:type="dxa"/>
          </w:tcPr>
          <w:p w:rsidR="00E8550F" w:rsidRDefault="00E8550F" w:rsidP="00ED41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  <w:p w:rsidR="00E8550F" w:rsidRDefault="00E8550F"/>
        </w:tc>
      </w:tr>
      <w:tr w:rsidR="00E8550F" w:rsidTr="00E8550F">
        <w:tc>
          <w:tcPr>
            <w:tcW w:w="959" w:type="dxa"/>
          </w:tcPr>
          <w:p w:rsidR="00E8550F" w:rsidRPr="00E8550F" w:rsidRDefault="00E8550F" w:rsidP="00E8550F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59" w:type="dxa"/>
          </w:tcPr>
          <w:p w:rsidR="00E8550F" w:rsidRDefault="00E8550F" w:rsidP="00ED41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ANTYRAMA PLEXI W ROZMIARZE 100X140 </w:t>
            </w:r>
          </w:p>
          <w:p w:rsidR="00E8550F" w:rsidRDefault="00E8550F"/>
        </w:tc>
        <w:tc>
          <w:tcPr>
            <w:tcW w:w="4332" w:type="dxa"/>
          </w:tcPr>
          <w:p w:rsidR="00E8550F" w:rsidRDefault="00E8550F" w:rsidP="00ED41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przód </w:t>
            </w:r>
            <w:proofErr w:type="spellStart"/>
            <w:r>
              <w:rPr>
                <w:rFonts w:ascii="Calibri" w:hAnsi="Calibri" w:cs="Calibri"/>
                <w:color w:val="000000"/>
              </w:rPr>
              <w:t>antyramy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plexi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 xml:space="preserve">kolor </w:t>
            </w:r>
            <w:proofErr w:type="spellStart"/>
            <w:r>
              <w:rPr>
                <w:rFonts w:ascii="Calibri" w:hAnsi="Calibri" w:cs="Calibri"/>
                <w:color w:val="000000"/>
              </w:rPr>
              <w:t>plexi</w:t>
            </w:r>
            <w:proofErr w:type="spellEnd"/>
            <w:r>
              <w:rPr>
                <w:rFonts w:ascii="Calibri" w:hAnsi="Calibri" w:cs="Calibri"/>
                <w:color w:val="000000"/>
              </w:rPr>
              <w:t>: przeźroczysty</w:t>
            </w:r>
            <w:r>
              <w:rPr>
                <w:rFonts w:ascii="Calibri" w:hAnsi="Calibri" w:cs="Calibri"/>
                <w:color w:val="000000"/>
              </w:rPr>
              <w:br/>
              <w:t xml:space="preserve">grubość </w:t>
            </w:r>
            <w:proofErr w:type="spellStart"/>
            <w:r>
              <w:rPr>
                <w:rFonts w:ascii="Calibri" w:hAnsi="Calibri" w:cs="Calibri"/>
                <w:color w:val="000000"/>
              </w:rPr>
              <w:t>plexi</w:t>
            </w:r>
            <w:proofErr w:type="spellEnd"/>
            <w:r>
              <w:rPr>
                <w:rFonts w:ascii="Calibri" w:hAnsi="Calibri" w:cs="Calibri"/>
                <w:color w:val="000000"/>
              </w:rPr>
              <w:t>: 0,85 mm</w:t>
            </w:r>
            <w:r>
              <w:rPr>
                <w:rFonts w:ascii="Calibri" w:hAnsi="Calibri" w:cs="Calibri"/>
                <w:color w:val="000000"/>
              </w:rPr>
              <w:br/>
              <w:t xml:space="preserve">tył </w:t>
            </w:r>
            <w:proofErr w:type="spellStart"/>
            <w:r>
              <w:rPr>
                <w:rFonts w:ascii="Calibri" w:hAnsi="Calibri" w:cs="Calibri"/>
                <w:color w:val="000000"/>
              </w:rPr>
              <w:t>antyramy</w:t>
            </w:r>
            <w:proofErr w:type="spellEnd"/>
            <w:r>
              <w:rPr>
                <w:rFonts w:ascii="Calibri" w:hAnsi="Calibri" w:cs="Calibri"/>
                <w:color w:val="000000"/>
              </w:rPr>
              <w:t>: płyta HDF</w:t>
            </w:r>
            <w:r>
              <w:rPr>
                <w:rFonts w:ascii="Calibri" w:hAnsi="Calibri" w:cs="Calibri"/>
                <w:color w:val="000000"/>
              </w:rPr>
              <w:br/>
              <w:t>grubość płyty: 3 mm</w:t>
            </w:r>
            <w:r>
              <w:rPr>
                <w:rFonts w:ascii="Calibri" w:hAnsi="Calibri" w:cs="Calibri"/>
                <w:color w:val="000000"/>
              </w:rPr>
              <w:br/>
              <w:t xml:space="preserve">wymiary </w:t>
            </w:r>
            <w:proofErr w:type="spellStart"/>
            <w:r>
              <w:rPr>
                <w:rFonts w:ascii="Calibri" w:hAnsi="Calibri" w:cs="Calibri"/>
                <w:color w:val="000000"/>
              </w:rPr>
              <w:t>antyramy</w:t>
            </w:r>
            <w:proofErr w:type="spellEnd"/>
            <w:r>
              <w:rPr>
                <w:rFonts w:ascii="Calibri" w:hAnsi="Calibri" w:cs="Calibri"/>
                <w:color w:val="000000"/>
              </w:rPr>
              <w:t>: 140cm x 100cm</w:t>
            </w:r>
            <w:r>
              <w:rPr>
                <w:rFonts w:ascii="Calibri" w:hAnsi="Calibri" w:cs="Calibri"/>
                <w:color w:val="000000"/>
              </w:rPr>
              <w:br/>
              <w:t>ilość klipsów: 20</w:t>
            </w:r>
          </w:p>
          <w:p w:rsidR="00E8550F" w:rsidRDefault="00E8550F"/>
        </w:tc>
        <w:tc>
          <w:tcPr>
            <w:tcW w:w="771" w:type="dxa"/>
          </w:tcPr>
          <w:p w:rsidR="00E8550F" w:rsidRDefault="00E8550F" w:rsidP="00ED417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  <w:p w:rsidR="00E8550F" w:rsidRDefault="00E8550F"/>
        </w:tc>
      </w:tr>
    </w:tbl>
    <w:p w:rsidR="002914D1" w:rsidRDefault="002914D1"/>
    <w:sectPr w:rsidR="002914D1" w:rsidSect="002F1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8C" w:rsidRDefault="0020378C" w:rsidP="00AE6C10">
      <w:pPr>
        <w:spacing w:after="0" w:line="240" w:lineRule="auto"/>
      </w:pPr>
      <w:r>
        <w:separator/>
      </w:r>
    </w:p>
  </w:endnote>
  <w:endnote w:type="continuationSeparator" w:id="0">
    <w:p w:rsidR="0020378C" w:rsidRDefault="0020378C" w:rsidP="00AE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57" w:rsidRDefault="001547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10" w:rsidRPr="00AE6C10" w:rsidRDefault="00AE6C10" w:rsidP="00AE6C10">
    <w:pPr>
      <w:jc w:val="center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 xml:space="preserve">Projekt </w:t>
    </w:r>
    <w:r w:rsidRPr="008F2006">
      <w:rPr>
        <w:rFonts w:cstheme="minorHAnsi"/>
        <w:i/>
        <w:sz w:val="16"/>
        <w:szCs w:val="16"/>
      </w:rPr>
      <w:t>„</w:t>
    </w:r>
    <w:r w:rsidRPr="008F2006">
      <w:rPr>
        <w:i/>
        <w:sz w:val="16"/>
        <w:szCs w:val="16"/>
      </w:rPr>
      <w:t>Rozwój pasji i zainteresowań młodzieży w Gminie Wielka Nieszawka”</w:t>
    </w:r>
    <w:r>
      <w:rPr>
        <w:rFonts w:cstheme="minorHAnsi"/>
        <w:i/>
        <w:sz w:val="16"/>
        <w:szCs w:val="16"/>
      </w:rPr>
      <w:t xml:space="preserve"> </w:t>
    </w:r>
    <w:r w:rsidRPr="008F2006">
      <w:rPr>
        <w:rFonts w:cstheme="minorHAnsi"/>
        <w:i/>
        <w:sz w:val="16"/>
        <w:szCs w:val="16"/>
      </w:rPr>
      <w:t>realizowan</w:t>
    </w:r>
    <w:r>
      <w:rPr>
        <w:rFonts w:cstheme="minorHAnsi"/>
        <w:i/>
        <w:sz w:val="16"/>
        <w:szCs w:val="16"/>
      </w:rPr>
      <w:t xml:space="preserve">y jest </w:t>
    </w:r>
    <w:r w:rsidRPr="008F2006">
      <w:rPr>
        <w:rFonts w:cstheme="minorHAnsi"/>
        <w:i/>
        <w:sz w:val="16"/>
        <w:szCs w:val="16"/>
      </w:rPr>
      <w:t xml:space="preserve"> w </w:t>
    </w:r>
    <w:proofErr w:type="spellStart"/>
    <w:r w:rsidRPr="008F2006">
      <w:rPr>
        <w:rFonts w:cstheme="minorHAnsi"/>
        <w:i/>
        <w:sz w:val="16"/>
        <w:szCs w:val="16"/>
      </w:rPr>
      <w:t>ramachDziałania</w:t>
    </w:r>
    <w:proofErr w:type="spellEnd"/>
    <w:r w:rsidRPr="008F2006">
      <w:rPr>
        <w:rFonts w:cstheme="minorHAnsi"/>
        <w:i/>
        <w:sz w:val="16"/>
        <w:szCs w:val="16"/>
      </w:rPr>
      <w:t> 7.1 Rozwój lokalny kierowany przez społeczność w ramach Regionalnego Programu Operacyjnego Województwa Kujawsko-Pomorskiego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57" w:rsidRDefault="00154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8C" w:rsidRDefault="0020378C" w:rsidP="00AE6C10">
      <w:pPr>
        <w:spacing w:after="0" w:line="240" w:lineRule="auto"/>
      </w:pPr>
      <w:r>
        <w:separator/>
      </w:r>
    </w:p>
  </w:footnote>
  <w:footnote w:type="continuationSeparator" w:id="0">
    <w:p w:rsidR="0020378C" w:rsidRDefault="0020378C" w:rsidP="00AE6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57" w:rsidRDefault="001547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10" w:rsidRDefault="00AE6C10" w:rsidP="00AE6C10">
    <w:pPr>
      <w:pStyle w:val="Nagwek"/>
      <w:jc w:val="right"/>
    </w:pPr>
    <w:r>
      <w:rPr>
        <w:b/>
        <w:bCs/>
        <w:noProof/>
        <w:color w:val="FF0000"/>
        <w:spacing w:val="-3"/>
        <w:lang w:eastAsia="pl-PL"/>
      </w:rPr>
      <w:drawing>
        <wp:inline distT="0" distB="0" distL="0" distR="0">
          <wp:extent cx="5671185" cy="595190"/>
          <wp:effectExtent l="0" t="0" r="5715" b="0"/>
          <wp:docPr id="9" name="Obraz 4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9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6C10">
      <w:rPr>
        <w:rFonts w:ascii="Calibri" w:hAnsi="Calibri" w:cs="Calibri"/>
        <w:i/>
        <w:iCs/>
        <w:u w:val="single"/>
      </w:rPr>
      <w:t xml:space="preserve"> </w:t>
    </w:r>
    <w:r w:rsidRPr="00272B8D">
      <w:rPr>
        <w:rFonts w:ascii="Calibri" w:hAnsi="Calibri" w:cs="Calibri"/>
        <w:i/>
        <w:iCs/>
        <w:u w:val="single"/>
      </w:rPr>
      <w:t xml:space="preserve">Znak sprawy: </w:t>
    </w:r>
    <w:r w:rsidRPr="00272B8D">
      <w:rPr>
        <w:rFonts w:ascii="Calibri" w:hAnsi="Calibri" w:cs="Calibri"/>
        <w:i/>
        <w:iCs/>
        <w:u w:val="single"/>
      </w:rPr>
      <w:t>RIT.271</w:t>
    </w:r>
    <w:r>
      <w:rPr>
        <w:rFonts w:ascii="Calibri" w:hAnsi="Calibri" w:cs="Calibri"/>
        <w:i/>
        <w:iCs/>
        <w:u w:val="single"/>
      </w:rPr>
      <w:t>.2.</w:t>
    </w:r>
    <w:r w:rsidR="00154757">
      <w:rPr>
        <w:rFonts w:ascii="Calibri" w:hAnsi="Calibri" w:cs="Calibri"/>
        <w:i/>
        <w:iCs/>
        <w:u w:val="single"/>
      </w:rPr>
      <w:t>10</w:t>
    </w:r>
    <w:bookmarkStart w:id="0" w:name="_GoBack"/>
    <w:bookmarkEnd w:id="0"/>
    <w:r w:rsidRPr="00272B8D">
      <w:rPr>
        <w:rFonts w:ascii="Calibri" w:hAnsi="Calibri" w:cs="Calibri"/>
        <w:i/>
        <w:iCs/>
        <w:u w:val="single"/>
      </w:rPr>
      <w:t>.202</w:t>
    </w:r>
    <w:r>
      <w:rPr>
        <w:rFonts w:ascii="Calibri" w:hAnsi="Calibri" w:cs="Calibri"/>
        <w:i/>
        <w:iCs/>
        <w:u w:val="single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57" w:rsidRDefault="001547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6887"/>
    <w:multiLevelType w:val="hybridMultilevel"/>
    <w:tmpl w:val="ADD8C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72"/>
    <w:rsid w:val="00154757"/>
    <w:rsid w:val="00167E84"/>
    <w:rsid w:val="0020378C"/>
    <w:rsid w:val="002914D1"/>
    <w:rsid w:val="002F1B06"/>
    <w:rsid w:val="003B7C47"/>
    <w:rsid w:val="004D0A45"/>
    <w:rsid w:val="00AE6C10"/>
    <w:rsid w:val="00E8550F"/>
    <w:rsid w:val="00ED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Tekstpodstawowy"/>
    <w:link w:val="Nagwek4Znak"/>
    <w:uiPriority w:val="99"/>
    <w:qFormat/>
    <w:rsid w:val="00AE6C10"/>
    <w:pPr>
      <w:keepNext/>
      <w:tabs>
        <w:tab w:val="left" w:pos="484"/>
      </w:tabs>
      <w:spacing w:after="0" w:line="360" w:lineRule="auto"/>
      <w:jc w:val="both"/>
      <w:outlineLvl w:val="3"/>
    </w:pPr>
    <w:rPr>
      <w:rFonts w:ascii="Times New Roman" w:eastAsia="Lucida Sans Unicode" w:hAnsi="Times New Roman" w:cs="Times New Roman"/>
      <w:b/>
      <w:color w:val="000000"/>
      <w:sz w:val="24"/>
      <w:szCs w:val="24"/>
      <w:u w:val="single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55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C10"/>
  </w:style>
  <w:style w:type="paragraph" w:styleId="Stopka">
    <w:name w:val="footer"/>
    <w:basedOn w:val="Normalny"/>
    <w:link w:val="StopkaZnak"/>
    <w:uiPriority w:val="99"/>
    <w:unhideWhenUsed/>
    <w:rsid w:val="00AE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C10"/>
  </w:style>
  <w:style w:type="character" w:customStyle="1" w:styleId="Nagwek4Znak">
    <w:name w:val="Nagłówek 4 Znak"/>
    <w:basedOn w:val="Domylnaczcionkaakapitu"/>
    <w:link w:val="Nagwek4"/>
    <w:uiPriority w:val="99"/>
    <w:rsid w:val="00AE6C10"/>
    <w:rPr>
      <w:rFonts w:ascii="Times New Roman" w:eastAsia="Lucida Sans Unicode" w:hAnsi="Times New Roman" w:cs="Times New Roman"/>
      <w:b/>
      <w:color w:val="000000"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6C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6C10"/>
  </w:style>
  <w:style w:type="paragraph" w:styleId="Tekstdymka">
    <w:name w:val="Balloon Text"/>
    <w:basedOn w:val="Normalny"/>
    <w:link w:val="TekstdymkaZnak"/>
    <w:uiPriority w:val="99"/>
    <w:semiHidden/>
    <w:unhideWhenUsed/>
    <w:rsid w:val="00AE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Tekstpodstawowy"/>
    <w:link w:val="Nagwek4Znak"/>
    <w:uiPriority w:val="99"/>
    <w:qFormat/>
    <w:rsid w:val="00AE6C10"/>
    <w:pPr>
      <w:keepNext/>
      <w:tabs>
        <w:tab w:val="left" w:pos="484"/>
      </w:tabs>
      <w:spacing w:after="0" w:line="360" w:lineRule="auto"/>
      <w:jc w:val="both"/>
      <w:outlineLvl w:val="3"/>
    </w:pPr>
    <w:rPr>
      <w:rFonts w:ascii="Times New Roman" w:eastAsia="Lucida Sans Unicode" w:hAnsi="Times New Roman" w:cs="Times New Roman"/>
      <w:b/>
      <w:color w:val="000000"/>
      <w:sz w:val="24"/>
      <w:szCs w:val="24"/>
      <w:u w:val="single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55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C10"/>
  </w:style>
  <w:style w:type="paragraph" w:styleId="Stopka">
    <w:name w:val="footer"/>
    <w:basedOn w:val="Normalny"/>
    <w:link w:val="StopkaZnak"/>
    <w:uiPriority w:val="99"/>
    <w:unhideWhenUsed/>
    <w:rsid w:val="00AE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C10"/>
  </w:style>
  <w:style w:type="character" w:customStyle="1" w:styleId="Nagwek4Znak">
    <w:name w:val="Nagłówek 4 Znak"/>
    <w:basedOn w:val="Domylnaczcionkaakapitu"/>
    <w:link w:val="Nagwek4"/>
    <w:uiPriority w:val="99"/>
    <w:rsid w:val="00AE6C10"/>
    <w:rPr>
      <w:rFonts w:ascii="Times New Roman" w:eastAsia="Lucida Sans Unicode" w:hAnsi="Times New Roman" w:cs="Times New Roman"/>
      <w:b/>
      <w:color w:val="000000"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6C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6C10"/>
  </w:style>
  <w:style w:type="paragraph" w:styleId="Tekstdymka">
    <w:name w:val="Balloon Text"/>
    <w:basedOn w:val="Normalny"/>
    <w:link w:val="TekstdymkaZnak"/>
    <w:uiPriority w:val="99"/>
    <w:semiHidden/>
    <w:unhideWhenUsed/>
    <w:rsid w:val="00AE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2</cp:revision>
  <dcterms:created xsi:type="dcterms:W3CDTF">2023-03-08T11:07:00Z</dcterms:created>
  <dcterms:modified xsi:type="dcterms:W3CDTF">2023-03-08T11:07:00Z</dcterms:modified>
</cp:coreProperties>
</file>