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9951BF" w14:textId="77777777" w:rsidR="00814EE8" w:rsidRPr="00CE2D21" w:rsidRDefault="00814EE8" w:rsidP="009464B8">
      <w:pPr>
        <w:ind w:left="-567" w:firstLine="567"/>
        <w:jc w:val="center"/>
        <w:rPr>
          <w:rFonts w:asciiTheme="minorHAnsi" w:hAnsiTheme="minorHAnsi" w:cstheme="minorHAnsi"/>
          <w:bCs/>
        </w:rPr>
      </w:pPr>
    </w:p>
    <w:p w14:paraId="7CE70011" w14:textId="7F4ED048" w:rsidR="009464B8" w:rsidRPr="00962019" w:rsidRDefault="009464B8" w:rsidP="00814EE8">
      <w:pPr>
        <w:spacing w:line="360" w:lineRule="auto"/>
        <w:ind w:left="-567" w:firstLine="567"/>
        <w:jc w:val="center"/>
        <w:rPr>
          <w:rFonts w:asciiTheme="minorHAnsi" w:hAnsiTheme="minorHAnsi" w:cstheme="minorHAnsi"/>
          <w:b/>
          <w:bCs/>
        </w:rPr>
      </w:pPr>
      <w:r w:rsidRPr="00962019">
        <w:rPr>
          <w:rFonts w:asciiTheme="minorHAnsi" w:hAnsiTheme="minorHAnsi" w:cstheme="minorHAnsi"/>
          <w:b/>
          <w:bCs/>
        </w:rPr>
        <w:t>Stanowisko</w:t>
      </w:r>
    </w:p>
    <w:p w14:paraId="44FA9106" w14:textId="77777777" w:rsidR="009464B8" w:rsidRPr="00962019" w:rsidRDefault="009464B8" w:rsidP="00814EE8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962019">
        <w:rPr>
          <w:rFonts w:asciiTheme="minorHAnsi" w:hAnsiTheme="minorHAnsi" w:cstheme="minorHAnsi"/>
          <w:b/>
          <w:bCs/>
        </w:rPr>
        <w:t>Rady Gminy Wielka Nieszawka</w:t>
      </w:r>
    </w:p>
    <w:p w14:paraId="44DB4D75" w14:textId="2C3752F4" w:rsidR="00962019" w:rsidRDefault="009464B8" w:rsidP="00962019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962019">
        <w:rPr>
          <w:rFonts w:asciiTheme="minorHAnsi" w:hAnsiTheme="minorHAnsi" w:cstheme="minorHAnsi"/>
          <w:b/>
          <w:bCs/>
        </w:rPr>
        <w:t xml:space="preserve">z dnia </w:t>
      </w:r>
      <w:r w:rsidR="00962019" w:rsidRPr="00962019">
        <w:rPr>
          <w:rFonts w:asciiTheme="minorHAnsi" w:hAnsiTheme="minorHAnsi" w:cstheme="minorHAnsi"/>
          <w:b/>
          <w:bCs/>
        </w:rPr>
        <w:t>30 listopada</w:t>
      </w:r>
      <w:r w:rsidRPr="00962019">
        <w:rPr>
          <w:rFonts w:asciiTheme="minorHAnsi" w:hAnsiTheme="minorHAnsi" w:cstheme="minorHAnsi"/>
          <w:b/>
          <w:bCs/>
        </w:rPr>
        <w:t xml:space="preserve"> 20</w:t>
      </w:r>
      <w:r w:rsidR="00C71DFE" w:rsidRPr="00962019">
        <w:rPr>
          <w:rFonts w:asciiTheme="minorHAnsi" w:hAnsiTheme="minorHAnsi" w:cstheme="minorHAnsi"/>
          <w:b/>
          <w:bCs/>
        </w:rPr>
        <w:t>21</w:t>
      </w:r>
      <w:r w:rsidRPr="00962019">
        <w:rPr>
          <w:rFonts w:asciiTheme="minorHAnsi" w:hAnsiTheme="minorHAnsi" w:cstheme="minorHAnsi"/>
          <w:b/>
          <w:bCs/>
        </w:rPr>
        <w:t xml:space="preserve"> r.</w:t>
      </w:r>
    </w:p>
    <w:p w14:paraId="61761F20" w14:textId="77777777" w:rsidR="00962019" w:rsidRPr="00962019" w:rsidRDefault="00962019" w:rsidP="00962019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</w:p>
    <w:p w14:paraId="12F6A210" w14:textId="27D5F973" w:rsidR="00942180" w:rsidRPr="00962019" w:rsidRDefault="00942180" w:rsidP="00F95A24">
      <w:pPr>
        <w:pStyle w:val="Bezodstpw"/>
        <w:spacing w:line="360" w:lineRule="auto"/>
        <w:jc w:val="center"/>
        <w:rPr>
          <w:rFonts w:cstheme="minorHAnsi"/>
          <w:b/>
          <w:bCs/>
          <w:sz w:val="24"/>
          <w:szCs w:val="24"/>
        </w:rPr>
      </w:pPr>
      <w:r w:rsidRPr="00962019">
        <w:rPr>
          <w:rFonts w:cstheme="minorHAnsi"/>
          <w:b/>
          <w:bCs/>
          <w:sz w:val="24"/>
          <w:szCs w:val="24"/>
        </w:rPr>
        <w:t xml:space="preserve">w sprawie </w:t>
      </w:r>
      <w:r w:rsidR="00061B2D">
        <w:rPr>
          <w:rFonts w:cstheme="minorHAnsi"/>
          <w:b/>
          <w:bCs/>
          <w:sz w:val="24"/>
          <w:szCs w:val="24"/>
        </w:rPr>
        <w:t>Posterunku Policji na terenie Gminy Wielka Nieszawka</w:t>
      </w:r>
    </w:p>
    <w:p w14:paraId="677297F4" w14:textId="77777777" w:rsidR="009464B8" w:rsidRPr="00CE2D21" w:rsidRDefault="009464B8" w:rsidP="00814EE8">
      <w:pPr>
        <w:spacing w:line="360" w:lineRule="auto"/>
        <w:jc w:val="center"/>
        <w:rPr>
          <w:rFonts w:asciiTheme="minorHAnsi" w:hAnsiTheme="minorHAnsi" w:cstheme="minorHAnsi"/>
          <w:bCs/>
        </w:rPr>
      </w:pPr>
    </w:p>
    <w:p w14:paraId="323C69F9" w14:textId="77777777" w:rsidR="009464B8" w:rsidRPr="00CE2D21" w:rsidRDefault="009464B8" w:rsidP="00814EE8">
      <w:pPr>
        <w:spacing w:line="360" w:lineRule="auto"/>
        <w:jc w:val="both"/>
        <w:rPr>
          <w:rFonts w:asciiTheme="minorHAnsi" w:hAnsiTheme="minorHAnsi" w:cstheme="minorHAnsi"/>
          <w:bCs/>
        </w:rPr>
      </w:pPr>
    </w:p>
    <w:p w14:paraId="4DBC547D" w14:textId="3AC92701" w:rsidR="00E4684E" w:rsidRDefault="009464B8" w:rsidP="00942180">
      <w:pPr>
        <w:spacing w:line="360" w:lineRule="auto"/>
        <w:jc w:val="both"/>
        <w:rPr>
          <w:rFonts w:asciiTheme="minorHAnsi" w:hAnsiTheme="minorHAnsi" w:cstheme="minorHAnsi"/>
          <w:bCs/>
        </w:rPr>
      </w:pPr>
      <w:r w:rsidRPr="00CE2D21">
        <w:rPr>
          <w:rFonts w:asciiTheme="minorHAnsi" w:hAnsiTheme="minorHAnsi" w:cstheme="minorHAnsi"/>
          <w:bCs/>
        </w:rPr>
        <w:t xml:space="preserve">Na podstawie § </w:t>
      </w:r>
      <w:r w:rsidR="003B4DE1" w:rsidRPr="00CE2D21">
        <w:rPr>
          <w:rFonts w:asciiTheme="minorHAnsi" w:hAnsiTheme="minorHAnsi" w:cstheme="minorHAnsi"/>
          <w:bCs/>
        </w:rPr>
        <w:t>33</w:t>
      </w:r>
      <w:r w:rsidRPr="00CE2D21">
        <w:rPr>
          <w:rFonts w:asciiTheme="minorHAnsi" w:hAnsiTheme="minorHAnsi" w:cstheme="minorHAnsi"/>
          <w:bCs/>
        </w:rPr>
        <w:t xml:space="preserve"> Regulam</w:t>
      </w:r>
      <w:r w:rsidR="00061B2D">
        <w:rPr>
          <w:rFonts w:asciiTheme="minorHAnsi" w:hAnsiTheme="minorHAnsi" w:cstheme="minorHAnsi"/>
          <w:bCs/>
        </w:rPr>
        <w:t>inu Rady Gminy Wielka Nieszawka stanowiącym</w:t>
      </w:r>
      <w:r w:rsidRPr="00CE2D21">
        <w:rPr>
          <w:rFonts w:asciiTheme="minorHAnsi" w:hAnsiTheme="minorHAnsi" w:cstheme="minorHAnsi"/>
          <w:bCs/>
        </w:rPr>
        <w:t xml:space="preserve"> załącznik nr 5 do </w:t>
      </w:r>
      <w:r w:rsidR="00061B2D">
        <w:rPr>
          <w:rFonts w:asciiTheme="minorHAnsi" w:hAnsiTheme="minorHAnsi" w:cstheme="minorHAnsi"/>
          <w:bCs/>
        </w:rPr>
        <w:t xml:space="preserve">Uchwały Nr </w:t>
      </w:r>
      <w:r w:rsidR="00C71DFE" w:rsidRPr="00CE2D21">
        <w:rPr>
          <w:rFonts w:asciiTheme="minorHAnsi" w:hAnsiTheme="minorHAnsi" w:cstheme="minorHAnsi"/>
          <w:bCs/>
        </w:rPr>
        <w:t>XLIV/226/2018</w:t>
      </w:r>
      <w:r w:rsidRPr="00CE2D21">
        <w:rPr>
          <w:rFonts w:asciiTheme="minorHAnsi" w:hAnsiTheme="minorHAnsi" w:cstheme="minorHAnsi"/>
          <w:bCs/>
        </w:rPr>
        <w:t xml:space="preserve"> </w:t>
      </w:r>
      <w:r w:rsidR="00CE10CD" w:rsidRPr="00CE2D21">
        <w:rPr>
          <w:rFonts w:asciiTheme="minorHAnsi" w:hAnsiTheme="minorHAnsi" w:cstheme="minorHAnsi"/>
          <w:bCs/>
        </w:rPr>
        <w:t xml:space="preserve">Rady </w:t>
      </w:r>
      <w:r w:rsidRPr="00CE2D21">
        <w:rPr>
          <w:rFonts w:asciiTheme="minorHAnsi" w:hAnsiTheme="minorHAnsi" w:cstheme="minorHAnsi"/>
          <w:bCs/>
        </w:rPr>
        <w:t xml:space="preserve">Gminy Wielka Nieszawka z dnia </w:t>
      </w:r>
      <w:r w:rsidR="00C71DFE" w:rsidRPr="00CE2D21">
        <w:rPr>
          <w:rFonts w:asciiTheme="minorHAnsi" w:hAnsiTheme="minorHAnsi" w:cstheme="minorHAnsi"/>
          <w:bCs/>
        </w:rPr>
        <w:t>14 września 2018</w:t>
      </w:r>
      <w:r w:rsidRPr="00CE2D21">
        <w:rPr>
          <w:rFonts w:asciiTheme="minorHAnsi" w:hAnsiTheme="minorHAnsi" w:cstheme="minorHAnsi"/>
          <w:bCs/>
        </w:rPr>
        <w:t xml:space="preserve"> r. w sprawie Statutu Gminy</w:t>
      </w:r>
      <w:r w:rsidR="00CE10CD" w:rsidRPr="00CE2D21">
        <w:rPr>
          <w:rFonts w:asciiTheme="minorHAnsi" w:hAnsiTheme="minorHAnsi" w:cstheme="minorHAnsi"/>
          <w:bCs/>
        </w:rPr>
        <w:t xml:space="preserve"> Wielka Nieszawka</w:t>
      </w:r>
      <w:r w:rsidRPr="00CE2D21">
        <w:rPr>
          <w:rFonts w:asciiTheme="minorHAnsi" w:hAnsiTheme="minorHAnsi" w:cstheme="minorHAnsi"/>
          <w:bCs/>
        </w:rPr>
        <w:t>,</w:t>
      </w:r>
      <w:r w:rsidR="00C71DFE" w:rsidRPr="00CE2D21">
        <w:rPr>
          <w:rFonts w:asciiTheme="minorHAnsi" w:hAnsiTheme="minorHAnsi" w:cstheme="minorHAnsi"/>
          <w:bCs/>
        </w:rPr>
        <w:t xml:space="preserve"> </w:t>
      </w:r>
      <w:r w:rsidRPr="00CE2D21">
        <w:rPr>
          <w:rFonts w:asciiTheme="minorHAnsi" w:hAnsiTheme="minorHAnsi" w:cstheme="minorHAnsi"/>
          <w:bCs/>
        </w:rPr>
        <w:t xml:space="preserve">Rada Gminy </w:t>
      </w:r>
      <w:r w:rsidR="00CE10CD" w:rsidRPr="00CE2D21">
        <w:rPr>
          <w:rFonts w:asciiTheme="minorHAnsi" w:hAnsiTheme="minorHAnsi" w:cstheme="minorHAnsi"/>
          <w:bCs/>
        </w:rPr>
        <w:t>Wielka Nieszawka podejmuje</w:t>
      </w:r>
      <w:r w:rsidRPr="00CE2D21">
        <w:rPr>
          <w:rFonts w:asciiTheme="minorHAnsi" w:hAnsiTheme="minorHAnsi" w:cstheme="minorHAnsi"/>
          <w:bCs/>
        </w:rPr>
        <w:t xml:space="preserve"> stanowisko</w:t>
      </w:r>
      <w:r w:rsidR="00CE10CD" w:rsidRPr="00CE2D21">
        <w:rPr>
          <w:rFonts w:asciiTheme="minorHAnsi" w:hAnsiTheme="minorHAnsi" w:cstheme="minorHAnsi"/>
          <w:bCs/>
        </w:rPr>
        <w:t xml:space="preserve"> </w:t>
      </w:r>
      <w:r w:rsidR="00061B2D">
        <w:rPr>
          <w:rFonts w:asciiTheme="minorHAnsi" w:hAnsiTheme="minorHAnsi" w:cstheme="minorHAnsi"/>
          <w:bCs/>
        </w:rPr>
        <w:br/>
      </w:r>
      <w:r w:rsidR="00CE10CD" w:rsidRPr="00CE2D21">
        <w:rPr>
          <w:rFonts w:asciiTheme="minorHAnsi" w:hAnsiTheme="minorHAnsi" w:cstheme="minorHAnsi"/>
          <w:bCs/>
        </w:rPr>
        <w:t>o następującej treści:</w:t>
      </w:r>
    </w:p>
    <w:p w14:paraId="03F25A44" w14:textId="6A7C39FA" w:rsidR="00942180" w:rsidRPr="00CE2D21" w:rsidRDefault="00061B2D" w:rsidP="00942180">
      <w:pPr>
        <w:spacing w:line="360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Nie wyraża się zgody na podjęcie działań zmierzających do utworzenia Posterunku Policji na terenie Gminy Wielka Nieszawka. Rada Gminy nie dostrzega powodów dla których utworzenie takiego posterunku byłoby zasadne w najbliższym czasie. </w:t>
      </w:r>
      <w:bookmarkStart w:id="0" w:name="_GoBack"/>
      <w:bookmarkEnd w:id="0"/>
    </w:p>
    <w:p w14:paraId="33352DF9" w14:textId="77777777" w:rsidR="00942180" w:rsidRPr="00CE2D21" w:rsidRDefault="00942180" w:rsidP="00942180">
      <w:pPr>
        <w:spacing w:line="360" w:lineRule="auto"/>
        <w:jc w:val="both"/>
        <w:rPr>
          <w:rFonts w:asciiTheme="minorHAnsi" w:hAnsiTheme="minorHAnsi" w:cstheme="minorHAnsi"/>
          <w:bCs/>
        </w:rPr>
      </w:pPr>
    </w:p>
    <w:sectPr w:rsidR="00942180" w:rsidRPr="00CE2D21" w:rsidSect="008E73FA">
      <w:headerReference w:type="default" r:id="rId8"/>
      <w:pgSz w:w="11906" w:h="16838"/>
      <w:pgMar w:top="1417" w:right="1417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4139F7" w14:textId="77777777" w:rsidR="003E4DEC" w:rsidRDefault="003E4DEC" w:rsidP="00C71DFE">
      <w:r>
        <w:separator/>
      </w:r>
    </w:p>
  </w:endnote>
  <w:endnote w:type="continuationSeparator" w:id="0">
    <w:p w14:paraId="2A84DFD5" w14:textId="77777777" w:rsidR="003E4DEC" w:rsidRDefault="003E4DEC" w:rsidP="00C71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EC620E" w14:textId="77777777" w:rsidR="003E4DEC" w:rsidRDefault="003E4DEC" w:rsidP="00C71DFE">
      <w:r>
        <w:separator/>
      </w:r>
    </w:p>
  </w:footnote>
  <w:footnote w:type="continuationSeparator" w:id="0">
    <w:p w14:paraId="30B7DFC1" w14:textId="77777777" w:rsidR="003E4DEC" w:rsidRDefault="003E4DEC" w:rsidP="00C71D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813E9E" w14:textId="77777777" w:rsidR="00814EE8" w:rsidRPr="00C71DFE" w:rsidRDefault="00814EE8" w:rsidP="00C71DFE">
    <w:pPr>
      <w:pStyle w:val="Nagwek"/>
      <w:jc w:val="right"/>
      <w:rPr>
        <w:i/>
        <w:i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B3427"/>
    <w:multiLevelType w:val="hybridMultilevel"/>
    <w:tmpl w:val="3A2E5A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3E48F4"/>
    <w:multiLevelType w:val="hybridMultilevel"/>
    <w:tmpl w:val="472A7B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314721"/>
    <w:multiLevelType w:val="hybridMultilevel"/>
    <w:tmpl w:val="472A7B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4B8"/>
    <w:rsid w:val="00061B2D"/>
    <w:rsid w:val="000C5477"/>
    <w:rsid w:val="000F03AD"/>
    <w:rsid w:val="000F7FF2"/>
    <w:rsid w:val="001119C1"/>
    <w:rsid w:val="0018490A"/>
    <w:rsid w:val="00190AE3"/>
    <w:rsid w:val="0033043C"/>
    <w:rsid w:val="003B4DE1"/>
    <w:rsid w:val="003E4DEC"/>
    <w:rsid w:val="00421793"/>
    <w:rsid w:val="00421F64"/>
    <w:rsid w:val="00467AF6"/>
    <w:rsid w:val="00551EC0"/>
    <w:rsid w:val="00630771"/>
    <w:rsid w:val="006872FD"/>
    <w:rsid w:val="006937A3"/>
    <w:rsid w:val="006A5070"/>
    <w:rsid w:val="007A7FD6"/>
    <w:rsid w:val="0080355B"/>
    <w:rsid w:val="00814EE8"/>
    <w:rsid w:val="008770E5"/>
    <w:rsid w:val="008A1668"/>
    <w:rsid w:val="008E73FA"/>
    <w:rsid w:val="009013B0"/>
    <w:rsid w:val="00937837"/>
    <w:rsid w:val="00942180"/>
    <w:rsid w:val="009464B8"/>
    <w:rsid w:val="00955E95"/>
    <w:rsid w:val="00962019"/>
    <w:rsid w:val="00976582"/>
    <w:rsid w:val="00AD517D"/>
    <w:rsid w:val="00B44668"/>
    <w:rsid w:val="00B75FCC"/>
    <w:rsid w:val="00B96411"/>
    <w:rsid w:val="00BC1A45"/>
    <w:rsid w:val="00C04ECB"/>
    <w:rsid w:val="00C53C12"/>
    <w:rsid w:val="00C71DFE"/>
    <w:rsid w:val="00CE10CD"/>
    <w:rsid w:val="00CE2D21"/>
    <w:rsid w:val="00D333AA"/>
    <w:rsid w:val="00D72476"/>
    <w:rsid w:val="00DA3ACB"/>
    <w:rsid w:val="00E11E63"/>
    <w:rsid w:val="00E4684E"/>
    <w:rsid w:val="00E70C31"/>
    <w:rsid w:val="00EC73EF"/>
    <w:rsid w:val="00ED40D9"/>
    <w:rsid w:val="00F07825"/>
    <w:rsid w:val="00F45F65"/>
    <w:rsid w:val="00F9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B2E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6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1D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71D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71DF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71D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71DFE"/>
    <w:pPr>
      <w:ind w:left="720"/>
      <w:contextualSpacing/>
    </w:pPr>
  </w:style>
  <w:style w:type="paragraph" w:styleId="Bezodstpw">
    <w:name w:val="No Spacing"/>
    <w:uiPriority w:val="1"/>
    <w:qFormat/>
    <w:rsid w:val="0094218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6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1D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71D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71DF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71D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71DFE"/>
    <w:pPr>
      <w:ind w:left="720"/>
      <w:contextualSpacing/>
    </w:pPr>
  </w:style>
  <w:style w:type="paragraph" w:styleId="Bezodstpw">
    <w:name w:val="No Spacing"/>
    <w:uiPriority w:val="1"/>
    <w:qFormat/>
    <w:rsid w:val="009421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W_Nieszawka</Company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Inwestycje</dc:creator>
  <cp:lastModifiedBy>Praca</cp:lastModifiedBy>
  <cp:revision>2</cp:revision>
  <cp:lastPrinted>2021-11-19T13:16:00Z</cp:lastPrinted>
  <dcterms:created xsi:type="dcterms:W3CDTF">2021-12-01T11:37:00Z</dcterms:created>
  <dcterms:modified xsi:type="dcterms:W3CDTF">2021-12-01T11:37:00Z</dcterms:modified>
</cp:coreProperties>
</file>