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62" w:rsidRDefault="00506162" w:rsidP="00223698">
      <w:pPr>
        <w:tabs>
          <w:tab w:val="left" w:pos="465"/>
        </w:tabs>
        <w:jc w:val="center"/>
      </w:pPr>
    </w:p>
    <w:tbl>
      <w:tblPr>
        <w:tblStyle w:val="Tabela-Siatka"/>
        <w:tblW w:w="0" w:type="auto"/>
        <w:tblLook w:val="04A0"/>
      </w:tblPr>
      <w:tblGrid>
        <w:gridCol w:w="788"/>
        <w:gridCol w:w="1351"/>
        <w:gridCol w:w="2940"/>
        <w:gridCol w:w="1052"/>
        <w:gridCol w:w="1386"/>
        <w:gridCol w:w="1930"/>
        <w:gridCol w:w="1149"/>
        <w:gridCol w:w="1184"/>
        <w:gridCol w:w="2440"/>
      </w:tblGrid>
      <w:tr w:rsidR="00342997" w:rsidRPr="00342997" w:rsidTr="00342997">
        <w:trPr>
          <w:trHeight w:val="315"/>
        </w:trPr>
        <w:tc>
          <w:tcPr>
            <w:tcW w:w="1520" w:type="dxa"/>
            <w:noWrap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342997">
              <w:rPr>
                <w:b/>
                <w:bCs/>
              </w:rPr>
              <w:t>l.p.</w:t>
            </w:r>
          </w:p>
        </w:tc>
        <w:tc>
          <w:tcPr>
            <w:tcW w:w="2800" w:type="dxa"/>
            <w:noWrap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342997">
              <w:rPr>
                <w:b/>
                <w:bCs/>
              </w:rPr>
              <w:t>Przedmiot</w:t>
            </w:r>
          </w:p>
        </w:tc>
        <w:tc>
          <w:tcPr>
            <w:tcW w:w="6420" w:type="dxa"/>
            <w:noWrap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342997">
              <w:rPr>
                <w:b/>
                <w:bCs/>
              </w:rPr>
              <w:t>Parametry</w:t>
            </w:r>
          </w:p>
        </w:tc>
        <w:tc>
          <w:tcPr>
            <w:tcW w:w="2120" w:type="dxa"/>
            <w:noWrap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342997">
              <w:rPr>
                <w:b/>
                <w:bCs/>
              </w:rPr>
              <w:t>Ilość</w:t>
            </w:r>
          </w:p>
        </w:tc>
        <w:tc>
          <w:tcPr>
            <w:tcW w:w="2880" w:type="dxa"/>
            <w:noWrap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342997">
              <w:rPr>
                <w:b/>
                <w:bCs/>
              </w:rPr>
              <w:t>Przeznaczenie</w:t>
            </w:r>
          </w:p>
        </w:tc>
        <w:tc>
          <w:tcPr>
            <w:tcW w:w="4120" w:type="dxa"/>
            <w:noWrap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342997">
              <w:rPr>
                <w:b/>
                <w:bCs/>
              </w:rPr>
              <w:t>Nazwa producenta</w:t>
            </w:r>
            <w:r w:rsidR="00F81EF8">
              <w:rPr>
                <w:b/>
                <w:bCs/>
              </w:rPr>
              <w:t xml:space="preserve">/ </w:t>
            </w:r>
            <w:r w:rsidR="00BD5BE7">
              <w:rPr>
                <w:b/>
                <w:bCs/>
              </w:rPr>
              <w:t>Model</w:t>
            </w:r>
          </w:p>
        </w:tc>
        <w:tc>
          <w:tcPr>
            <w:tcW w:w="2340" w:type="dxa"/>
            <w:noWrap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342997">
              <w:rPr>
                <w:b/>
                <w:bCs/>
              </w:rPr>
              <w:t>Cena jednostkowa</w:t>
            </w:r>
          </w:p>
        </w:tc>
        <w:tc>
          <w:tcPr>
            <w:tcW w:w="2420" w:type="dxa"/>
            <w:noWrap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342997">
              <w:rPr>
                <w:b/>
                <w:bCs/>
              </w:rPr>
              <w:t>Cena sumaryczna</w:t>
            </w:r>
          </w:p>
        </w:tc>
        <w:tc>
          <w:tcPr>
            <w:tcW w:w="5280" w:type="dxa"/>
            <w:noWrap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342997">
              <w:rPr>
                <w:b/>
                <w:bCs/>
              </w:rPr>
              <w:t>Zaoferowany sprzęt spełnia wymagania tak/nie</w:t>
            </w:r>
          </w:p>
        </w:tc>
      </w:tr>
      <w:tr w:rsidR="00342997" w:rsidRPr="00342997" w:rsidTr="00342997">
        <w:trPr>
          <w:trHeight w:val="2475"/>
        </w:trPr>
        <w:tc>
          <w:tcPr>
            <w:tcW w:w="15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1.</w:t>
            </w:r>
          </w:p>
        </w:tc>
        <w:tc>
          <w:tcPr>
            <w:tcW w:w="280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Subwoofer aktywny</w:t>
            </w:r>
          </w:p>
        </w:tc>
        <w:tc>
          <w:tcPr>
            <w:tcW w:w="64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Wymiary: ok.. 691 x 533 x 559 mm</w:t>
            </w:r>
            <w:r w:rsidRPr="00342997">
              <w:br/>
              <w:t>Waga: ok.39,8 kg</w:t>
            </w:r>
            <w:r w:rsidRPr="00342997">
              <w:br/>
              <w:t>Przetworniki:ok. 1 x 18" LF</w:t>
            </w:r>
            <w:r w:rsidRPr="00342997">
              <w:br/>
              <w:t>Pasmo przenoszenia:ok. 50 Hz - 130 kHz ±3 dB, 40 Hz - 130 kHz -10 dB</w:t>
            </w:r>
          </w:p>
        </w:tc>
        <w:tc>
          <w:tcPr>
            <w:tcW w:w="21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2</w:t>
            </w:r>
          </w:p>
        </w:tc>
        <w:tc>
          <w:tcPr>
            <w:tcW w:w="288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Wyposażenie Sali widowiskowej</w:t>
            </w:r>
          </w:p>
        </w:tc>
        <w:tc>
          <w:tcPr>
            <w:tcW w:w="41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34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4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528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</w:tr>
      <w:tr w:rsidR="00342997" w:rsidRPr="00342997" w:rsidTr="00342997">
        <w:trPr>
          <w:trHeight w:val="3330"/>
        </w:trPr>
        <w:tc>
          <w:tcPr>
            <w:tcW w:w="15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2.</w:t>
            </w:r>
          </w:p>
        </w:tc>
        <w:tc>
          <w:tcPr>
            <w:tcW w:w="280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Kolumna aktywna</w:t>
            </w:r>
          </w:p>
        </w:tc>
        <w:tc>
          <w:tcPr>
            <w:tcW w:w="64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Wymiary:ok. 710,6 x 449,6 x 381 (mm)</w:t>
            </w:r>
            <w:r w:rsidRPr="00342997">
              <w:br/>
              <w:t>Waga: ok.26,1 kg</w:t>
            </w:r>
            <w:r w:rsidRPr="00342997">
              <w:br/>
              <w:t>Przetworniki: ok.1 x 15" LF, 1 x 1" HF</w:t>
            </w:r>
            <w:r w:rsidRPr="00342997">
              <w:br/>
              <w:t>Pasmo przenoszenia:ok. 50 Hz - 18 kHz ±3 dB, 45 Hz - 20 kHz ±10 dB</w:t>
            </w:r>
          </w:p>
        </w:tc>
        <w:tc>
          <w:tcPr>
            <w:tcW w:w="21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2</w:t>
            </w:r>
          </w:p>
        </w:tc>
        <w:tc>
          <w:tcPr>
            <w:tcW w:w="288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Wyposażenie Sali widowiskowej</w:t>
            </w:r>
          </w:p>
        </w:tc>
        <w:tc>
          <w:tcPr>
            <w:tcW w:w="41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34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4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528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</w:tr>
      <w:tr w:rsidR="00342997" w:rsidRPr="00342997" w:rsidTr="00342997">
        <w:trPr>
          <w:trHeight w:val="4455"/>
        </w:trPr>
        <w:tc>
          <w:tcPr>
            <w:tcW w:w="15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lastRenderedPageBreak/>
              <w:t>3.</w:t>
            </w:r>
          </w:p>
        </w:tc>
        <w:tc>
          <w:tcPr>
            <w:tcW w:w="280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Dwudrożny monitor sceniczny</w:t>
            </w:r>
          </w:p>
        </w:tc>
        <w:tc>
          <w:tcPr>
            <w:tcW w:w="64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wzmacniacz klasy D  o mocy 1100 W</w:t>
            </w:r>
            <w:r w:rsidRPr="00342997">
              <w:br/>
              <w:t>DSP  dla pełnej kontroli systemu</w:t>
            </w:r>
            <w:r w:rsidRPr="00342997">
              <w:br/>
              <w:t>cyfrowa sieć audio  dla użycia mikserów i innych źródeł</w:t>
            </w:r>
            <w:r w:rsidRPr="00342997">
              <w:br/>
              <w:t>wysokowychyłowy przetwornik ok.12-calowy o małej cewce dla lepszej odpowiedzi transjentowej</w:t>
            </w:r>
          </w:p>
        </w:tc>
        <w:tc>
          <w:tcPr>
            <w:tcW w:w="21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2</w:t>
            </w:r>
          </w:p>
        </w:tc>
        <w:tc>
          <w:tcPr>
            <w:tcW w:w="288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Wyposażenie Sali widowiskowej</w:t>
            </w:r>
          </w:p>
        </w:tc>
        <w:tc>
          <w:tcPr>
            <w:tcW w:w="41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34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4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528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</w:tr>
      <w:tr w:rsidR="00342997" w:rsidRPr="00342997" w:rsidTr="00342997">
        <w:trPr>
          <w:trHeight w:val="4395"/>
        </w:trPr>
        <w:tc>
          <w:tcPr>
            <w:tcW w:w="15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lastRenderedPageBreak/>
              <w:t>4.</w:t>
            </w:r>
          </w:p>
        </w:tc>
        <w:tc>
          <w:tcPr>
            <w:tcW w:w="280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Mikrofon wokalny z nadajnikiem i odbiornikiem</w:t>
            </w:r>
          </w:p>
        </w:tc>
        <w:tc>
          <w:tcPr>
            <w:tcW w:w="64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Wyrównane, poszerzone pasmo przenoszenia</w:t>
            </w:r>
            <w:r w:rsidRPr="00342997">
              <w:br/>
              <w:t>Jednorodna superkardioidalna charakterystyka kierunkowa.</w:t>
            </w:r>
            <w:r w:rsidRPr="00342997">
              <w:br/>
              <w:t>Pneumatyczne zawieszenie elastyczne.</w:t>
            </w:r>
            <w:r w:rsidRPr="00342997">
              <w:br/>
              <w:t>Pasmo przenoszenia: 50 do 16000 Hz .</w:t>
            </w:r>
          </w:p>
        </w:tc>
        <w:tc>
          <w:tcPr>
            <w:tcW w:w="21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2</w:t>
            </w:r>
          </w:p>
        </w:tc>
        <w:tc>
          <w:tcPr>
            <w:tcW w:w="288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Wyposażenie Sali widowiskowej</w:t>
            </w:r>
          </w:p>
        </w:tc>
        <w:tc>
          <w:tcPr>
            <w:tcW w:w="41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34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4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528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</w:tr>
      <w:tr w:rsidR="00342997" w:rsidRPr="00342997" w:rsidTr="00342997">
        <w:trPr>
          <w:trHeight w:val="630"/>
        </w:trPr>
        <w:tc>
          <w:tcPr>
            <w:tcW w:w="15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5.</w:t>
            </w:r>
          </w:p>
        </w:tc>
        <w:tc>
          <w:tcPr>
            <w:tcW w:w="280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Mikser</w:t>
            </w:r>
          </w:p>
        </w:tc>
        <w:tc>
          <w:tcPr>
            <w:tcW w:w="64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10mic/line, 3 stereo,proc. FX, port USB, sonar X!</w:t>
            </w:r>
          </w:p>
        </w:tc>
        <w:tc>
          <w:tcPr>
            <w:tcW w:w="21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1</w:t>
            </w:r>
          </w:p>
        </w:tc>
        <w:tc>
          <w:tcPr>
            <w:tcW w:w="288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 xml:space="preserve">Wyposażenie Sali widowiskowej </w:t>
            </w:r>
          </w:p>
        </w:tc>
        <w:tc>
          <w:tcPr>
            <w:tcW w:w="41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34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4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528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</w:tr>
      <w:tr w:rsidR="00342997" w:rsidRPr="00342997" w:rsidTr="00342997">
        <w:trPr>
          <w:trHeight w:val="1950"/>
        </w:trPr>
        <w:tc>
          <w:tcPr>
            <w:tcW w:w="15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6.</w:t>
            </w:r>
          </w:p>
        </w:tc>
        <w:tc>
          <w:tcPr>
            <w:tcW w:w="280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Przewód połaczeniowy sygnałowo - zailający</w:t>
            </w:r>
          </w:p>
        </w:tc>
        <w:tc>
          <w:tcPr>
            <w:tcW w:w="64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1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4</w:t>
            </w:r>
          </w:p>
        </w:tc>
        <w:tc>
          <w:tcPr>
            <w:tcW w:w="288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 xml:space="preserve">Wyposażenie Sali widowiskowej </w:t>
            </w:r>
          </w:p>
        </w:tc>
        <w:tc>
          <w:tcPr>
            <w:tcW w:w="41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34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4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528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</w:tr>
      <w:tr w:rsidR="00342997" w:rsidRPr="00342997" w:rsidTr="00342997">
        <w:trPr>
          <w:trHeight w:val="2205"/>
        </w:trPr>
        <w:tc>
          <w:tcPr>
            <w:tcW w:w="15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lastRenderedPageBreak/>
              <w:t>7.</w:t>
            </w:r>
          </w:p>
        </w:tc>
        <w:tc>
          <w:tcPr>
            <w:tcW w:w="280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Stalowy statyw kolumnowy</w:t>
            </w:r>
          </w:p>
        </w:tc>
        <w:tc>
          <w:tcPr>
            <w:tcW w:w="64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Wysokość regulowana:ok. 141-210cm</w:t>
            </w:r>
            <w:r w:rsidRPr="00342997">
              <w:br/>
              <w:t>Szerokość rozstawienia:ok. 106cm</w:t>
            </w:r>
            <w:r w:rsidRPr="00342997">
              <w:br/>
              <w:t>Średnica rury:ok. 35 mm                                                                                                                                                                                                                                         Ładowność: 40kg</w:t>
            </w:r>
            <w:r w:rsidRPr="00342997">
              <w:br/>
              <w:t>Waga: 4,6 kg</w:t>
            </w:r>
            <w:r w:rsidRPr="00342997">
              <w:br/>
              <w:t>Kolor: czarny</w:t>
            </w:r>
          </w:p>
        </w:tc>
        <w:tc>
          <w:tcPr>
            <w:tcW w:w="21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2</w:t>
            </w:r>
          </w:p>
        </w:tc>
        <w:tc>
          <w:tcPr>
            <w:tcW w:w="288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Wyposażenie Sali widowiskowej</w:t>
            </w:r>
          </w:p>
        </w:tc>
        <w:tc>
          <w:tcPr>
            <w:tcW w:w="41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34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4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528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</w:tr>
      <w:tr w:rsidR="00342997" w:rsidRPr="00342997" w:rsidTr="00342997">
        <w:trPr>
          <w:trHeight w:val="2205"/>
        </w:trPr>
        <w:tc>
          <w:tcPr>
            <w:tcW w:w="15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8.</w:t>
            </w:r>
          </w:p>
        </w:tc>
        <w:tc>
          <w:tcPr>
            <w:tcW w:w="280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Statyw podłogowy</w:t>
            </w:r>
          </w:p>
        </w:tc>
        <w:tc>
          <w:tcPr>
            <w:tcW w:w="64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waga produktu ok 2,50kg * waga z opakowaniem ok  2,70kg * podstawa : trójnóg na wspornikach * długość nogi ok.35cm * odstępy miedzy nogami ok.58cm * musiccenter.com.pl wysokość statywu .ok.89cm * minimalna wysokość statywu po rozłożeniu ok. 90cm * maksymalna wysokość statywu po rozłożeniu ok.162cm * materiał : w całości wykonany ze stali * długość wysięgnika poprzecznegook. 80cm * gwint 3,8"</w:t>
            </w:r>
          </w:p>
        </w:tc>
        <w:tc>
          <w:tcPr>
            <w:tcW w:w="21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4</w:t>
            </w:r>
          </w:p>
        </w:tc>
        <w:tc>
          <w:tcPr>
            <w:tcW w:w="288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Wyposażenie Sali widowiskowej</w:t>
            </w:r>
          </w:p>
        </w:tc>
        <w:tc>
          <w:tcPr>
            <w:tcW w:w="41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34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4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528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</w:tr>
      <w:tr w:rsidR="00342997" w:rsidRPr="00342997" w:rsidTr="00342997">
        <w:trPr>
          <w:trHeight w:val="2205"/>
        </w:trPr>
        <w:tc>
          <w:tcPr>
            <w:tcW w:w="15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lastRenderedPageBreak/>
              <w:t>9.</w:t>
            </w:r>
          </w:p>
        </w:tc>
        <w:tc>
          <w:tcPr>
            <w:tcW w:w="280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Mikrofon instrumentalny</w:t>
            </w:r>
          </w:p>
        </w:tc>
        <w:tc>
          <w:tcPr>
            <w:tcW w:w="64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Charakterystyka kierunkowościkardioidalna, dookólna</w:t>
            </w:r>
            <w:r w:rsidRPr="00342997">
              <w:br/>
              <w:t>Pasmo przenoszenia20 Hz - 20 kHz</w:t>
            </w:r>
            <w:r w:rsidRPr="00342997">
              <w:br/>
              <w:t>Impedancja wyjściowa100 Ohm</w:t>
            </w:r>
            <w:r w:rsidRPr="00342997">
              <w:br/>
              <w:t>Maks. SPL136 dB [THD 1% dla obciążenia 1 kOhm]146 dB [THD 1% dla obciążenia 1 kOhm]PAD -10 dB156 dB [THD 1% dla obciążenia 1 kOhm] PAD -20 dB</w:t>
            </w:r>
          </w:p>
        </w:tc>
        <w:tc>
          <w:tcPr>
            <w:tcW w:w="21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2</w:t>
            </w:r>
          </w:p>
        </w:tc>
        <w:tc>
          <w:tcPr>
            <w:tcW w:w="288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Wyposażenie Sali widowiskowej</w:t>
            </w:r>
          </w:p>
        </w:tc>
        <w:tc>
          <w:tcPr>
            <w:tcW w:w="41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34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4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528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</w:tr>
      <w:tr w:rsidR="00342997" w:rsidRPr="00342997" w:rsidTr="00342997">
        <w:trPr>
          <w:trHeight w:val="1095"/>
        </w:trPr>
        <w:tc>
          <w:tcPr>
            <w:tcW w:w="15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10.</w:t>
            </w:r>
          </w:p>
        </w:tc>
        <w:tc>
          <w:tcPr>
            <w:tcW w:w="280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Zestaw do karaoke</w:t>
            </w:r>
          </w:p>
        </w:tc>
        <w:tc>
          <w:tcPr>
            <w:tcW w:w="64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Mikrofonowy system bezprzewodowy. Dwukanałowy odbiornik bezprzewodowy wraz z dwoma mikrofonami doręcznymi. System pracuje na częstotliwościach 200.175MHz/201.400MHz.</w:t>
            </w:r>
          </w:p>
        </w:tc>
        <w:tc>
          <w:tcPr>
            <w:tcW w:w="2120" w:type="dxa"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1</w:t>
            </w:r>
          </w:p>
        </w:tc>
        <w:tc>
          <w:tcPr>
            <w:tcW w:w="288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  <w:jc w:val="center"/>
            </w:pPr>
            <w:r w:rsidRPr="00342997">
              <w:t>Sala zajęciowa</w:t>
            </w:r>
          </w:p>
        </w:tc>
        <w:tc>
          <w:tcPr>
            <w:tcW w:w="41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34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4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528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</w:tr>
      <w:tr w:rsidR="00342997" w:rsidRPr="00342997" w:rsidTr="00342997">
        <w:trPr>
          <w:trHeight w:val="4410"/>
        </w:trPr>
        <w:tc>
          <w:tcPr>
            <w:tcW w:w="15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lastRenderedPageBreak/>
              <w:t>11.</w:t>
            </w:r>
          </w:p>
        </w:tc>
        <w:tc>
          <w:tcPr>
            <w:tcW w:w="2800" w:type="dxa"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</w:pPr>
            <w:r w:rsidRPr="00342997">
              <w:t>System nagłośnienia</w:t>
            </w:r>
          </w:p>
        </w:tc>
        <w:tc>
          <w:tcPr>
            <w:tcW w:w="6420" w:type="dxa"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</w:pPr>
            <w:r w:rsidRPr="00342997">
              <w:t>Moc: 400W (200 W + 200 W)</w:t>
            </w:r>
            <w:r w:rsidRPr="00342997">
              <w:br/>
              <w:t>Głośniki: LF:8" woofer/ HF:1" voicecoilcompression driver</w:t>
            </w:r>
            <w:r w:rsidRPr="00342997">
              <w:br/>
              <w:t>Mixer: 8 kanałów, 4 mono/line + 4 mono / 2 stereo line</w:t>
            </w:r>
            <w:r w:rsidRPr="00342997">
              <w:br/>
              <w:t>Łączność Bluetooth</w:t>
            </w:r>
            <w:r w:rsidRPr="00342997">
              <w:br/>
              <w:t>Master EQ with virtualbassboost</w:t>
            </w:r>
            <w:r w:rsidRPr="00342997">
              <w:br/>
              <w:t>Cyfrowe pogłosy SPX</w:t>
            </w:r>
            <w:r w:rsidRPr="00342997">
              <w:br/>
              <w:t>3-band channel EQ</w:t>
            </w:r>
            <w:r w:rsidRPr="00342997">
              <w:br/>
              <w:t>Phantom power</w:t>
            </w:r>
            <w:r w:rsidRPr="00342997">
              <w:br/>
              <w:t>Pasmo przenoszenia: 55 Hz - 20 kHz</w:t>
            </w:r>
            <w:r w:rsidRPr="00342997">
              <w:br/>
              <w:t>Max. czułość: 125 dB SPL / speaker</w:t>
            </w:r>
            <w:r w:rsidRPr="00342997">
              <w:br/>
              <w:t>Wymiary mixera: 308 x 180 x 116 mm</w:t>
            </w:r>
            <w:r w:rsidRPr="00342997">
              <w:br/>
              <w:t>Wymiary głośnika: 289 x 472 x 275 mm</w:t>
            </w:r>
            <w:r w:rsidRPr="00342997">
              <w:br/>
              <w:t>Waga: ok 18.3 kg (40.3 lbs) (2 x Speaker ok 7.7kg + Mixer ok 2.9kg)</w:t>
            </w:r>
          </w:p>
        </w:tc>
        <w:tc>
          <w:tcPr>
            <w:tcW w:w="2120" w:type="dxa"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</w:pPr>
            <w:r w:rsidRPr="00342997">
              <w:t>1</w:t>
            </w:r>
          </w:p>
        </w:tc>
        <w:tc>
          <w:tcPr>
            <w:tcW w:w="2880" w:type="dxa"/>
            <w:hideMark/>
          </w:tcPr>
          <w:p w:rsidR="00342997" w:rsidRPr="00342997" w:rsidRDefault="00342997" w:rsidP="00223698">
            <w:pPr>
              <w:tabs>
                <w:tab w:val="left" w:pos="465"/>
              </w:tabs>
              <w:jc w:val="center"/>
            </w:pPr>
            <w:r w:rsidRPr="00342997">
              <w:t>Sala do zumby i zajęć tanecznych</w:t>
            </w:r>
          </w:p>
        </w:tc>
        <w:tc>
          <w:tcPr>
            <w:tcW w:w="41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34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242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  <w:tc>
          <w:tcPr>
            <w:tcW w:w="5280" w:type="dxa"/>
            <w:noWrap/>
            <w:hideMark/>
          </w:tcPr>
          <w:p w:rsidR="00342997" w:rsidRPr="00342997" w:rsidRDefault="00342997" w:rsidP="00342997">
            <w:pPr>
              <w:tabs>
                <w:tab w:val="left" w:pos="465"/>
              </w:tabs>
            </w:pPr>
            <w:r w:rsidRPr="00342997">
              <w:t> </w:t>
            </w:r>
          </w:p>
        </w:tc>
      </w:tr>
    </w:tbl>
    <w:p w:rsidR="00FB48D9" w:rsidRDefault="00FB48D9" w:rsidP="00506162">
      <w:pPr>
        <w:tabs>
          <w:tab w:val="left" w:pos="465"/>
        </w:tabs>
      </w:pPr>
    </w:p>
    <w:sectPr w:rsidR="00FB48D9" w:rsidSect="00660B0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3D" w:rsidRDefault="00341D3D" w:rsidP="00660B09">
      <w:pPr>
        <w:spacing w:after="0" w:line="240" w:lineRule="auto"/>
      </w:pPr>
      <w:r>
        <w:separator/>
      </w:r>
    </w:p>
  </w:endnote>
  <w:endnote w:type="continuationSeparator" w:id="1">
    <w:p w:rsidR="00341D3D" w:rsidRDefault="00341D3D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111854"/>
      <w:docPartObj>
        <w:docPartGallery w:val="Page Numbers (Bottom of Page)"/>
        <w:docPartUnique/>
      </w:docPartObj>
    </w:sdtPr>
    <w:sdtContent>
      <w:p w:rsidR="00660B09" w:rsidRDefault="00164F51">
        <w:pPr>
          <w:pStyle w:val="Stopka"/>
          <w:jc w:val="right"/>
        </w:pPr>
        <w:r>
          <w:fldChar w:fldCharType="begin"/>
        </w:r>
        <w:r w:rsidR="00660B09">
          <w:instrText>PAGE   \* MERGEFORMAT</w:instrText>
        </w:r>
        <w:r>
          <w:fldChar w:fldCharType="separate"/>
        </w:r>
        <w:r w:rsidR="000303B4">
          <w:rPr>
            <w:noProof/>
          </w:rPr>
          <w:t>6</w:t>
        </w:r>
        <w:r>
          <w:fldChar w:fldCharType="end"/>
        </w:r>
      </w:p>
    </w:sdtContent>
  </w:sdt>
  <w:p w:rsidR="00660B09" w:rsidRDefault="00660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3D" w:rsidRDefault="00341D3D" w:rsidP="00660B09">
      <w:pPr>
        <w:spacing w:after="0" w:line="240" w:lineRule="auto"/>
      </w:pPr>
      <w:r>
        <w:separator/>
      </w:r>
    </w:p>
  </w:footnote>
  <w:footnote w:type="continuationSeparator" w:id="1">
    <w:p w:rsidR="00341D3D" w:rsidRDefault="00341D3D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09" w:rsidRDefault="00660B09" w:rsidP="00660B09">
    <w:pPr>
      <w:pStyle w:val="Nagwek"/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B09" w:rsidRDefault="00F07C39">
    <w:pPr>
      <w:pStyle w:val="Nagwek"/>
    </w:pPr>
    <w:r w:rsidRPr="00BD5BE7">
      <w:rPr>
        <w:b/>
      </w:rPr>
      <w:t xml:space="preserve">Załącznik nr </w:t>
    </w:r>
    <w:r w:rsidR="00455A72" w:rsidRPr="00BD5BE7">
      <w:rPr>
        <w:b/>
      </w:rPr>
      <w:t>1</w:t>
    </w:r>
    <w:r w:rsidR="00342997" w:rsidRPr="00BD5BE7">
      <w:rPr>
        <w:b/>
      </w:rPr>
      <w:t>1</w:t>
    </w:r>
    <w:r w:rsidRPr="00BD5BE7">
      <w:rPr>
        <w:b/>
      </w:rPr>
      <w:t xml:space="preserve">– </w:t>
    </w:r>
    <w:r w:rsidR="00BD5BE7" w:rsidRPr="00BD5BE7">
      <w:rPr>
        <w:b/>
      </w:rPr>
      <w:t>Część VI -</w:t>
    </w:r>
    <w:r w:rsidR="00BD5BE7">
      <w:t xml:space="preserve"> </w:t>
    </w:r>
    <w:r w:rsidR="00342997" w:rsidRPr="00342997">
      <w:rPr>
        <w:b/>
        <w:bCs/>
      </w:rPr>
      <w:t>dostawa sprzętu multimedialnego</w:t>
    </w:r>
    <w:r w:rsidR="00BD5BE7">
      <w:rPr>
        <w:b/>
        <w:bCs/>
      </w:rPr>
      <w:t xml:space="preserve">                                                                                                                    </w:t>
    </w:r>
    <w:r w:rsidR="000303B4">
      <w:rPr>
        <w:b/>
        <w:bCs/>
      </w:rPr>
      <w:t xml:space="preserve">                        RIT.271.1.2022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5A"/>
    <w:rsid w:val="000303B4"/>
    <w:rsid w:val="00164F51"/>
    <w:rsid w:val="001B102B"/>
    <w:rsid w:val="00223698"/>
    <w:rsid w:val="003049AA"/>
    <w:rsid w:val="00341D3D"/>
    <w:rsid w:val="00342997"/>
    <w:rsid w:val="003A665F"/>
    <w:rsid w:val="003F6F41"/>
    <w:rsid w:val="0044145F"/>
    <w:rsid w:val="00455A72"/>
    <w:rsid w:val="004B7D28"/>
    <w:rsid w:val="004E5D5A"/>
    <w:rsid w:val="00506162"/>
    <w:rsid w:val="00520C93"/>
    <w:rsid w:val="00660B09"/>
    <w:rsid w:val="006C4102"/>
    <w:rsid w:val="00734919"/>
    <w:rsid w:val="007531C9"/>
    <w:rsid w:val="007C0EE8"/>
    <w:rsid w:val="00BA2264"/>
    <w:rsid w:val="00BD5BE7"/>
    <w:rsid w:val="00C07717"/>
    <w:rsid w:val="00C50AE7"/>
    <w:rsid w:val="00D07AE5"/>
    <w:rsid w:val="00D54368"/>
    <w:rsid w:val="00DF33D9"/>
    <w:rsid w:val="00F0244F"/>
    <w:rsid w:val="00F07C39"/>
    <w:rsid w:val="00F77DBA"/>
    <w:rsid w:val="00F81EF8"/>
    <w:rsid w:val="00FB48D9"/>
    <w:rsid w:val="00FC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character" w:styleId="Hipercze">
    <w:name w:val="Hyperlink"/>
    <w:basedOn w:val="Domylnaczcionkaakapitu"/>
    <w:uiPriority w:val="99"/>
    <w:unhideWhenUsed/>
    <w:rsid w:val="0050616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616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2</cp:revision>
  <cp:lastPrinted>2021-10-07T12:20:00Z</cp:lastPrinted>
  <dcterms:created xsi:type="dcterms:W3CDTF">2022-01-19T19:38:00Z</dcterms:created>
  <dcterms:modified xsi:type="dcterms:W3CDTF">2022-01-19T19:38:00Z</dcterms:modified>
</cp:coreProperties>
</file>