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B03F" w14:textId="2DB3CD02" w:rsidR="00752CEF" w:rsidRPr="008C18F0" w:rsidRDefault="00FE17C2" w:rsidP="00FE17C2">
      <w:pPr>
        <w:jc w:val="center"/>
        <w:rPr>
          <w:sz w:val="26"/>
          <w:szCs w:val="26"/>
        </w:rPr>
      </w:pPr>
      <w:r w:rsidRPr="008C18F0">
        <w:rPr>
          <w:sz w:val="26"/>
          <w:szCs w:val="26"/>
        </w:rPr>
        <w:t>UZASADNIENIE</w:t>
      </w:r>
    </w:p>
    <w:p w14:paraId="65CC814B" w14:textId="71890398" w:rsidR="00FE17C2" w:rsidRDefault="00FE17C2"/>
    <w:p w14:paraId="305BC6E5" w14:textId="55130AB8" w:rsidR="00FE17C2" w:rsidRDefault="00FE17C2" w:rsidP="00FE17C2">
      <w:pPr>
        <w:jc w:val="both"/>
      </w:pPr>
      <w:r>
        <w:t>Do projektu uchwały Rady Gminy Wielka Nieszawka w sprawie obniżenia średniej ceny skupu żyta przyjmowanej jako podstawa obliczania podatku rolnego na obszarze gminy Wielka Nieszawka</w:t>
      </w:r>
    </w:p>
    <w:p w14:paraId="568F108E" w14:textId="5E8870E7" w:rsidR="00FE17C2" w:rsidRDefault="00FE17C2" w:rsidP="00FE17C2">
      <w:pPr>
        <w:jc w:val="both"/>
      </w:pPr>
      <w:r>
        <w:t>Na podstawie ustawy z dnia 15 listopada 1984r. o podatku rolnym (Dz. U. z 2020r. poz. 333) Rada Gminy jest uprawniona do obniżenia średniej ceny skupu żyta przyjmowanej jako podstawa obliczenia podatku rolnego na obszarze gminy.</w:t>
      </w:r>
    </w:p>
    <w:p w14:paraId="33603F96" w14:textId="055853A6" w:rsidR="00FE17C2" w:rsidRDefault="009A2C1B" w:rsidP="00FE17C2">
      <w:pPr>
        <w:jc w:val="both"/>
      </w:pPr>
      <w:r>
        <w:t>Średnia</w:t>
      </w:r>
      <w:r w:rsidR="00FE17C2">
        <w:t xml:space="preserve"> cena skupu żyta za okres 11 kwartałów będąca </w:t>
      </w:r>
      <w:r>
        <w:t>podstawą do ustalenia podatku rolnego na rok podatkowy 2022 określona w Komunikacie Prezesa GUS z dnia 20 października 2021r. (M.P. na rok 2021, poz. 951) wynosi 61,48 zł  za 1dt.</w:t>
      </w:r>
    </w:p>
    <w:p w14:paraId="288DB4CA" w14:textId="25014CCF" w:rsidR="009A2C1B" w:rsidRDefault="009A2C1B" w:rsidP="00FE17C2">
      <w:pPr>
        <w:jc w:val="both"/>
      </w:pPr>
      <w:r>
        <w:t>Wójt Gminy przedkłada projekt uchwały w tym zakresie.</w:t>
      </w:r>
    </w:p>
    <w:p w14:paraId="3DEC66E2" w14:textId="4200DA55" w:rsidR="009A2C1B" w:rsidRDefault="00376559" w:rsidP="00FE17C2">
      <w:pPr>
        <w:jc w:val="both"/>
      </w:pPr>
      <w:r>
        <w:t>S</w:t>
      </w:r>
      <w:r w:rsidR="009A2C1B">
        <w:t>tawki podatku rolnego zawiera załącznik nr. 1.</w:t>
      </w:r>
    </w:p>
    <w:sectPr w:rsidR="009A2C1B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C2"/>
    <w:rsid w:val="00376559"/>
    <w:rsid w:val="00752CEF"/>
    <w:rsid w:val="00851E77"/>
    <w:rsid w:val="008C18F0"/>
    <w:rsid w:val="009A2C1B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C34D"/>
  <w15:chartTrackingRefBased/>
  <w15:docId w15:val="{907441B0-FBD2-41A9-A8D0-227FD57F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M.Borowy</cp:lastModifiedBy>
  <cp:revision>1</cp:revision>
  <cp:lastPrinted>2021-11-09T11:02:00Z</cp:lastPrinted>
  <dcterms:created xsi:type="dcterms:W3CDTF">2021-11-09T10:28:00Z</dcterms:created>
  <dcterms:modified xsi:type="dcterms:W3CDTF">2021-11-09T11:05:00Z</dcterms:modified>
</cp:coreProperties>
</file>