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>
      <w:pPr>
        <w:jc w:val="center"/>
        <w:rPr>
          <w:b/>
        </w:rPr>
      </w:pPr>
      <w:r w:rsidRPr="00A37E2A">
        <w:rPr>
          <w:b/>
        </w:rPr>
        <w:t>UCHWAŁA NR  ……/……/2021</w:t>
      </w:r>
    </w:p>
    <w:p w:rsidR="009F0F4B" w:rsidRPr="00A37E2A" w:rsidRDefault="009F0F4B" w:rsidP="009F0F4B">
      <w:pPr>
        <w:rPr>
          <w:b/>
        </w:rPr>
      </w:pPr>
      <w:r w:rsidRPr="00A37E2A">
        <w:rPr>
          <w:b/>
        </w:rPr>
        <w:tab/>
      </w:r>
      <w:r w:rsidRPr="00A37E2A">
        <w:rPr>
          <w:b/>
        </w:rPr>
        <w:tab/>
      </w:r>
      <w:r w:rsidRPr="00A37E2A">
        <w:rPr>
          <w:b/>
        </w:rPr>
        <w:tab/>
      </w:r>
      <w:r w:rsidRPr="00A37E2A">
        <w:rPr>
          <w:b/>
        </w:rPr>
        <w:tab/>
        <w:t xml:space="preserve"> Rady Gminy Wielka Nieszawka</w:t>
      </w:r>
    </w:p>
    <w:p w:rsidR="009F0F4B" w:rsidRPr="00A37E2A" w:rsidRDefault="009F0F4B" w:rsidP="009F0F4B">
      <w:pPr>
        <w:rPr>
          <w:b/>
        </w:rPr>
      </w:pPr>
      <w:r w:rsidRPr="00A37E2A">
        <w:rPr>
          <w:b/>
        </w:rPr>
        <w:tab/>
      </w:r>
      <w:r w:rsidRPr="00A37E2A">
        <w:rPr>
          <w:b/>
        </w:rPr>
        <w:tab/>
      </w:r>
      <w:r w:rsidRPr="00A37E2A">
        <w:rPr>
          <w:b/>
        </w:rPr>
        <w:tab/>
      </w:r>
      <w:r w:rsidRPr="00A37E2A">
        <w:rPr>
          <w:b/>
        </w:rPr>
        <w:tab/>
        <w:t>z dnia ……………..2021 r.</w:t>
      </w:r>
    </w:p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/>
    <w:p w:rsidR="009F0F4B" w:rsidRPr="00A37E2A" w:rsidRDefault="009F0F4B" w:rsidP="009F0F4B">
      <w:pPr>
        <w:jc w:val="both"/>
        <w:rPr>
          <w:b/>
        </w:rPr>
      </w:pPr>
      <w:r w:rsidRPr="00A37E2A">
        <w:rPr>
          <w:b/>
        </w:rPr>
        <w:t xml:space="preserve">w sprawie: </w:t>
      </w:r>
      <w:r>
        <w:rPr>
          <w:b/>
        </w:rPr>
        <w:t xml:space="preserve">wyrażenia zgody na </w:t>
      </w:r>
      <w:r w:rsidRPr="00A37E2A">
        <w:rPr>
          <w:b/>
        </w:rPr>
        <w:t xml:space="preserve"> ustanowienie służebn</w:t>
      </w:r>
      <w:r>
        <w:rPr>
          <w:b/>
        </w:rPr>
        <w:t xml:space="preserve">ości gruntowej na nieruchomości </w:t>
      </w:r>
      <w:r w:rsidR="007B3F39">
        <w:rPr>
          <w:b/>
        </w:rPr>
        <w:t xml:space="preserve">oznaczonej numerem 209/2  położonej w Cierpicach </w:t>
      </w:r>
    </w:p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>
      <w:pPr>
        <w:rPr>
          <w:b/>
        </w:rPr>
      </w:pPr>
    </w:p>
    <w:p w:rsidR="009F0F4B" w:rsidRPr="00A37E2A" w:rsidRDefault="009F0F4B" w:rsidP="009F0F4B"/>
    <w:p w:rsidR="009F0F4B" w:rsidRPr="00A37E2A" w:rsidRDefault="009F0F4B" w:rsidP="009F0F4B">
      <w:pPr>
        <w:ind w:firstLine="708"/>
        <w:jc w:val="both"/>
      </w:pPr>
      <w:r w:rsidRPr="00A37E2A">
        <w:t xml:space="preserve">Na podstawie art. 18 ust.2 </w:t>
      </w:r>
      <w:proofErr w:type="spellStart"/>
      <w:r w:rsidRPr="00A37E2A">
        <w:t>pkt</w:t>
      </w:r>
      <w:proofErr w:type="spellEnd"/>
      <w:r w:rsidRPr="00A37E2A">
        <w:t xml:space="preserve"> 9 lit. a  ustawy z dnia 8 marca 1990 r. o samorządzie gminnym (Dz. U. z 2020 r. poz. 713 i 1378</w:t>
      </w:r>
      <w:r>
        <w:t xml:space="preserve">), </w:t>
      </w:r>
      <w:r w:rsidRPr="00A37E2A">
        <w:t xml:space="preserve">uchwala się, co następuje: </w:t>
      </w:r>
    </w:p>
    <w:p w:rsidR="009F0F4B" w:rsidRPr="00A37E2A" w:rsidRDefault="009F0F4B" w:rsidP="009F0F4B">
      <w:pPr>
        <w:jc w:val="both"/>
        <w:rPr>
          <w:b/>
        </w:rPr>
      </w:pPr>
      <w:r w:rsidRPr="00A37E2A">
        <w:rPr>
          <w:b/>
        </w:rPr>
        <w:t xml:space="preserve"> </w:t>
      </w:r>
    </w:p>
    <w:p w:rsidR="009F0F4B" w:rsidRPr="00A37E2A" w:rsidRDefault="009F0F4B" w:rsidP="009F0F4B">
      <w:pPr>
        <w:ind w:firstLine="708"/>
        <w:jc w:val="center"/>
        <w:rPr>
          <w:b/>
        </w:rPr>
      </w:pPr>
      <w:r w:rsidRPr="00A37E2A">
        <w:rPr>
          <w:b/>
        </w:rPr>
        <w:t>§ 1.</w:t>
      </w:r>
    </w:p>
    <w:p w:rsidR="009F0F4B" w:rsidRDefault="009F0F4B" w:rsidP="009F0F4B">
      <w:pPr>
        <w:jc w:val="both"/>
      </w:pPr>
      <w:r w:rsidRPr="00A37E2A">
        <w:t xml:space="preserve">Wyraża się zgodę na </w:t>
      </w:r>
      <w:r>
        <w:t xml:space="preserve">odpłatne </w:t>
      </w:r>
      <w:r w:rsidRPr="00A37E2A">
        <w:t xml:space="preserve">obciążenie nieruchomości </w:t>
      </w:r>
      <w:r>
        <w:t xml:space="preserve">stanowiącej własność Gminy Wielka Nieszawka, </w:t>
      </w:r>
      <w:r w:rsidRPr="00A37E2A">
        <w:t>oznaczonej numerem dzia</w:t>
      </w:r>
      <w:r w:rsidR="007B3F39">
        <w:t>łki 209/2</w:t>
      </w:r>
      <w:r w:rsidRPr="00A37E2A">
        <w:t xml:space="preserve"> o </w:t>
      </w:r>
      <w:r w:rsidRPr="004D7C53">
        <w:t xml:space="preserve">powierzchni </w:t>
      </w:r>
      <w:r w:rsidR="004D7C53" w:rsidRPr="004D7C53">
        <w:t>1,9800</w:t>
      </w:r>
      <w:r w:rsidRPr="00A37E2A">
        <w:t xml:space="preserve"> ha </w:t>
      </w:r>
      <w:r w:rsidR="007B3F39">
        <w:t xml:space="preserve">położonej </w:t>
      </w:r>
      <w:r w:rsidR="007B3F39">
        <w:br/>
        <w:t>w miejscowości Cierpice</w:t>
      </w:r>
      <w:r w:rsidRPr="00A37E2A">
        <w:t xml:space="preserve">, </w:t>
      </w:r>
      <w:r>
        <w:t>dla której prowadzona jest księga wieczysta</w:t>
      </w:r>
      <w:r w:rsidRPr="00A37E2A">
        <w:t xml:space="preserve"> </w:t>
      </w:r>
      <w:r>
        <w:br/>
      </w:r>
      <w:r w:rsidR="004D7C53">
        <w:t>nr TO1T/00075815/2</w:t>
      </w:r>
      <w:r w:rsidRPr="00A37E2A">
        <w:t>, służebnością</w:t>
      </w:r>
      <w:r>
        <w:t xml:space="preserve"> gruntową</w:t>
      </w:r>
      <w:r w:rsidRPr="00A37E2A">
        <w:t xml:space="preserve"> na rzecz </w:t>
      </w:r>
      <w:proofErr w:type="spellStart"/>
      <w:r w:rsidRPr="00A37E2A">
        <w:t>każdoczesnego</w:t>
      </w:r>
      <w:proofErr w:type="spellEnd"/>
      <w:r w:rsidRPr="00A37E2A">
        <w:t xml:space="preserve"> właściciela nieruchomości stanowiącej </w:t>
      </w:r>
      <w:r w:rsidR="004D7C53">
        <w:t>działkę ewidencyjną nr 209/1</w:t>
      </w:r>
      <w:r>
        <w:t xml:space="preserve"> położo</w:t>
      </w:r>
      <w:r w:rsidR="004D7C53">
        <w:t>ną w miejscowości Cierpice</w:t>
      </w:r>
      <w:r>
        <w:t>, dla której prowadzona jest ksi</w:t>
      </w:r>
      <w:r w:rsidR="0056282C">
        <w:t>ęga wieczysta nr TO1T/00028091/6</w:t>
      </w:r>
      <w:r>
        <w:t xml:space="preserve">, polegającą na prawie </w:t>
      </w:r>
      <w:proofErr w:type="spellStart"/>
      <w:r>
        <w:t>przechodu</w:t>
      </w:r>
      <w:proofErr w:type="spellEnd"/>
      <w:r w:rsidRPr="00A37E2A">
        <w:t xml:space="preserve"> i przejazdu</w:t>
      </w:r>
      <w:r>
        <w:t xml:space="preserve"> przez pas </w:t>
      </w:r>
      <w:r w:rsidRPr="00A37E2A">
        <w:t xml:space="preserve"> </w:t>
      </w:r>
      <w:r w:rsidR="0056282C">
        <w:t>gruntu działki nr 209/2</w:t>
      </w:r>
      <w:r w:rsidR="00CB0251">
        <w:t xml:space="preserve"> o szerokości 3</w:t>
      </w:r>
      <w:r>
        <w:t xml:space="preserve"> m </w:t>
      </w:r>
      <w:r w:rsidR="00CB0251">
        <w:t xml:space="preserve">wzdłuż granicy </w:t>
      </w:r>
      <w:r w:rsidR="00CB0251">
        <w:br/>
        <w:t xml:space="preserve">z działką nr 2081/10 </w:t>
      </w:r>
      <w:r w:rsidR="00762021">
        <w:t>przez całą jej długość</w:t>
      </w:r>
      <w:r w:rsidR="00CB0251">
        <w:t xml:space="preserve"> </w:t>
      </w:r>
      <w:r>
        <w:t>– oznaczony w załączniku do niniejszej uchwały</w:t>
      </w:r>
      <w:r w:rsidR="0056282C">
        <w:t>.</w:t>
      </w:r>
    </w:p>
    <w:p w:rsidR="009F0F4B" w:rsidRPr="00A37E2A" w:rsidRDefault="009F0F4B" w:rsidP="009F0F4B">
      <w:pPr>
        <w:jc w:val="both"/>
        <w:rPr>
          <w:b/>
        </w:rPr>
      </w:pPr>
    </w:p>
    <w:p w:rsidR="009F0F4B" w:rsidRPr="00A37E2A" w:rsidRDefault="009F0F4B" w:rsidP="009F0F4B">
      <w:pPr>
        <w:ind w:firstLine="708"/>
        <w:jc w:val="center"/>
        <w:rPr>
          <w:b/>
        </w:rPr>
      </w:pPr>
      <w:r w:rsidRPr="00A37E2A">
        <w:rPr>
          <w:b/>
        </w:rPr>
        <w:t>§ 2.</w:t>
      </w:r>
    </w:p>
    <w:p w:rsidR="009F0F4B" w:rsidRPr="00A37E2A" w:rsidRDefault="009F0F4B" w:rsidP="009F0F4B">
      <w:pPr>
        <w:ind w:firstLine="708"/>
        <w:jc w:val="center"/>
        <w:rPr>
          <w:b/>
        </w:rPr>
      </w:pPr>
    </w:p>
    <w:p w:rsidR="009F0F4B" w:rsidRPr="00A37E2A" w:rsidRDefault="009F0F4B" w:rsidP="009F0F4B">
      <w:pPr>
        <w:rPr>
          <w:b/>
        </w:rPr>
      </w:pPr>
      <w:r w:rsidRPr="00A37E2A">
        <w:t>Wykonanie uchwały powierza się Wójtowi Gminy Wielka Nieszawka.</w:t>
      </w:r>
    </w:p>
    <w:p w:rsidR="009F0F4B" w:rsidRPr="00A37E2A" w:rsidRDefault="009F0F4B" w:rsidP="009F0F4B">
      <w:pPr>
        <w:ind w:firstLine="708"/>
        <w:rPr>
          <w:b/>
        </w:rPr>
      </w:pPr>
    </w:p>
    <w:p w:rsidR="009F0F4B" w:rsidRPr="00A37E2A" w:rsidRDefault="009F0F4B" w:rsidP="009F0F4B">
      <w:pPr>
        <w:ind w:firstLine="708"/>
        <w:jc w:val="center"/>
        <w:rPr>
          <w:b/>
        </w:rPr>
      </w:pPr>
      <w:r w:rsidRPr="00A37E2A">
        <w:rPr>
          <w:b/>
        </w:rPr>
        <w:t>§ 3.</w:t>
      </w:r>
    </w:p>
    <w:p w:rsidR="009F0F4B" w:rsidRPr="00A37E2A" w:rsidRDefault="009F0F4B" w:rsidP="009F0F4B">
      <w:pPr>
        <w:ind w:firstLine="708"/>
        <w:jc w:val="center"/>
        <w:rPr>
          <w:b/>
        </w:rPr>
      </w:pPr>
    </w:p>
    <w:p w:rsidR="009F0F4B" w:rsidRPr="00A37E2A" w:rsidRDefault="009F0F4B" w:rsidP="009F0F4B">
      <w:pPr>
        <w:jc w:val="both"/>
      </w:pPr>
      <w:r w:rsidRPr="00A37E2A">
        <w:t>Uchwała wchodzi w życie z dniem podjęcia.</w:t>
      </w:r>
    </w:p>
    <w:p w:rsidR="009F0F4B" w:rsidRPr="00A37E2A" w:rsidRDefault="009F0F4B" w:rsidP="009F0F4B">
      <w:pPr>
        <w:jc w:val="both"/>
      </w:pPr>
    </w:p>
    <w:p w:rsidR="009F0F4B" w:rsidRPr="00A37E2A" w:rsidRDefault="009F0F4B" w:rsidP="009F0F4B">
      <w:pPr>
        <w:jc w:val="both"/>
      </w:pPr>
    </w:p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/>
    <w:p w:rsidR="009F0F4B" w:rsidRPr="003E6749" w:rsidRDefault="009F0F4B" w:rsidP="009F0F4B">
      <w:pPr>
        <w:jc w:val="center"/>
        <w:rPr>
          <w:b/>
        </w:rPr>
      </w:pPr>
      <w:r w:rsidRPr="003E6749">
        <w:rPr>
          <w:b/>
        </w:rPr>
        <w:t>UZASADNIENIE</w:t>
      </w:r>
    </w:p>
    <w:p w:rsidR="009F0F4B" w:rsidRDefault="009F0F4B" w:rsidP="009F0F4B"/>
    <w:p w:rsidR="009F0F4B" w:rsidRPr="003E6749" w:rsidRDefault="009F0F4B" w:rsidP="009F0F4B"/>
    <w:p w:rsidR="009F0F4B" w:rsidRPr="00A37E2A" w:rsidRDefault="009F0F4B" w:rsidP="009F0F4B">
      <w:pPr>
        <w:jc w:val="both"/>
      </w:pPr>
      <w:r>
        <w:tab/>
      </w:r>
      <w:r w:rsidR="0056282C">
        <w:t>Działka oznaczona numerem 209/2 o powierzchni 1,9800</w:t>
      </w:r>
      <w:r w:rsidRPr="00A37E2A">
        <w:t xml:space="preserve"> ha, położona </w:t>
      </w:r>
      <w:r>
        <w:br/>
        <w:t xml:space="preserve">w miejscowości </w:t>
      </w:r>
      <w:r w:rsidR="0056282C">
        <w:t xml:space="preserve">Cierpice </w:t>
      </w:r>
      <w:r>
        <w:t xml:space="preserve">gm. Wielka Nieszawka, zgodnie </w:t>
      </w:r>
      <w:r w:rsidR="00395FFE">
        <w:t xml:space="preserve">z informacją z rejestru gruntu działka stanowi użytek RVI o powierzchni 1,7400 ha i </w:t>
      </w:r>
      <w:proofErr w:type="spellStart"/>
      <w:r w:rsidR="00395FFE">
        <w:t>LsVI</w:t>
      </w:r>
      <w:proofErr w:type="spellEnd"/>
      <w:r w:rsidR="00395FFE">
        <w:t xml:space="preserve"> o powierzchni 0,2400 ha.</w:t>
      </w:r>
    </w:p>
    <w:p w:rsidR="009F0F4B" w:rsidRPr="00A37E2A" w:rsidRDefault="009F0F4B" w:rsidP="009F0F4B">
      <w:pPr>
        <w:jc w:val="both"/>
      </w:pPr>
    </w:p>
    <w:p w:rsidR="009F0F4B" w:rsidRDefault="009F0F4B" w:rsidP="009F0F4B">
      <w:pPr>
        <w:jc w:val="both"/>
      </w:pPr>
      <w:r w:rsidRPr="003044CA">
        <w:t>Właściciel</w:t>
      </w:r>
      <w:r w:rsidR="0056282C">
        <w:t>e</w:t>
      </w:r>
      <w:r w:rsidRPr="003044CA">
        <w:t xml:space="preserve"> nieruchomości</w:t>
      </w:r>
      <w:r>
        <w:t xml:space="preserve"> </w:t>
      </w:r>
      <w:r w:rsidRPr="00A37E2A">
        <w:t xml:space="preserve">oznaczonej numerem działki </w:t>
      </w:r>
      <w:r w:rsidR="0056282C">
        <w:t xml:space="preserve">209/1 </w:t>
      </w:r>
      <w:r w:rsidRPr="00A37E2A">
        <w:t xml:space="preserve"> </w:t>
      </w:r>
      <w:r>
        <w:t>położonej w miejscowości</w:t>
      </w:r>
      <w:r w:rsidRPr="00A37E2A">
        <w:t xml:space="preserve"> </w:t>
      </w:r>
      <w:r w:rsidR="0056282C">
        <w:t>Cierpicach gm. Wielka Nieszawka, złożyli</w:t>
      </w:r>
      <w:r w:rsidRPr="00A37E2A">
        <w:t xml:space="preserve"> wniosek </w:t>
      </w:r>
      <w:r>
        <w:t xml:space="preserve">o </w:t>
      </w:r>
      <w:r w:rsidRPr="00A37E2A">
        <w:t xml:space="preserve">ustanowienie służebności gruntowej </w:t>
      </w:r>
      <w:r>
        <w:t xml:space="preserve">polegającej na prawie </w:t>
      </w:r>
      <w:proofErr w:type="spellStart"/>
      <w:r>
        <w:t>przechodu</w:t>
      </w:r>
      <w:proofErr w:type="spellEnd"/>
      <w:r w:rsidR="00585BE6">
        <w:t xml:space="preserve"> i przejazdu o szerokości 3</w:t>
      </w:r>
      <w:r w:rsidRPr="00A37E2A">
        <w:t xml:space="preserve"> m poprzez działkę</w:t>
      </w:r>
      <w:r>
        <w:t xml:space="preserve"> nr</w:t>
      </w:r>
      <w:r w:rsidR="0056282C">
        <w:t xml:space="preserve"> 209/2</w:t>
      </w:r>
      <w:r w:rsidRPr="00A37E2A">
        <w:t>, zgodnie z załącznikiem nr 1 do uchwały</w:t>
      </w:r>
      <w:r>
        <w:t xml:space="preserve"> do działki </w:t>
      </w:r>
      <w:r w:rsidRPr="00A37E2A">
        <w:t>oznaczonej numerem</w:t>
      </w:r>
      <w:r w:rsidR="0056282C">
        <w:t xml:space="preserve"> nr 2081/10, stanowiącą działkę leśną na której również zostanie ustanowiona służebność. </w:t>
      </w:r>
      <w:r w:rsidRPr="00A37E2A">
        <w:t>Celem ustanowienia służebności jest prawne uregulowanie dojazdu do nie</w:t>
      </w:r>
      <w:r>
        <w:t>ruchomośc</w:t>
      </w:r>
      <w:r w:rsidR="0056282C">
        <w:t>i oznaczonej  jako działka nr 209/1</w:t>
      </w:r>
      <w:r>
        <w:t xml:space="preserve">, ustanowienie służebności gruntowej jest konieczne, ponieważ nieruchomość nie posiada bezpośredniego dostępu do drogi publicznej.  </w:t>
      </w:r>
    </w:p>
    <w:p w:rsidR="009F0F4B" w:rsidRDefault="009F0F4B" w:rsidP="009F0F4B">
      <w:pPr>
        <w:jc w:val="both"/>
      </w:pPr>
    </w:p>
    <w:p w:rsidR="009F0F4B" w:rsidRDefault="009F0F4B" w:rsidP="009F0F4B">
      <w:pPr>
        <w:jc w:val="both"/>
      </w:pPr>
      <w:r>
        <w:t>Przedmiotowa służebność gruntowa na omawianej nieruchomości gminnej zostanie ustanowiona odpłatnie, zgodnie z operatem szacunkowym. Kwota za ustanowienie służebności gruntowej zasili budżet Gminy.</w:t>
      </w:r>
    </w:p>
    <w:p w:rsidR="009F0F4B" w:rsidRDefault="009F0F4B" w:rsidP="009F0F4B">
      <w:pPr>
        <w:jc w:val="both"/>
      </w:pPr>
      <w:r>
        <w:t xml:space="preserve">Koszty sporządzenia operatu szacunkowego i aktu notarialnego pokrywa strona wnosząca </w:t>
      </w:r>
      <w:r>
        <w:br/>
        <w:t>o ustalenie służebności gruntowej.</w:t>
      </w:r>
    </w:p>
    <w:p w:rsidR="009F0F4B" w:rsidRPr="00A37E2A" w:rsidRDefault="009F0F4B" w:rsidP="009F0F4B">
      <w:pPr>
        <w:jc w:val="both"/>
      </w:pPr>
    </w:p>
    <w:p w:rsidR="009F0F4B" w:rsidRPr="00A37E2A" w:rsidRDefault="009F0F4B" w:rsidP="009F0F4B">
      <w:pPr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</w:t>
      </w:r>
      <w:r w:rsidRPr="00A37E2A">
        <w:t xml:space="preserve"> z dnia 8 marca 1990 r. o samorządzie gminnym (Dz. U. z 2020 r. poz. 713 i 1378</w:t>
      </w:r>
      <w:r>
        <w:t xml:space="preserve">) do wyłącznej właściwości rady gminy należy podejmowanie uchwał w sprawach majątkowych gminy, przekraczających zakres zwykłego zarządu, dotyczących: 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 </w:t>
      </w:r>
    </w:p>
    <w:p w:rsidR="009F0F4B" w:rsidRPr="003E6749" w:rsidRDefault="009F0F4B" w:rsidP="009F0F4B">
      <w:pPr>
        <w:jc w:val="both"/>
        <w:rPr>
          <w:u w:val="single"/>
        </w:rPr>
      </w:pPr>
    </w:p>
    <w:p w:rsidR="009F0F4B" w:rsidRDefault="009F0F4B" w:rsidP="009F0F4B"/>
    <w:p w:rsidR="00C772F3" w:rsidRDefault="00585BE6"/>
    <w:sectPr w:rsidR="00C772F3" w:rsidSect="008C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0F4B"/>
    <w:rsid w:val="001F0200"/>
    <w:rsid w:val="00395FFE"/>
    <w:rsid w:val="003D702D"/>
    <w:rsid w:val="004D7C53"/>
    <w:rsid w:val="0056282C"/>
    <w:rsid w:val="00585BE6"/>
    <w:rsid w:val="00762021"/>
    <w:rsid w:val="00792AA3"/>
    <w:rsid w:val="007B145C"/>
    <w:rsid w:val="007B3F39"/>
    <w:rsid w:val="007E7454"/>
    <w:rsid w:val="00824AAE"/>
    <w:rsid w:val="00976475"/>
    <w:rsid w:val="009F0F4B"/>
    <w:rsid w:val="00A235B1"/>
    <w:rsid w:val="00CB0251"/>
    <w:rsid w:val="00E4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9</cp:revision>
  <cp:lastPrinted>2021-08-06T11:38:00Z</cp:lastPrinted>
  <dcterms:created xsi:type="dcterms:W3CDTF">2021-04-29T05:14:00Z</dcterms:created>
  <dcterms:modified xsi:type="dcterms:W3CDTF">2021-08-06T11:44:00Z</dcterms:modified>
</cp:coreProperties>
</file>